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21E5F241" w14:textId="77777777" w:rsidR="00B52545" w:rsidRPr="00C8561F" w:rsidRDefault="00AE6C44" w:rsidP="00B52545">
      <w:bookmarkStart w:id="0" w:name="_Hlk86235696"/>
      <w:bookmarkStart w:id="1" w:name="_Toc382742"/>
      <w:bookmarkStart w:id="2" w:name="_Toc525744180"/>
      <w:bookmarkStart w:id="3" w:name="_Toc525482926"/>
      <w:bookmarkEnd w:id="0"/>
      <w:r w:rsidRPr="00C8561F">
        <w:rPr>
          <w:noProof/>
          <w:lang w:eastAsia="en-US"/>
        </w:rPr>
        <w:drawing>
          <wp:anchor distT="0" distB="0" distL="114300" distR="114300" simplePos="0" relativeHeight="251667968" behindDoc="1" locked="0" layoutInCell="1" allowOverlap="1" wp14:anchorId="28A83D56" wp14:editId="5C2B503E">
            <wp:simplePos x="0" y="0"/>
            <wp:positionH relativeFrom="column">
              <wp:posOffset>2444750</wp:posOffset>
            </wp:positionH>
            <wp:positionV relativeFrom="paragraph">
              <wp:posOffset>-107950</wp:posOffset>
            </wp:positionV>
            <wp:extent cx="1047750" cy="1047750"/>
            <wp:effectExtent l="0" t="0" r="0" b="0"/>
            <wp:wrapTight wrapText="bothSides">
              <wp:wrapPolygon edited="0">
                <wp:start x="0" y="0"/>
                <wp:lineTo x="0" y="21207"/>
                <wp:lineTo x="21207" y="21207"/>
                <wp:lineTo x="21207" y="0"/>
                <wp:lineTo x="0" y="0"/>
              </wp:wrapPolygon>
            </wp:wrapTight>
            <wp:docPr id="3" name="Picture 2" descr="C:\Users\pc\Desktop\downloa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download (1).png"/>
                    <pic:cNvPicPr>
                      <a:picLocks noChangeAspect="1" noChangeArrowheads="1"/>
                    </pic:cNvPicPr>
                  </pic:nvPicPr>
                  <pic:blipFill>
                    <a:blip r:embed="rId10"/>
                    <a:srcRect/>
                    <a:stretch>
                      <a:fillRect/>
                    </a:stretch>
                  </pic:blipFill>
                  <pic:spPr bwMode="auto">
                    <a:xfrm>
                      <a:off x="0" y="0"/>
                      <a:ext cx="1047750" cy="1047750"/>
                    </a:xfrm>
                    <a:prstGeom prst="rect">
                      <a:avLst/>
                    </a:prstGeom>
                    <a:noFill/>
                    <a:ln w="9525">
                      <a:noFill/>
                      <a:miter lim="800000"/>
                      <a:headEnd/>
                      <a:tailEnd/>
                    </a:ln>
                  </pic:spPr>
                </pic:pic>
              </a:graphicData>
            </a:graphic>
          </wp:anchor>
        </w:drawing>
      </w:r>
    </w:p>
    <w:p w14:paraId="0D8B7445" w14:textId="77777777" w:rsidR="00B52545" w:rsidRPr="00C8561F" w:rsidRDefault="00B52545" w:rsidP="00B52545"/>
    <w:p w14:paraId="39F82793" w14:textId="77777777" w:rsidR="00B52545" w:rsidRPr="00C8561F" w:rsidRDefault="00B52545" w:rsidP="00B52545"/>
    <w:p w14:paraId="25ABE2F8" w14:textId="77777777" w:rsidR="00443D9A" w:rsidRDefault="00443D9A" w:rsidP="00B52545">
      <w:pPr>
        <w:tabs>
          <w:tab w:val="left" w:pos="1200"/>
        </w:tabs>
        <w:jc w:val="center"/>
        <w:rPr>
          <w:rFonts w:ascii="Arial" w:hAnsi="Arial" w:cs="Arial"/>
          <w:b/>
          <w:bCs/>
          <w:sz w:val="26"/>
          <w:szCs w:val="26"/>
        </w:rPr>
      </w:pPr>
    </w:p>
    <w:p w14:paraId="7F78FDB7" w14:textId="77777777" w:rsidR="006660E3" w:rsidRPr="001619BB" w:rsidRDefault="006660E3" w:rsidP="00B52545">
      <w:pPr>
        <w:tabs>
          <w:tab w:val="left" w:pos="1200"/>
        </w:tabs>
        <w:jc w:val="center"/>
        <w:rPr>
          <w:rFonts w:ascii="Arial" w:hAnsi="Arial" w:cs="Arial"/>
          <w:b/>
          <w:bCs/>
          <w:sz w:val="2"/>
          <w:szCs w:val="2"/>
        </w:rPr>
      </w:pPr>
    </w:p>
    <w:p w14:paraId="2A23AD08" w14:textId="77777777" w:rsidR="006660E3" w:rsidRPr="006660E3" w:rsidRDefault="006660E3" w:rsidP="006660E3">
      <w:pPr>
        <w:spacing w:before="153" w:after="120" w:line="276" w:lineRule="auto"/>
        <w:ind w:left="778" w:right="766" w:firstLine="938"/>
        <w:rPr>
          <w:rFonts w:ascii="Arial" w:eastAsiaTheme="minorEastAsia" w:hAnsi="Arial" w:cs="Arial"/>
          <w:b/>
          <w:sz w:val="24"/>
          <w:szCs w:val="20"/>
          <w:lang w:eastAsia="en-US"/>
        </w:rPr>
      </w:pPr>
      <w:r w:rsidRPr="006660E3">
        <w:rPr>
          <w:rFonts w:ascii="Arial" w:eastAsiaTheme="minorEastAsia" w:hAnsi="Arial" w:cs="Arial"/>
          <w:b/>
          <w:sz w:val="24"/>
          <w:szCs w:val="20"/>
          <w:lang w:eastAsia="en-US"/>
        </w:rPr>
        <w:t>Government of the People’s Republic of Bangladesh</w:t>
      </w:r>
      <w:r w:rsidRPr="006660E3">
        <w:rPr>
          <w:rFonts w:ascii="Arial" w:eastAsiaTheme="minorEastAsia" w:hAnsi="Arial" w:cs="Arial"/>
          <w:b/>
          <w:spacing w:val="40"/>
          <w:sz w:val="24"/>
          <w:szCs w:val="20"/>
          <w:lang w:eastAsia="en-US"/>
        </w:rPr>
        <w:t xml:space="preserve"> </w:t>
      </w:r>
      <w:r w:rsidRPr="006660E3">
        <w:rPr>
          <w:rFonts w:ascii="Arial" w:eastAsiaTheme="minorEastAsia" w:hAnsi="Arial" w:cs="Arial"/>
          <w:b/>
          <w:sz w:val="24"/>
          <w:szCs w:val="20"/>
          <w:lang w:eastAsia="en-US"/>
        </w:rPr>
        <w:t>Ministry</w:t>
      </w:r>
      <w:r w:rsidRPr="006660E3">
        <w:rPr>
          <w:rFonts w:ascii="Arial" w:eastAsiaTheme="minorEastAsia" w:hAnsi="Arial" w:cs="Arial"/>
          <w:b/>
          <w:spacing w:val="-11"/>
          <w:sz w:val="24"/>
          <w:szCs w:val="20"/>
          <w:lang w:eastAsia="en-US"/>
        </w:rPr>
        <w:t xml:space="preserve"> </w:t>
      </w:r>
      <w:r w:rsidRPr="006660E3">
        <w:rPr>
          <w:rFonts w:ascii="Arial" w:eastAsiaTheme="minorEastAsia" w:hAnsi="Arial" w:cs="Arial"/>
          <w:b/>
          <w:sz w:val="24"/>
          <w:szCs w:val="20"/>
          <w:lang w:eastAsia="en-US"/>
        </w:rPr>
        <w:t>of</w:t>
      </w:r>
      <w:r w:rsidRPr="006660E3">
        <w:rPr>
          <w:rFonts w:ascii="Arial" w:eastAsiaTheme="minorEastAsia" w:hAnsi="Arial" w:cs="Arial"/>
          <w:b/>
          <w:spacing w:val="-4"/>
          <w:sz w:val="24"/>
          <w:szCs w:val="20"/>
          <w:lang w:eastAsia="en-US"/>
        </w:rPr>
        <w:t xml:space="preserve"> </w:t>
      </w:r>
      <w:r w:rsidRPr="006660E3">
        <w:rPr>
          <w:rFonts w:ascii="Arial" w:eastAsiaTheme="minorEastAsia" w:hAnsi="Arial" w:cs="Arial"/>
          <w:b/>
          <w:sz w:val="24"/>
          <w:szCs w:val="20"/>
          <w:lang w:eastAsia="en-US"/>
        </w:rPr>
        <w:t>Local</w:t>
      </w:r>
      <w:r w:rsidRPr="006660E3">
        <w:rPr>
          <w:rFonts w:ascii="Arial" w:eastAsiaTheme="minorEastAsia" w:hAnsi="Arial" w:cs="Arial"/>
          <w:b/>
          <w:spacing w:val="-4"/>
          <w:sz w:val="24"/>
          <w:szCs w:val="20"/>
          <w:lang w:eastAsia="en-US"/>
        </w:rPr>
        <w:t xml:space="preserve"> </w:t>
      </w:r>
      <w:r w:rsidRPr="006660E3">
        <w:rPr>
          <w:rFonts w:ascii="Arial" w:eastAsiaTheme="minorEastAsia" w:hAnsi="Arial" w:cs="Arial"/>
          <w:b/>
          <w:sz w:val="24"/>
          <w:szCs w:val="20"/>
          <w:lang w:eastAsia="en-US"/>
        </w:rPr>
        <w:t>Government,</w:t>
      </w:r>
      <w:r w:rsidRPr="006660E3">
        <w:rPr>
          <w:rFonts w:ascii="Arial" w:eastAsiaTheme="minorEastAsia" w:hAnsi="Arial" w:cs="Arial"/>
          <w:b/>
          <w:spacing w:val="-4"/>
          <w:sz w:val="24"/>
          <w:szCs w:val="20"/>
          <w:lang w:eastAsia="en-US"/>
        </w:rPr>
        <w:t xml:space="preserve"> </w:t>
      </w:r>
      <w:r w:rsidRPr="006660E3">
        <w:rPr>
          <w:rFonts w:ascii="Arial" w:eastAsiaTheme="minorEastAsia" w:hAnsi="Arial" w:cs="Arial"/>
          <w:b/>
          <w:sz w:val="24"/>
          <w:szCs w:val="20"/>
          <w:lang w:eastAsia="en-US"/>
        </w:rPr>
        <w:t>Rural</w:t>
      </w:r>
      <w:r w:rsidRPr="006660E3">
        <w:rPr>
          <w:rFonts w:ascii="Arial" w:eastAsiaTheme="minorEastAsia" w:hAnsi="Arial" w:cs="Arial"/>
          <w:b/>
          <w:spacing w:val="-4"/>
          <w:sz w:val="24"/>
          <w:szCs w:val="20"/>
          <w:lang w:eastAsia="en-US"/>
        </w:rPr>
        <w:t xml:space="preserve"> </w:t>
      </w:r>
      <w:r w:rsidRPr="006660E3">
        <w:rPr>
          <w:rFonts w:ascii="Arial" w:eastAsiaTheme="minorEastAsia" w:hAnsi="Arial" w:cs="Arial"/>
          <w:b/>
          <w:sz w:val="24"/>
          <w:szCs w:val="20"/>
          <w:lang w:eastAsia="en-US"/>
        </w:rPr>
        <w:t>Development</w:t>
      </w:r>
      <w:r w:rsidRPr="006660E3">
        <w:rPr>
          <w:rFonts w:ascii="Arial" w:eastAsiaTheme="minorEastAsia" w:hAnsi="Arial" w:cs="Arial"/>
          <w:b/>
          <w:spacing w:val="-5"/>
          <w:sz w:val="24"/>
          <w:szCs w:val="20"/>
          <w:lang w:eastAsia="en-US"/>
        </w:rPr>
        <w:t xml:space="preserve"> </w:t>
      </w:r>
      <w:r w:rsidRPr="006660E3">
        <w:rPr>
          <w:rFonts w:ascii="Arial" w:eastAsiaTheme="minorEastAsia" w:hAnsi="Arial" w:cs="Arial"/>
          <w:b/>
          <w:sz w:val="24"/>
          <w:szCs w:val="20"/>
          <w:lang w:eastAsia="en-US"/>
        </w:rPr>
        <w:t>and</w:t>
      </w:r>
      <w:r w:rsidRPr="006660E3">
        <w:rPr>
          <w:rFonts w:ascii="Arial" w:eastAsiaTheme="minorEastAsia" w:hAnsi="Arial" w:cs="Arial"/>
          <w:b/>
          <w:spacing w:val="-4"/>
          <w:sz w:val="24"/>
          <w:szCs w:val="20"/>
          <w:lang w:eastAsia="en-US"/>
        </w:rPr>
        <w:t xml:space="preserve"> </w:t>
      </w:r>
      <w:r w:rsidRPr="006660E3">
        <w:rPr>
          <w:rFonts w:ascii="Arial" w:eastAsiaTheme="minorEastAsia" w:hAnsi="Arial" w:cs="Arial"/>
          <w:b/>
          <w:sz w:val="24"/>
          <w:szCs w:val="20"/>
          <w:lang w:eastAsia="en-US"/>
        </w:rPr>
        <w:t>Co-operatives</w:t>
      </w:r>
    </w:p>
    <w:p w14:paraId="35B1CAFF" w14:textId="1C5897BA" w:rsidR="006660E3" w:rsidRPr="006660E3" w:rsidRDefault="006660E3" w:rsidP="006660E3">
      <w:pPr>
        <w:spacing w:after="120" w:line="275" w:lineRule="exact"/>
        <w:ind w:left="3081"/>
        <w:rPr>
          <w:rFonts w:ascii="Arial" w:eastAsiaTheme="minorEastAsia" w:hAnsi="Arial" w:cs="Arial"/>
          <w:b/>
          <w:sz w:val="24"/>
          <w:szCs w:val="20"/>
          <w:lang w:eastAsia="en-US"/>
        </w:rPr>
      </w:pPr>
      <w:r w:rsidRPr="006660E3">
        <w:rPr>
          <w:rFonts w:ascii="Arial" w:eastAsiaTheme="minorEastAsia" w:hAnsi="Arial" w:cs="Arial"/>
          <w:b/>
          <w:sz w:val="24"/>
          <w:szCs w:val="20"/>
          <w:lang w:eastAsia="en-US"/>
        </w:rPr>
        <w:t>(Local</w:t>
      </w:r>
      <w:r w:rsidRPr="006660E3">
        <w:rPr>
          <w:rFonts w:ascii="Arial" w:eastAsiaTheme="minorEastAsia" w:hAnsi="Arial" w:cs="Arial"/>
          <w:b/>
          <w:spacing w:val="-3"/>
          <w:sz w:val="24"/>
          <w:szCs w:val="20"/>
          <w:lang w:eastAsia="en-US"/>
        </w:rPr>
        <w:t xml:space="preserve"> </w:t>
      </w:r>
      <w:r w:rsidRPr="006660E3">
        <w:rPr>
          <w:rFonts w:ascii="Arial" w:eastAsiaTheme="minorEastAsia" w:hAnsi="Arial" w:cs="Arial"/>
          <w:b/>
          <w:sz w:val="24"/>
          <w:szCs w:val="20"/>
          <w:lang w:eastAsia="en-US"/>
        </w:rPr>
        <w:t>Government</w:t>
      </w:r>
      <w:r w:rsidRPr="006660E3">
        <w:rPr>
          <w:rFonts w:ascii="Arial" w:eastAsiaTheme="minorEastAsia" w:hAnsi="Arial" w:cs="Arial"/>
          <w:b/>
          <w:spacing w:val="-2"/>
          <w:sz w:val="24"/>
          <w:szCs w:val="20"/>
          <w:lang w:eastAsia="en-US"/>
        </w:rPr>
        <w:t xml:space="preserve"> Division)</w:t>
      </w:r>
    </w:p>
    <w:p w14:paraId="00C5703B" w14:textId="47E97958" w:rsidR="006660E3" w:rsidRPr="006660E3" w:rsidRDefault="006660E3" w:rsidP="006660E3">
      <w:pPr>
        <w:spacing w:before="163" w:after="120" w:line="264" w:lineRule="auto"/>
        <w:rPr>
          <w:rFonts w:ascii="Arial" w:eastAsiaTheme="minorEastAsia" w:hAnsi="Arial" w:cs="Arial"/>
          <w:b/>
          <w:sz w:val="4"/>
          <w:szCs w:val="2"/>
          <w:lang w:eastAsia="en-US"/>
        </w:rPr>
      </w:pPr>
    </w:p>
    <w:p w14:paraId="316F47E0" w14:textId="446EF311" w:rsidR="006660E3" w:rsidRPr="006660E3" w:rsidRDefault="006660E3" w:rsidP="00A46673">
      <w:pPr>
        <w:spacing w:after="0" w:line="240" w:lineRule="auto"/>
        <w:ind w:left="2070" w:right="2056"/>
        <w:jc w:val="center"/>
        <w:rPr>
          <w:rFonts w:ascii="Arial" w:eastAsiaTheme="minorEastAsia" w:hAnsi="Arial" w:cs="Arial"/>
          <w:b/>
          <w:color w:val="2B2BE9"/>
          <w:sz w:val="24"/>
          <w:szCs w:val="20"/>
          <w:lang w:eastAsia="en-US"/>
        </w:rPr>
      </w:pPr>
      <w:r w:rsidRPr="006660E3">
        <w:rPr>
          <w:rFonts w:ascii="Arial" w:eastAsiaTheme="minorEastAsia" w:hAnsi="Arial" w:cs="Arial"/>
          <w:b/>
          <w:color w:val="2B2BE9"/>
          <w:sz w:val="24"/>
          <w:szCs w:val="20"/>
          <w:lang w:eastAsia="en-US"/>
        </w:rPr>
        <w:t xml:space="preserve">Environmental and Social Screening Report </w:t>
      </w:r>
      <w:r w:rsidRPr="006660E3">
        <w:rPr>
          <w:rFonts w:ascii="Arial" w:eastAsiaTheme="minorEastAsia" w:hAnsi="Arial" w:cs="Arial"/>
          <w:b/>
          <w:color w:val="2B2BE9"/>
          <w:spacing w:val="-6"/>
          <w:sz w:val="24"/>
          <w:szCs w:val="20"/>
          <w:lang w:eastAsia="en-US"/>
        </w:rPr>
        <w:t>On</w:t>
      </w:r>
    </w:p>
    <w:p w14:paraId="152517F2" w14:textId="0ED76801" w:rsidR="006660E3" w:rsidRDefault="00610C29" w:rsidP="00A46673">
      <w:pPr>
        <w:spacing w:after="0" w:line="240" w:lineRule="auto"/>
        <w:ind w:left="23"/>
        <w:jc w:val="center"/>
        <w:rPr>
          <w:rFonts w:ascii="Arial" w:eastAsiaTheme="minorEastAsia" w:hAnsi="Arial" w:cs="Arial"/>
          <w:b/>
          <w:color w:val="2B2BE9"/>
          <w:spacing w:val="-4"/>
          <w:sz w:val="24"/>
          <w:szCs w:val="20"/>
          <w:lang w:eastAsia="en-US"/>
        </w:rPr>
      </w:pPr>
      <w:r>
        <w:rPr>
          <w:rFonts w:ascii="Arial" w:eastAsiaTheme="minorEastAsia" w:hAnsi="Arial" w:cs="Arial"/>
          <w:b/>
          <w:color w:val="2B2BE9"/>
          <w:sz w:val="24"/>
          <w:szCs w:val="20"/>
          <w:lang w:eastAsia="en-US"/>
        </w:rPr>
        <w:t xml:space="preserve">Household </w:t>
      </w:r>
      <w:r w:rsidR="006660E3" w:rsidRPr="006660E3">
        <w:rPr>
          <w:rFonts w:ascii="Arial" w:eastAsiaTheme="minorEastAsia" w:hAnsi="Arial" w:cs="Arial"/>
          <w:b/>
          <w:color w:val="2B2BE9"/>
          <w:sz w:val="24"/>
          <w:szCs w:val="20"/>
          <w:lang w:eastAsia="en-US"/>
        </w:rPr>
        <w:t>Rain</w:t>
      </w:r>
      <w:r w:rsidR="00A96A37">
        <w:rPr>
          <w:rFonts w:ascii="Arial" w:eastAsiaTheme="minorEastAsia" w:hAnsi="Arial" w:cs="Arial"/>
          <w:b/>
          <w:color w:val="2B2BE9"/>
          <w:sz w:val="24"/>
          <w:szCs w:val="20"/>
          <w:lang w:eastAsia="en-US"/>
        </w:rPr>
        <w:t>w</w:t>
      </w:r>
      <w:r w:rsidR="006660E3" w:rsidRPr="006660E3">
        <w:rPr>
          <w:rFonts w:ascii="Arial" w:eastAsiaTheme="minorEastAsia" w:hAnsi="Arial" w:cs="Arial"/>
          <w:b/>
          <w:color w:val="2B2BE9"/>
          <w:sz w:val="24"/>
          <w:szCs w:val="20"/>
          <w:lang w:eastAsia="en-US"/>
        </w:rPr>
        <w:t xml:space="preserve">ater Harvesting System </w:t>
      </w:r>
      <w:r w:rsidR="006660E3" w:rsidRPr="006660E3">
        <w:rPr>
          <w:rFonts w:ascii="Arial" w:eastAsiaTheme="minorEastAsia" w:hAnsi="Arial" w:cs="Arial"/>
          <w:b/>
          <w:color w:val="2B2BE9"/>
          <w:spacing w:val="-1"/>
          <w:sz w:val="24"/>
          <w:szCs w:val="20"/>
          <w:lang w:eastAsia="en-US"/>
        </w:rPr>
        <w:t>at Teknaf Upazila,</w:t>
      </w:r>
      <w:r w:rsidR="006660E3" w:rsidRPr="006660E3">
        <w:rPr>
          <w:rFonts w:ascii="Arial" w:eastAsiaTheme="minorEastAsia" w:hAnsi="Arial" w:cs="Arial"/>
          <w:b/>
          <w:color w:val="2B2BE9"/>
          <w:spacing w:val="-4"/>
          <w:sz w:val="24"/>
          <w:szCs w:val="20"/>
          <w:lang w:eastAsia="en-US"/>
        </w:rPr>
        <w:t xml:space="preserve"> Cox’s Bazar</w:t>
      </w:r>
    </w:p>
    <w:p w14:paraId="17258E79" w14:textId="5543A807" w:rsidR="002318AD" w:rsidRDefault="000917B9" w:rsidP="006660E3">
      <w:pPr>
        <w:spacing w:before="2" w:after="120" w:line="264" w:lineRule="auto"/>
        <w:ind w:left="23"/>
        <w:jc w:val="center"/>
        <w:rPr>
          <w:rFonts w:ascii="Arial" w:eastAsiaTheme="minorEastAsia" w:hAnsi="Arial" w:cs="Arial"/>
          <w:b/>
          <w:color w:val="2B2BE9"/>
          <w:spacing w:val="-4"/>
          <w:sz w:val="24"/>
          <w:szCs w:val="20"/>
          <w:lang w:eastAsia="en-US"/>
        </w:rPr>
      </w:pPr>
      <w:r>
        <w:rPr>
          <w:noProof/>
          <w:lang w:eastAsia="en-US"/>
        </w:rPr>
        <w:drawing>
          <wp:anchor distT="0" distB="0" distL="114300" distR="114300" simplePos="0" relativeHeight="251723264" behindDoc="1" locked="0" layoutInCell="1" allowOverlap="1" wp14:anchorId="3CFD7F1A" wp14:editId="70F6934B">
            <wp:simplePos x="0" y="0"/>
            <wp:positionH relativeFrom="column">
              <wp:posOffset>1007745</wp:posOffset>
            </wp:positionH>
            <wp:positionV relativeFrom="paragraph">
              <wp:posOffset>243205</wp:posOffset>
            </wp:positionV>
            <wp:extent cx="3869055" cy="2533015"/>
            <wp:effectExtent l="0" t="0" r="0" b="635"/>
            <wp:wrapTight wrapText="bothSides">
              <wp:wrapPolygon edited="0">
                <wp:start x="425" y="0"/>
                <wp:lineTo x="0" y="325"/>
                <wp:lineTo x="0" y="20956"/>
                <wp:lineTo x="319" y="21443"/>
                <wp:lineTo x="425" y="21443"/>
                <wp:lineTo x="21058" y="21443"/>
                <wp:lineTo x="21164" y="21443"/>
                <wp:lineTo x="21483" y="20956"/>
                <wp:lineTo x="21483" y="325"/>
                <wp:lineTo x="21058" y="0"/>
                <wp:lineTo x="425" y="0"/>
              </wp:wrapPolygon>
            </wp:wrapTight>
            <wp:docPr id="5" name="Picture 5" descr="The Amazing Benefits of Rainwater Harvesting | EcoM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Amazing Benefits of Rainwater Harvesting | EcoMEN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69055" cy="25330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65A5406D" w14:textId="1810EB3B" w:rsidR="002318AD" w:rsidRPr="006660E3" w:rsidRDefault="002318AD" w:rsidP="006660E3">
      <w:pPr>
        <w:spacing w:before="2" w:after="120" w:line="264" w:lineRule="auto"/>
        <w:ind w:left="23"/>
        <w:jc w:val="center"/>
        <w:rPr>
          <w:rFonts w:ascii="Arial" w:eastAsiaTheme="minorEastAsia" w:hAnsi="Arial" w:cs="Arial"/>
          <w:b/>
          <w:color w:val="2B2BE9"/>
          <w:spacing w:val="-4"/>
          <w:sz w:val="24"/>
          <w:szCs w:val="20"/>
          <w:lang w:eastAsia="en-US"/>
        </w:rPr>
      </w:pPr>
    </w:p>
    <w:p w14:paraId="5F3083C1" w14:textId="56DC1CA4" w:rsidR="00473046" w:rsidRDefault="00473046" w:rsidP="00473046">
      <w:pPr>
        <w:spacing w:before="2" w:after="120" w:line="264" w:lineRule="auto"/>
        <w:ind w:left="23"/>
        <w:jc w:val="center"/>
        <w:rPr>
          <w:rFonts w:ascii="Arial" w:eastAsiaTheme="minorEastAsia" w:hAnsi="Arial" w:cs="Arial"/>
          <w:b/>
          <w:color w:val="368E3E"/>
          <w:sz w:val="24"/>
          <w:szCs w:val="20"/>
          <w:lang w:eastAsia="en-US"/>
        </w:rPr>
      </w:pPr>
    </w:p>
    <w:p w14:paraId="38866E5B" w14:textId="77777777" w:rsidR="000917B9" w:rsidRDefault="000917B9" w:rsidP="00473046">
      <w:pPr>
        <w:spacing w:before="2" w:after="120" w:line="264" w:lineRule="auto"/>
        <w:ind w:left="23"/>
        <w:jc w:val="center"/>
        <w:rPr>
          <w:rFonts w:ascii="Arial" w:eastAsiaTheme="minorEastAsia" w:hAnsi="Arial" w:cs="Arial"/>
          <w:b/>
          <w:color w:val="368E3E"/>
          <w:sz w:val="24"/>
          <w:szCs w:val="20"/>
          <w:lang w:eastAsia="en-US"/>
        </w:rPr>
      </w:pPr>
    </w:p>
    <w:p w14:paraId="18445F7E" w14:textId="77777777" w:rsidR="000917B9" w:rsidRDefault="000917B9" w:rsidP="00473046">
      <w:pPr>
        <w:spacing w:before="2" w:after="120" w:line="264" w:lineRule="auto"/>
        <w:ind w:left="23"/>
        <w:jc w:val="center"/>
        <w:rPr>
          <w:rFonts w:ascii="Arial" w:eastAsiaTheme="minorEastAsia" w:hAnsi="Arial" w:cs="Arial"/>
          <w:b/>
          <w:color w:val="368E3E"/>
          <w:sz w:val="24"/>
          <w:szCs w:val="20"/>
          <w:lang w:eastAsia="en-US"/>
        </w:rPr>
      </w:pPr>
    </w:p>
    <w:p w14:paraId="121034BA" w14:textId="77777777" w:rsidR="000917B9" w:rsidRDefault="000917B9" w:rsidP="00473046">
      <w:pPr>
        <w:spacing w:before="2" w:after="120" w:line="264" w:lineRule="auto"/>
        <w:ind w:left="23"/>
        <w:jc w:val="center"/>
        <w:rPr>
          <w:rFonts w:ascii="Arial" w:eastAsiaTheme="minorEastAsia" w:hAnsi="Arial" w:cs="Arial"/>
          <w:b/>
          <w:color w:val="368E3E"/>
          <w:sz w:val="24"/>
          <w:szCs w:val="20"/>
          <w:lang w:eastAsia="en-US"/>
        </w:rPr>
      </w:pPr>
    </w:p>
    <w:p w14:paraId="12C36FC8" w14:textId="77777777" w:rsidR="000917B9" w:rsidRDefault="000917B9" w:rsidP="00473046">
      <w:pPr>
        <w:spacing w:before="2" w:after="120" w:line="264" w:lineRule="auto"/>
        <w:ind w:left="23"/>
        <w:jc w:val="center"/>
        <w:rPr>
          <w:rFonts w:ascii="Arial" w:eastAsiaTheme="minorEastAsia" w:hAnsi="Arial" w:cs="Arial"/>
          <w:b/>
          <w:color w:val="368E3E"/>
          <w:sz w:val="24"/>
          <w:szCs w:val="20"/>
          <w:lang w:eastAsia="en-US"/>
        </w:rPr>
      </w:pPr>
    </w:p>
    <w:p w14:paraId="6EA40593" w14:textId="77777777" w:rsidR="000917B9" w:rsidRDefault="000917B9" w:rsidP="00473046">
      <w:pPr>
        <w:spacing w:before="2" w:after="120" w:line="264" w:lineRule="auto"/>
        <w:ind w:left="23"/>
        <w:jc w:val="center"/>
        <w:rPr>
          <w:rFonts w:ascii="Arial" w:eastAsiaTheme="minorEastAsia" w:hAnsi="Arial" w:cs="Arial"/>
          <w:b/>
          <w:color w:val="368E3E"/>
          <w:sz w:val="24"/>
          <w:szCs w:val="20"/>
          <w:lang w:eastAsia="en-US"/>
        </w:rPr>
      </w:pPr>
    </w:p>
    <w:p w14:paraId="2576C1E7" w14:textId="77777777" w:rsidR="000917B9" w:rsidRDefault="000917B9" w:rsidP="00473046">
      <w:pPr>
        <w:spacing w:before="2" w:after="120" w:line="264" w:lineRule="auto"/>
        <w:ind w:left="23"/>
        <w:jc w:val="center"/>
        <w:rPr>
          <w:rFonts w:ascii="Arial" w:eastAsiaTheme="minorEastAsia" w:hAnsi="Arial" w:cs="Arial"/>
          <w:b/>
          <w:color w:val="368E3E"/>
          <w:sz w:val="24"/>
          <w:szCs w:val="20"/>
          <w:lang w:eastAsia="en-US"/>
        </w:rPr>
      </w:pPr>
    </w:p>
    <w:p w14:paraId="57F98B2A" w14:textId="77777777" w:rsidR="000917B9" w:rsidRDefault="000917B9" w:rsidP="00473046">
      <w:pPr>
        <w:spacing w:before="2" w:after="120" w:line="264" w:lineRule="auto"/>
        <w:ind w:left="23"/>
        <w:jc w:val="center"/>
        <w:rPr>
          <w:rFonts w:ascii="Arial" w:eastAsiaTheme="minorEastAsia" w:hAnsi="Arial" w:cs="Arial"/>
          <w:b/>
          <w:color w:val="368E3E"/>
          <w:sz w:val="24"/>
          <w:szCs w:val="20"/>
          <w:lang w:eastAsia="en-US"/>
        </w:rPr>
      </w:pPr>
    </w:p>
    <w:p w14:paraId="1B5CB8B4" w14:textId="77777777" w:rsidR="000917B9" w:rsidRDefault="000917B9" w:rsidP="00473046">
      <w:pPr>
        <w:spacing w:before="2" w:after="120" w:line="264" w:lineRule="auto"/>
        <w:ind w:left="23"/>
        <w:jc w:val="center"/>
        <w:rPr>
          <w:rFonts w:ascii="Arial" w:eastAsiaTheme="minorEastAsia" w:hAnsi="Arial" w:cs="Arial"/>
          <w:b/>
          <w:color w:val="368E3E"/>
          <w:sz w:val="24"/>
          <w:szCs w:val="20"/>
          <w:lang w:eastAsia="en-US"/>
        </w:rPr>
      </w:pPr>
    </w:p>
    <w:p w14:paraId="00612F04" w14:textId="54744F67" w:rsidR="006660E3" w:rsidRPr="00A95545" w:rsidRDefault="006660E3" w:rsidP="00473046">
      <w:pPr>
        <w:spacing w:before="2" w:after="120" w:line="264" w:lineRule="auto"/>
        <w:ind w:left="23"/>
        <w:jc w:val="center"/>
        <w:rPr>
          <w:rFonts w:ascii="Arial" w:eastAsiaTheme="minorEastAsia" w:hAnsi="Arial" w:cs="Arial"/>
          <w:b/>
          <w:sz w:val="2"/>
          <w:szCs w:val="8"/>
          <w:lang w:eastAsia="en-US"/>
        </w:rPr>
      </w:pPr>
      <w:r w:rsidRPr="00A95545">
        <w:rPr>
          <w:rFonts w:ascii="Arial" w:eastAsiaTheme="minorEastAsia" w:hAnsi="Arial" w:cs="Arial"/>
          <w:b/>
          <w:sz w:val="24"/>
          <w:szCs w:val="20"/>
          <w:lang w:eastAsia="en-US"/>
        </w:rPr>
        <w:t>Location: Baharchara, Sadar and St. Martain’s Island Unions of Teknaf Upazila, Dist.: Cox’s Bazar</w:t>
      </w:r>
    </w:p>
    <w:p w14:paraId="04344BD0" w14:textId="6829491F" w:rsidR="006660E3" w:rsidRPr="00E40268" w:rsidRDefault="006660E3" w:rsidP="006660E3">
      <w:pPr>
        <w:spacing w:before="2" w:after="120" w:line="264" w:lineRule="auto"/>
        <w:ind w:left="23"/>
        <w:jc w:val="center"/>
        <w:rPr>
          <w:rFonts w:ascii="Arial" w:eastAsiaTheme="minorEastAsia" w:hAnsi="Arial" w:cs="Arial"/>
          <w:b/>
          <w:noProof/>
          <w:color w:val="2D20A4"/>
          <w:spacing w:val="-4"/>
          <w:sz w:val="20"/>
          <w:lang w:eastAsia="en-US"/>
        </w:rPr>
      </w:pPr>
      <w:r w:rsidRPr="00E40268">
        <w:rPr>
          <w:rFonts w:ascii="Arial" w:eastAsiaTheme="minorEastAsia" w:hAnsi="Arial" w:cs="Arial"/>
          <w:b/>
          <w:color w:val="2D20A4"/>
          <w:sz w:val="20"/>
          <w:lang w:eastAsia="en-US"/>
        </w:rPr>
        <w:t>Type-</w:t>
      </w:r>
      <w:r w:rsidR="00DE7E23" w:rsidRPr="00E40268">
        <w:rPr>
          <w:rFonts w:ascii="Arial" w:eastAsiaTheme="minorEastAsia" w:hAnsi="Arial" w:cs="Arial"/>
          <w:b/>
          <w:color w:val="2D20A4"/>
          <w:sz w:val="20"/>
          <w:lang w:eastAsia="en-US"/>
        </w:rPr>
        <w:t>C</w:t>
      </w:r>
      <w:r w:rsidR="00EA5DE4" w:rsidRPr="00E40268">
        <w:rPr>
          <w:rFonts w:ascii="Arial" w:eastAsiaTheme="minorEastAsia" w:hAnsi="Arial" w:cs="Arial"/>
          <w:b/>
          <w:color w:val="2D20A4"/>
          <w:sz w:val="20"/>
          <w:lang w:eastAsia="en-US"/>
        </w:rPr>
        <w:t xml:space="preserve"> (With New Catchment)</w:t>
      </w:r>
    </w:p>
    <w:p w14:paraId="59E53E8C" w14:textId="01BF468F" w:rsidR="006660E3" w:rsidRPr="006660E3" w:rsidRDefault="006660E3" w:rsidP="006660E3">
      <w:pPr>
        <w:spacing w:after="0" w:line="360" w:lineRule="auto"/>
        <w:ind w:firstLine="720"/>
        <w:jc w:val="center"/>
        <w:rPr>
          <w:rFonts w:ascii="Arial" w:eastAsiaTheme="minorEastAsia" w:hAnsi="Arial" w:cs="Arial"/>
          <w:b/>
          <w:bCs/>
          <w:color w:val="7030A0"/>
          <w:sz w:val="20"/>
          <w:szCs w:val="20"/>
          <w:lang w:eastAsia="en-US"/>
        </w:rPr>
      </w:pPr>
      <w:r w:rsidRPr="006660E3">
        <w:rPr>
          <w:rFonts w:ascii="Arial" w:eastAsiaTheme="minorEastAsia" w:hAnsi="Arial" w:cs="Arial"/>
          <w:b/>
          <w:bCs/>
          <w:color w:val="7030A0"/>
          <w:sz w:val="20"/>
          <w:szCs w:val="20"/>
          <w:lang w:eastAsia="en-US"/>
        </w:rPr>
        <w:t>Sub-project (WD): EMCRP/AF/WD-27</w:t>
      </w:r>
      <w:r w:rsidR="00AA168C">
        <w:rPr>
          <w:rFonts w:ascii="Arial" w:eastAsiaTheme="minorEastAsia" w:hAnsi="Arial" w:cs="Arial"/>
          <w:b/>
          <w:bCs/>
          <w:color w:val="7030A0"/>
          <w:sz w:val="20"/>
          <w:szCs w:val="20"/>
          <w:lang w:eastAsia="en-US"/>
        </w:rPr>
        <w:t>:110 Nos.</w:t>
      </w:r>
      <w:r w:rsidRPr="006660E3">
        <w:rPr>
          <w:rFonts w:ascii="Arial" w:eastAsiaTheme="minorEastAsia" w:hAnsi="Arial" w:cs="Arial"/>
          <w:b/>
          <w:bCs/>
          <w:color w:val="7030A0"/>
          <w:sz w:val="20"/>
          <w:szCs w:val="20"/>
          <w:lang w:eastAsia="en-US"/>
        </w:rPr>
        <w:t xml:space="preserve"> (Vol-0</w:t>
      </w:r>
      <w:r w:rsidR="00F94A2E">
        <w:rPr>
          <w:rFonts w:ascii="Arial" w:eastAsiaTheme="minorEastAsia" w:hAnsi="Arial" w:cs="Arial"/>
          <w:b/>
          <w:bCs/>
          <w:color w:val="7030A0"/>
          <w:sz w:val="20"/>
          <w:szCs w:val="20"/>
          <w:lang w:eastAsia="en-US"/>
        </w:rPr>
        <w:t>3</w:t>
      </w:r>
      <w:r w:rsidRPr="006660E3">
        <w:rPr>
          <w:rFonts w:ascii="Arial" w:eastAsiaTheme="minorEastAsia" w:hAnsi="Arial" w:cs="Arial"/>
          <w:b/>
          <w:bCs/>
          <w:color w:val="7030A0"/>
          <w:sz w:val="20"/>
          <w:szCs w:val="20"/>
          <w:lang w:eastAsia="en-US"/>
        </w:rPr>
        <w:t>]</w:t>
      </w:r>
    </w:p>
    <w:p w14:paraId="4A9D5AD9" w14:textId="77777777" w:rsidR="006660E3" w:rsidRPr="006660E3" w:rsidRDefault="006660E3" w:rsidP="006660E3">
      <w:pPr>
        <w:spacing w:before="180" w:after="120" w:line="381" w:lineRule="auto"/>
        <w:ind w:left="738" w:right="715" w:firstLine="1"/>
        <w:jc w:val="center"/>
        <w:rPr>
          <w:rFonts w:ascii="Arial" w:eastAsiaTheme="minorEastAsia" w:hAnsi="Arial" w:cs="Arial"/>
          <w:b/>
          <w:sz w:val="24"/>
          <w:szCs w:val="20"/>
          <w:lang w:eastAsia="en-US"/>
        </w:rPr>
      </w:pPr>
      <w:r w:rsidRPr="006660E3">
        <w:rPr>
          <w:rFonts w:ascii="Arial" w:eastAsiaTheme="minorEastAsia" w:hAnsi="Arial" w:cs="Arial"/>
          <w:b/>
          <w:color w:val="6F2F9F"/>
          <w:sz w:val="24"/>
          <w:szCs w:val="20"/>
          <w:lang w:eastAsia="en-US"/>
        </w:rPr>
        <w:t>Emergency</w:t>
      </w:r>
      <w:r w:rsidRPr="006660E3">
        <w:rPr>
          <w:rFonts w:ascii="Arial" w:eastAsiaTheme="minorEastAsia" w:hAnsi="Arial" w:cs="Arial"/>
          <w:b/>
          <w:color w:val="6F2F9F"/>
          <w:spacing w:val="-10"/>
          <w:sz w:val="24"/>
          <w:szCs w:val="20"/>
          <w:lang w:eastAsia="en-US"/>
        </w:rPr>
        <w:t xml:space="preserve"> </w:t>
      </w:r>
      <w:r w:rsidRPr="006660E3">
        <w:rPr>
          <w:rFonts w:ascii="Arial" w:eastAsiaTheme="minorEastAsia" w:hAnsi="Arial" w:cs="Arial"/>
          <w:b/>
          <w:color w:val="6F2F9F"/>
          <w:sz w:val="24"/>
          <w:szCs w:val="20"/>
          <w:lang w:eastAsia="en-US"/>
        </w:rPr>
        <w:t>Multi-Sector</w:t>
      </w:r>
      <w:r w:rsidRPr="006660E3">
        <w:rPr>
          <w:rFonts w:ascii="Arial" w:eastAsiaTheme="minorEastAsia" w:hAnsi="Arial" w:cs="Arial"/>
          <w:b/>
          <w:color w:val="6F2F9F"/>
          <w:spacing w:val="-5"/>
          <w:sz w:val="24"/>
          <w:szCs w:val="20"/>
          <w:lang w:eastAsia="en-US"/>
        </w:rPr>
        <w:t xml:space="preserve"> </w:t>
      </w:r>
      <w:r w:rsidRPr="006660E3">
        <w:rPr>
          <w:rFonts w:ascii="Arial" w:eastAsiaTheme="minorEastAsia" w:hAnsi="Arial" w:cs="Arial"/>
          <w:b/>
          <w:color w:val="6F2F9F"/>
          <w:sz w:val="24"/>
          <w:szCs w:val="20"/>
          <w:lang w:eastAsia="en-US"/>
        </w:rPr>
        <w:t>Rohingya</w:t>
      </w:r>
      <w:r w:rsidRPr="006660E3">
        <w:rPr>
          <w:rFonts w:ascii="Arial" w:eastAsiaTheme="minorEastAsia" w:hAnsi="Arial" w:cs="Arial"/>
          <w:b/>
          <w:color w:val="6F2F9F"/>
          <w:spacing w:val="-5"/>
          <w:sz w:val="24"/>
          <w:szCs w:val="20"/>
          <w:lang w:eastAsia="en-US"/>
        </w:rPr>
        <w:t xml:space="preserve"> </w:t>
      </w:r>
      <w:r w:rsidRPr="006660E3">
        <w:rPr>
          <w:rFonts w:ascii="Arial" w:eastAsiaTheme="minorEastAsia" w:hAnsi="Arial" w:cs="Arial"/>
          <w:b/>
          <w:color w:val="6F2F9F"/>
          <w:sz w:val="24"/>
          <w:szCs w:val="20"/>
          <w:lang w:eastAsia="en-US"/>
        </w:rPr>
        <w:t>Crisis</w:t>
      </w:r>
      <w:r w:rsidRPr="006660E3">
        <w:rPr>
          <w:rFonts w:ascii="Arial" w:eastAsiaTheme="minorEastAsia" w:hAnsi="Arial" w:cs="Arial"/>
          <w:b/>
          <w:color w:val="6F2F9F"/>
          <w:spacing w:val="-4"/>
          <w:sz w:val="24"/>
          <w:szCs w:val="20"/>
          <w:lang w:eastAsia="en-US"/>
        </w:rPr>
        <w:t xml:space="preserve"> </w:t>
      </w:r>
      <w:r w:rsidRPr="006660E3">
        <w:rPr>
          <w:rFonts w:ascii="Arial" w:eastAsiaTheme="minorEastAsia" w:hAnsi="Arial" w:cs="Arial"/>
          <w:b/>
          <w:color w:val="6F2F9F"/>
          <w:sz w:val="24"/>
          <w:szCs w:val="20"/>
          <w:lang w:eastAsia="en-US"/>
        </w:rPr>
        <w:t>Response</w:t>
      </w:r>
      <w:r w:rsidRPr="006660E3">
        <w:rPr>
          <w:rFonts w:ascii="Arial" w:eastAsiaTheme="minorEastAsia" w:hAnsi="Arial" w:cs="Arial"/>
          <w:b/>
          <w:color w:val="6F2F9F"/>
          <w:spacing w:val="-6"/>
          <w:sz w:val="24"/>
          <w:szCs w:val="20"/>
          <w:lang w:eastAsia="en-US"/>
        </w:rPr>
        <w:t xml:space="preserve"> </w:t>
      </w:r>
      <w:r w:rsidRPr="006660E3">
        <w:rPr>
          <w:rFonts w:ascii="Arial" w:eastAsiaTheme="minorEastAsia" w:hAnsi="Arial" w:cs="Arial"/>
          <w:b/>
          <w:color w:val="6F2F9F"/>
          <w:sz w:val="24"/>
          <w:szCs w:val="20"/>
          <w:lang w:eastAsia="en-US"/>
        </w:rPr>
        <w:t>Project</w:t>
      </w:r>
      <w:r w:rsidRPr="006660E3">
        <w:rPr>
          <w:rFonts w:ascii="Arial" w:eastAsiaTheme="minorEastAsia" w:hAnsi="Arial" w:cs="Arial"/>
          <w:b/>
          <w:color w:val="6F2F9F"/>
          <w:spacing w:val="-5"/>
          <w:sz w:val="24"/>
          <w:szCs w:val="20"/>
          <w:lang w:eastAsia="en-US"/>
        </w:rPr>
        <w:t xml:space="preserve"> </w:t>
      </w:r>
      <w:r w:rsidRPr="006660E3">
        <w:rPr>
          <w:rFonts w:ascii="Arial" w:eastAsiaTheme="minorEastAsia" w:hAnsi="Arial" w:cs="Arial"/>
          <w:b/>
          <w:color w:val="6F2F9F"/>
          <w:sz w:val="24"/>
          <w:szCs w:val="20"/>
          <w:lang w:eastAsia="en-US"/>
        </w:rPr>
        <w:t>(GoB-WB)</w:t>
      </w:r>
    </w:p>
    <w:p w14:paraId="663D7980" w14:textId="1784A382" w:rsidR="006660E3" w:rsidRPr="006660E3" w:rsidRDefault="000917B9" w:rsidP="00473046">
      <w:pPr>
        <w:spacing w:before="2" w:after="120" w:line="264" w:lineRule="auto"/>
        <w:ind w:left="23"/>
        <w:rPr>
          <w:rFonts w:ascii="Arial" w:eastAsiaTheme="minorEastAsia" w:hAnsi="Arial" w:cs="Arial"/>
          <w:b/>
          <w:sz w:val="2"/>
          <w:szCs w:val="11"/>
          <w:lang w:eastAsia="en-US"/>
        </w:rPr>
      </w:pPr>
      <w:r w:rsidRPr="006660E3">
        <w:rPr>
          <w:rFonts w:ascii="Arial" w:eastAsiaTheme="minorEastAsia" w:hAnsi="Arial" w:cs="Arial"/>
          <w:noProof/>
          <w:sz w:val="20"/>
          <w:szCs w:val="20"/>
          <w:lang w:eastAsia="en-US"/>
        </w:rPr>
        <w:drawing>
          <wp:anchor distT="0" distB="0" distL="0" distR="0" simplePos="0" relativeHeight="251698688" behindDoc="1" locked="0" layoutInCell="1" allowOverlap="1" wp14:anchorId="71C99118" wp14:editId="56817A9B">
            <wp:simplePos x="0" y="0"/>
            <wp:positionH relativeFrom="page">
              <wp:posOffset>3429635</wp:posOffset>
            </wp:positionH>
            <wp:positionV relativeFrom="paragraph">
              <wp:posOffset>158115</wp:posOffset>
            </wp:positionV>
            <wp:extent cx="768985" cy="1074420"/>
            <wp:effectExtent l="0" t="0" r="0" b="0"/>
            <wp:wrapTopAndBottom/>
            <wp:docPr id="1459906555" name="Image 3" descr="C:\Users\pc\Desktop\download.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C:\Users\pc\Desktop\download.png"/>
                    <pic:cNvPicPr/>
                  </pic:nvPicPr>
                  <pic:blipFill>
                    <a:blip r:embed="rId12" cstate="print"/>
                    <a:stretch>
                      <a:fillRect/>
                    </a:stretch>
                  </pic:blipFill>
                  <pic:spPr>
                    <a:xfrm>
                      <a:off x="0" y="0"/>
                      <a:ext cx="768985" cy="1074420"/>
                    </a:xfrm>
                    <a:prstGeom prst="rect">
                      <a:avLst/>
                    </a:prstGeom>
                  </pic:spPr>
                </pic:pic>
              </a:graphicData>
            </a:graphic>
          </wp:anchor>
        </w:drawing>
      </w:r>
    </w:p>
    <w:p w14:paraId="291AE689" w14:textId="3987BB32" w:rsidR="006660E3" w:rsidRPr="000917B9" w:rsidRDefault="006660E3" w:rsidP="000917B9">
      <w:pPr>
        <w:keepNext/>
        <w:keepLines/>
        <w:spacing w:before="241" w:after="0" w:line="240" w:lineRule="auto"/>
        <w:jc w:val="center"/>
        <w:outlineLvl w:val="0"/>
        <w:rPr>
          <w:rFonts w:ascii="Arial" w:eastAsiaTheme="majorEastAsia" w:hAnsi="Arial" w:cs="Arial"/>
          <w:color w:val="0070C0"/>
          <w:sz w:val="32"/>
          <w:szCs w:val="32"/>
          <w:lang w:eastAsia="en-US"/>
        </w:rPr>
        <w:sectPr w:rsidR="006660E3" w:rsidRPr="000917B9" w:rsidSect="006660E3">
          <w:pgSz w:w="11910" w:h="16840"/>
          <w:pgMar w:top="1420" w:right="1260" w:bottom="280" w:left="1240" w:header="720" w:footer="720" w:gutter="0"/>
          <w:cols w:space="720"/>
        </w:sectPr>
      </w:pPr>
      <w:r w:rsidRPr="000917B9">
        <w:rPr>
          <w:rFonts w:ascii="Arial" w:eastAsiaTheme="majorEastAsia" w:hAnsi="Arial" w:cs="Arial"/>
          <w:color w:val="0070C0"/>
          <w:sz w:val="32"/>
          <w:szCs w:val="32"/>
          <w:lang w:eastAsia="en-US"/>
        </w:rPr>
        <w:t>Department</w:t>
      </w:r>
      <w:r w:rsidRPr="000917B9">
        <w:rPr>
          <w:rFonts w:ascii="Arial" w:eastAsiaTheme="majorEastAsia" w:hAnsi="Arial" w:cs="Arial"/>
          <w:color w:val="0070C0"/>
          <w:spacing w:val="-7"/>
          <w:sz w:val="32"/>
          <w:szCs w:val="32"/>
          <w:lang w:eastAsia="en-US"/>
        </w:rPr>
        <w:t xml:space="preserve"> </w:t>
      </w:r>
      <w:r w:rsidRPr="000917B9">
        <w:rPr>
          <w:rFonts w:ascii="Arial" w:eastAsiaTheme="majorEastAsia" w:hAnsi="Arial" w:cs="Arial"/>
          <w:color w:val="0070C0"/>
          <w:sz w:val="32"/>
          <w:szCs w:val="32"/>
          <w:lang w:eastAsia="en-US"/>
        </w:rPr>
        <w:t>of</w:t>
      </w:r>
      <w:r w:rsidRPr="000917B9">
        <w:rPr>
          <w:rFonts w:ascii="Arial" w:eastAsiaTheme="majorEastAsia" w:hAnsi="Arial" w:cs="Arial"/>
          <w:color w:val="0070C0"/>
          <w:spacing w:val="-7"/>
          <w:sz w:val="32"/>
          <w:szCs w:val="32"/>
          <w:lang w:eastAsia="en-US"/>
        </w:rPr>
        <w:t xml:space="preserve"> </w:t>
      </w:r>
      <w:r w:rsidRPr="000917B9">
        <w:rPr>
          <w:rFonts w:ascii="Arial" w:eastAsiaTheme="majorEastAsia" w:hAnsi="Arial" w:cs="Arial"/>
          <w:color w:val="0070C0"/>
          <w:sz w:val="32"/>
          <w:szCs w:val="32"/>
          <w:lang w:eastAsia="en-US"/>
        </w:rPr>
        <w:t>Public</w:t>
      </w:r>
      <w:r w:rsidRPr="000917B9">
        <w:rPr>
          <w:rFonts w:ascii="Arial" w:eastAsiaTheme="majorEastAsia" w:hAnsi="Arial" w:cs="Arial"/>
          <w:color w:val="0070C0"/>
          <w:spacing w:val="-7"/>
          <w:sz w:val="32"/>
          <w:szCs w:val="32"/>
          <w:lang w:eastAsia="en-US"/>
        </w:rPr>
        <w:t xml:space="preserve"> </w:t>
      </w:r>
      <w:r w:rsidRPr="000917B9">
        <w:rPr>
          <w:rFonts w:ascii="Arial" w:eastAsiaTheme="majorEastAsia" w:hAnsi="Arial" w:cs="Arial"/>
          <w:color w:val="0070C0"/>
          <w:sz w:val="32"/>
          <w:szCs w:val="32"/>
          <w:lang w:eastAsia="en-US"/>
        </w:rPr>
        <w:t>Health</w:t>
      </w:r>
      <w:r w:rsidRPr="000917B9">
        <w:rPr>
          <w:rFonts w:ascii="Arial" w:eastAsiaTheme="majorEastAsia" w:hAnsi="Arial" w:cs="Arial"/>
          <w:color w:val="0070C0"/>
          <w:spacing w:val="-8"/>
          <w:sz w:val="32"/>
          <w:szCs w:val="32"/>
          <w:lang w:eastAsia="en-US"/>
        </w:rPr>
        <w:t xml:space="preserve"> </w:t>
      </w:r>
      <w:r w:rsidRPr="000917B9">
        <w:rPr>
          <w:rFonts w:ascii="Arial" w:eastAsiaTheme="majorEastAsia" w:hAnsi="Arial" w:cs="Arial"/>
          <w:color w:val="0070C0"/>
          <w:sz w:val="32"/>
          <w:szCs w:val="32"/>
          <w:lang w:eastAsia="en-US"/>
        </w:rPr>
        <w:t>Engineering</w:t>
      </w:r>
      <w:r w:rsidRPr="000917B9">
        <w:rPr>
          <w:rFonts w:ascii="Arial" w:eastAsiaTheme="majorEastAsia" w:hAnsi="Arial" w:cs="Arial"/>
          <w:color w:val="0070C0"/>
          <w:spacing w:val="-6"/>
          <w:sz w:val="32"/>
          <w:szCs w:val="32"/>
          <w:lang w:eastAsia="en-US"/>
        </w:rPr>
        <w:t xml:space="preserve"> </w:t>
      </w:r>
      <w:r w:rsidRPr="000917B9">
        <w:rPr>
          <w:rFonts w:ascii="Arial" w:eastAsiaTheme="majorEastAsia" w:hAnsi="Arial" w:cs="Arial"/>
          <w:color w:val="0070C0"/>
          <w:spacing w:val="-2"/>
          <w:sz w:val="32"/>
          <w:szCs w:val="32"/>
          <w:lang w:eastAsia="en-US"/>
        </w:rPr>
        <w:t>(DPHE</w:t>
      </w:r>
      <w:r w:rsidR="000917B9">
        <w:rPr>
          <w:rFonts w:ascii="Arial" w:eastAsiaTheme="majorEastAsia" w:hAnsi="Arial" w:cs="Arial"/>
          <w:color w:val="0070C0"/>
          <w:sz w:val="32"/>
          <w:szCs w:val="32"/>
          <w:lang w:eastAsia="en-US"/>
        </w:rPr>
        <w:t>)</w:t>
      </w:r>
    </w:p>
    <w:p w14:paraId="080AD40A" w14:textId="47159FCA" w:rsidR="006660E3" w:rsidRPr="00A95545" w:rsidRDefault="006660E3" w:rsidP="006660E3">
      <w:pPr>
        <w:spacing w:before="251" w:after="120" w:line="264" w:lineRule="auto"/>
        <w:ind w:left="104"/>
        <w:rPr>
          <w:rFonts w:ascii="Arial" w:eastAsiaTheme="minorEastAsia" w:hAnsi="Arial" w:cs="Arial"/>
          <w:b/>
          <w:sz w:val="24"/>
          <w:szCs w:val="20"/>
          <w:lang w:eastAsia="en-US"/>
        </w:rPr>
      </w:pPr>
      <w:r w:rsidRPr="00A95545">
        <w:rPr>
          <w:rFonts w:ascii="Arial" w:eastAsiaTheme="minorEastAsia" w:hAnsi="Arial" w:cs="Arial"/>
          <w:b/>
          <w:sz w:val="24"/>
          <w:szCs w:val="20"/>
          <w:lang w:eastAsia="en-US"/>
        </w:rPr>
        <w:lastRenderedPageBreak/>
        <w:t>Abbreviation</w:t>
      </w:r>
      <w:r w:rsidRPr="00A95545">
        <w:rPr>
          <w:rFonts w:ascii="Arial" w:eastAsiaTheme="minorEastAsia" w:hAnsi="Arial" w:cs="Arial"/>
          <w:b/>
          <w:spacing w:val="-3"/>
          <w:sz w:val="24"/>
          <w:szCs w:val="20"/>
          <w:lang w:eastAsia="en-US"/>
        </w:rPr>
        <w:t xml:space="preserve"> </w:t>
      </w:r>
      <w:r w:rsidRPr="00A95545">
        <w:rPr>
          <w:rFonts w:ascii="Arial" w:eastAsiaTheme="minorEastAsia" w:hAnsi="Arial" w:cs="Arial"/>
          <w:b/>
          <w:sz w:val="24"/>
          <w:szCs w:val="20"/>
          <w:lang w:eastAsia="en-US"/>
        </w:rPr>
        <w:t>and</w:t>
      </w:r>
      <w:r w:rsidRPr="00A95545">
        <w:rPr>
          <w:rFonts w:ascii="Arial" w:eastAsiaTheme="minorEastAsia" w:hAnsi="Arial" w:cs="Arial"/>
          <w:b/>
          <w:spacing w:val="1"/>
          <w:sz w:val="24"/>
          <w:szCs w:val="20"/>
          <w:lang w:eastAsia="en-US"/>
        </w:rPr>
        <w:t xml:space="preserve"> </w:t>
      </w:r>
      <w:r w:rsidRPr="00A95545">
        <w:rPr>
          <w:rFonts w:ascii="Arial" w:eastAsiaTheme="minorEastAsia" w:hAnsi="Arial" w:cs="Arial"/>
          <w:b/>
          <w:spacing w:val="-2"/>
          <w:sz w:val="24"/>
          <w:szCs w:val="20"/>
          <w:lang w:eastAsia="en-US"/>
        </w:rPr>
        <w:t>Acronyms</w:t>
      </w:r>
      <w:r w:rsidR="00A95545">
        <w:rPr>
          <w:rFonts w:ascii="Arial" w:eastAsiaTheme="minorEastAsia" w:hAnsi="Arial" w:cs="Arial"/>
          <w:b/>
          <w:spacing w:val="-2"/>
          <w:sz w:val="24"/>
          <w:szCs w:val="20"/>
          <w:lang w:eastAsia="en-US"/>
        </w:rPr>
        <w:t>:</w:t>
      </w:r>
    </w:p>
    <w:tbl>
      <w:tblPr>
        <w:tblStyle w:val="GridTable1Light-Accent41"/>
        <w:tblW w:w="0" w:type="auto"/>
        <w:tblLayout w:type="fixed"/>
        <w:tblLook w:val="04A0" w:firstRow="1" w:lastRow="0" w:firstColumn="1" w:lastColumn="0" w:noHBand="0" w:noVBand="1"/>
      </w:tblPr>
      <w:tblGrid>
        <w:gridCol w:w="1344"/>
        <w:gridCol w:w="6314"/>
        <w:gridCol w:w="78"/>
      </w:tblGrid>
      <w:tr w:rsidR="007754AA" w:rsidRPr="006660E3" w14:paraId="3385077B" w14:textId="77777777" w:rsidTr="00DD57C6">
        <w:trPr>
          <w:gridAfter w:val="1"/>
          <w:cnfStyle w:val="100000000000" w:firstRow="1" w:lastRow="0" w:firstColumn="0" w:lastColumn="0" w:oddVBand="0" w:evenVBand="0" w:oddHBand="0" w:evenHBand="0" w:firstRowFirstColumn="0" w:firstRowLastColumn="0" w:lastRowFirstColumn="0" w:lastRowLastColumn="0"/>
          <w:wAfter w:w="78" w:type="dxa"/>
          <w:trHeight w:val="275"/>
        </w:trPr>
        <w:tc>
          <w:tcPr>
            <w:cnfStyle w:val="001000000000" w:firstRow="0" w:lastRow="0" w:firstColumn="1" w:lastColumn="0" w:oddVBand="0" w:evenVBand="0" w:oddHBand="0" w:evenHBand="0" w:firstRowFirstColumn="0" w:firstRowLastColumn="0" w:lastRowFirstColumn="0" w:lastRowLastColumn="0"/>
            <w:tcW w:w="1344" w:type="dxa"/>
            <w:tcBorders>
              <w:top w:val="nil"/>
              <w:left w:val="nil"/>
              <w:bottom w:val="nil"/>
              <w:right w:val="nil"/>
            </w:tcBorders>
          </w:tcPr>
          <w:bookmarkEnd w:id="1"/>
          <w:bookmarkEnd w:id="2"/>
          <w:bookmarkEnd w:id="3"/>
          <w:p w14:paraId="2C763D76" w14:textId="77777777" w:rsidR="007754AA" w:rsidRPr="00EB7450" w:rsidRDefault="007754AA" w:rsidP="00DD57C6">
            <w:pPr>
              <w:spacing w:before="46" w:after="120" w:line="264" w:lineRule="auto"/>
              <w:ind w:left="50"/>
              <w:rPr>
                <w:rFonts w:ascii="Arial" w:eastAsiaTheme="minorEastAsia" w:hAnsi="Arial" w:cs="Arial"/>
                <w:sz w:val="21"/>
                <w:szCs w:val="20"/>
                <w:lang w:eastAsia="en-US"/>
              </w:rPr>
            </w:pPr>
            <w:r w:rsidRPr="00EB7450">
              <w:rPr>
                <w:rFonts w:ascii="Arial" w:eastAsiaTheme="minorEastAsia" w:hAnsi="Arial" w:cs="Arial"/>
                <w:sz w:val="21"/>
                <w:szCs w:val="20"/>
                <w:lang w:eastAsia="en-US"/>
              </w:rPr>
              <w:t>AF</w:t>
            </w:r>
          </w:p>
        </w:tc>
        <w:tc>
          <w:tcPr>
            <w:tcW w:w="6314" w:type="dxa"/>
            <w:tcBorders>
              <w:top w:val="nil"/>
              <w:left w:val="nil"/>
              <w:bottom w:val="nil"/>
              <w:right w:val="nil"/>
            </w:tcBorders>
          </w:tcPr>
          <w:p w14:paraId="4F20AC76" w14:textId="77777777" w:rsidR="007754AA" w:rsidRPr="00EB7450" w:rsidRDefault="007754AA" w:rsidP="00DD57C6">
            <w:pPr>
              <w:spacing w:before="46" w:after="120" w:line="264" w:lineRule="auto"/>
              <w:ind w:left="461"/>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val="0"/>
                <w:bCs w:val="0"/>
                <w:sz w:val="21"/>
                <w:szCs w:val="20"/>
                <w:lang w:eastAsia="en-US"/>
              </w:rPr>
            </w:pPr>
            <w:r w:rsidRPr="00EB7450">
              <w:rPr>
                <w:rFonts w:ascii="Arial" w:eastAsiaTheme="minorEastAsia" w:hAnsi="Arial" w:cs="Arial"/>
                <w:b w:val="0"/>
                <w:bCs w:val="0"/>
                <w:sz w:val="21"/>
                <w:szCs w:val="20"/>
                <w:lang w:eastAsia="en-US"/>
              </w:rPr>
              <w:t>Additional Finance</w:t>
            </w:r>
          </w:p>
        </w:tc>
      </w:tr>
      <w:tr w:rsidR="007754AA" w:rsidRPr="006660E3" w14:paraId="1AAA52A4" w14:textId="77777777" w:rsidTr="00DD57C6">
        <w:trPr>
          <w:gridAfter w:val="1"/>
          <w:wAfter w:w="78" w:type="dxa"/>
          <w:trHeight w:val="275"/>
        </w:trPr>
        <w:tc>
          <w:tcPr>
            <w:cnfStyle w:val="001000000000" w:firstRow="0" w:lastRow="0" w:firstColumn="1" w:lastColumn="0" w:oddVBand="0" w:evenVBand="0" w:oddHBand="0" w:evenHBand="0" w:firstRowFirstColumn="0" w:firstRowLastColumn="0" w:lastRowFirstColumn="0" w:lastRowLastColumn="0"/>
            <w:tcW w:w="1344" w:type="dxa"/>
            <w:tcBorders>
              <w:top w:val="nil"/>
              <w:left w:val="nil"/>
              <w:bottom w:val="nil"/>
              <w:right w:val="nil"/>
            </w:tcBorders>
          </w:tcPr>
          <w:p w14:paraId="117CC0A5" w14:textId="77777777" w:rsidR="007754AA" w:rsidRPr="006660E3" w:rsidRDefault="007754AA" w:rsidP="00DD57C6">
            <w:pPr>
              <w:spacing w:before="46" w:after="120" w:line="264" w:lineRule="auto"/>
              <w:ind w:left="50"/>
              <w:rPr>
                <w:rFonts w:ascii="Arial" w:eastAsiaTheme="minorEastAsia" w:hAnsi="Arial" w:cs="Arial"/>
                <w:spacing w:val="-5"/>
                <w:sz w:val="21"/>
                <w:szCs w:val="20"/>
                <w:lang w:eastAsia="en-US"/>
              </w:rPr>
            </w:pPr>
            <w:r w:rsidRPr="006660E3">
              <w:rPr>
                <w:rFonts w:ascii="Arial" w:eastAsiaTheme="minorEastAsia" w:hAnsi="Arial" w:cs="Arial"/>
                <w:spacing w:val="-5"/>
                <w:sz w:val="21"/>
                <w:szCs w:val="20"/>
                <w:lang w:eastAsia="en-US"/>
              </w:rPr>
              <w:t>BBS</w:t>
            </w:r>
          </w:p>
        </w:tc>
        <w:tc>
          <w:tcPr>
            <w:tcW w:w="6314" w:type="dxa"/>
            <w:tcBorders>
              <w:top w:val="nil"/>
              <w:left w:val="nil"/>
              <w:bottom w:val="nil"/>
              <w:right w:val="nil"/>
            </w:tcBorders>
          </w:tcPr>
          <w:p w14:paraId="79F72DF0" w14:textId="77777777" w:rsidR="007754AA" w:rsidRPr="006660E3" w:rsidRDefault="007754AA" w:rsidP="00DD57C6">
            <w:pPr>
              <w:spacing w:before="46" w:after="120" w:line="264" w:lineRule="auto"/>
              <w:ind w:left="461"/>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1"/>
                <w:szCs w:val="20"/>
                <w:lang w:eastAsia="en-US"/>
              </w:rPr>
            </w:pPr>
            <w:r w:rsidRPr="006660E3">
              <w:rPr>
                <w:rFonts w:ascii="Arial" w:eastAsiaTheme="minorEastAsia" w:hAnsi="Arial" w:cs="Arial"/>
                <w:sz w:val="21"/>
                <w:szCs w:val="20"/>
                <w:lang w:eastAsia="en-US"/>
              </w:rPr>
              <w:t>Bangladesh</w:t>
            </w:r>
            <w:r w:rsidRPr="006660E3">
              <w:rPr>
                <w:rFonts w:ascii="Arial" w:eastAsiaTheme="minorEastAsia" w:hAnsi="Arial" w:cs="Arial"/>
                <w:spacing w:val="-9"/>
                <w:sz w:val="21"/>
                <w:szCs w:val="20"/>
                <w:lang w:eastAsia="en-US"/>
              </w:rPr>
              <w:t xml:space="preserve"> </w:t>
            </w:r>
            <w:r w:rsidRPr="006660E3">
              <w:rPr>
                <w:rFonts w:ascii="Arial" w:eastAsiaTheme="minorEastAsia" w:hAnsi="Arial" w:cs="Arial"/>
                <w:sz w:val="21"/>
                <w:szCs w:val="20"/>
                <w:lang w:eastAsia="en-US"/>
              </w:rPr>
              <w:t>Bureau</w:t>
            </w:r>
            <w:r w:rsidRPr="006660E3">
              <w:rPr>
                <w:rFonts w:ascii="Arial" w:eastAsiaTheme="minorEastAsia" w:hAnsi="Arial" w:cs="Arial"/>
                <w:spacing w:val="-6"/>
                <w:sz w:val="21"/>
                <w:szCs w:val="20"/>
                <w:lang w:eastAsia="en-US"/>
              </w:rPr>
              <w:t xml:space="preserve"> </w:t>
            </w:r>
            <w:r w:rsidRPr="006660E3">
              <w:rPr>
                <w:rFonts w:ascii="Arial" w:eastAsiaTheme="minorEastAsia" w:hAnsi="Arial" w:cs="Arial"/>
                <w:sz w:val="21"/>
                <w:szCs w:val="20"/>
                <w:lang w:eastAsia="en-US"/>
              </w:rPr>
              <w:t>of</w:t>
            </w:r>
            <w:r w:rsidRPr="006660E3">
              <w:rPr>
                <w:rFonts w:ascii="Arial" w:eastAsiaTheme="minorEastAsia" w:hAnsi="Arial" w:cs="Arial"/>
                <w:spacing w:val="-5"/>
                <w:sz w:val="21"/>
                <w:szCs w:val="20"/>
                <w:lang w:eastAsia="en-US"/>
              </w:rPr>
              <w:t xml:space="preserve"> </w:t>
            </w:r>
            <w:r w:rsidRPr="006660E3">
              <w:rPr>
                <w:rFonts w:ascii="Arial" w:eastAsiaTheme="minorEastAsia" w:hAnsi="Arial" w:cs="Arial"/>
                <w:spacing w:val="-2"/>
                <w:sz w:val="21"/>
                <w:szCs w:val="20"/>
                <w:lang w:eastAsia="en-US"/>
              </w:rPr>
              <w:t>Statistics</w:t>
            </w:r>
          </w:p>
        </w:tc>
      </w:tr>
      <w:tr w:rsidR="007754AA" w:rsidRPr="006660E3" w14:paraId="2DF2BD87" w14:textId="77777777" w:rsidTr="00DD57C6">
        <w:trPr>
          <w:gridAfter w:val="1"/>
          <w:wAfter w:w="78" w:type="dxa"/>
          <w:trHeight w:val="275"/>
        </w:trPr>
        <w:tc>
          <w:tcPr>
            <w:cnfStyle w:val="001000000000" w:firstRow="0" w:lastRow="0" w:firstColumn="1" w:lastColumn="0" w:oddVBand="0" w:evenVBand="0" w:oddHBand="0" w:evenHBand="0" w:firstRowFirstColumn="0" w:firstRowLastColumn="0" w:lastRowFirstColumn="0" w:lastRowLastColumn="0"/>
            <w:tcW w:w="1344" w:type="dxa"/>
            <w:tcBorders>
              <w:top w:val="nil"/>
              <w:left w:val="nil"/>
              <w:bottom w:val="nil"/>
              <w:right w:val="nil"/>
            </w:tcBorders>
          </w:tcPr>
          <w:p w14:paraId="13311A33" w14:textId="77777777" w:rsidR="007754AA" w:rsidRPr="006660E3" w:rsidRDefault="007754AA" w:rsidP="00DD57C6">
            <w:pPr>
              <w:spacing w:before="46" w:after="120" w:line="264" w:lineRule="auto"/>
              <w:ind w:left="50"/>
              <w:rPr>
                <w:rFonts w:ascii="Arial" w:eastAsiaTheme="minorEastAsia" w:hAnsi="Arial" w:cs="Arial"/>
                <w:sz w:val="21"/>
                <w:szCs w:val="20"/>
                <w:lang w:eastAsia="en-US"/>
              </w:rPr>
            </w:pPr>
            <w:r w:rsidRPr="006660E3">
              <w:rPr>
                <w:rFonts w:ascii="Arial" w:eastAsiaTheme="minorEastAsia" w:hAnsi="Arial" w:cs="Arial"/>
                <w:spacing w:val="-5"/>
                <w:sz w:val="21"/>
                <w:szCs w:val="20"/>
                <w:lang w:eastAsia="en-US"/>
              </w:rPr>
              <w:t>BD</w:t>
            </w:r>
          </w:p>
        </w:tc>
        <w:tc>
          <w:tcPr>
            <w:tcW w:w="6314" w:type="dxa"/>
            <w:tcBorders>
              <w:top w:val="nil"/>
              <w:left w:val="nil"/>
              <w:bottom w:val="nil"/>
              <w:right w:val="nil"/>
            </w:tcBorders>
          </w:tcPr>
          <w:p w14:paraId="5DC6C7FB" w14:textId="77777777" w:rsidR="007754AA" w:rsidRPr="006660E3" w:rsidRDefault="007754AA" w:rsidP="00DD57C6">
            <w:pPr>
              <w:spacing w:before="46" w:after="120" w:line="264" w:lineRule="auto"/>
              <w:ind w:left="461"/>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1"/>
                <w:szCs w:val="20"/>
                <w:lang w:eastAsia="en-US"/>
              </w:rPr>
            </w:pPr>
            <w:r w:rsidRPr="006660E3">
              <w:rPr>
                <w:rFonts w:ascii="Arial" w:eastAsiaTheme="minorEastAsia" w:hAnsi="Arial" w:cs="Arial"/>
                <w:spacing w:val="-2"/>
                <w:sz w:val="21"/>
                <w:szCs w:val="20"/>
                <w:lang w:eastAsia="en-US"/>
              </w:rPr>
              <w:t>Bangladesh</w:t>
            </w:r>
          </w:p>
        </w:tc>
      </w:tr>
      <w:tr w:rsidR="007754AA" w:rsidRPr="006660E3" w14:paraId="508EE98D" w14:textId="77777777" w:rsidTr="00DD57C6">
        <w:trPr>
          <w:gridAfter w:val="1"/>
          <w:wAfter w:w="78" w:type="dxa"/>
          <w:trHeight w:val="276"/>
        </w:trPr>
        <w:tc>
          <w:tcPr>
            <w:cnfStyle w:val="001000000000" w:firstRow="0" w:lastRow="0" w:firstColumn="1" w:lastColumn="0" w:oddVBand="0" w:evenVBand="0" w:oddHBand="0" w:evenHBand="0" w:firstRowFirstColumn="0" w:firstRowLastColumn="0" w:lastRowFirstColumn="0" w:lastRowLastColumn="0"/>
            <w:tcW w:w="1344" w:type="dxa"/>
            <w:tcBorders>
              <w:top w:val="nil"/>
              <w:left w:val="nil"/>
              <w:bottom w:val="nil"/>
              <w:right w:val="nil"/>
            </w:tcBorders>
          </w:tcPr>
          <w:p w14:paraId="545DB99C" w14:textId="77777777" w:rsidR="007754AA" w:rsidRPr="006660E3" w:rsidRDefault="007754AA" w:rsidP="00DD57C6">
            <w:pPr>
              <w:spacing w:before="46" w:after="120" w:line="264" w:lineRule="auto"/>
              <w:ind w:left="50"/>
              <w:rPr>
                <w:rFonts w:ascii="Arial" w:eastAsiaTheme="minorEastAsia" w:hAnsi="Arial" w:cs="Arial"/>
                <w:sz w:val="21"/>
                <w:szCs w:val="20"/>
                <w:lang w:eastAsia="en-US"/>
              </w:rPr>
            </w:pPr>
            <w:r w:rsidRPr="006660E3">
              <w:rPr>
                <w:rFonts w:ascii="Arial" w:eastAsiaTheme="minorEastAsia" w:hAnsi="Arial" w:cs="Arial"/>
                <w:spacing w:val="-5"/>
                <w:sz w:val="21"/>
                <w:szCs w:val="20"/>
                <w:lang w:eastAsia="en-US"/>
              </w:rPr>
              <w:t>BMD</w:t>
            </w:r>
          </w:p>
        </w:tc>
        <w:tc>
          <w:tcPr>
            <w:tcW w:w="6314" w:type="dxa"/>
            <w:tcBorders>
              <w:top w:val="nil"/>
              <w:left w:val="nil"/>
              <w:bottom w:val="nil"/>
              <w:right w:val="nil"/>
            </w:tcBorders>
          </w:tcPr>
          <w:p w14:paraId="2AA68026" w14:textId="77777777" w:rsidR="007754AA" w:rsidRPr="006660E3" w:rsidRDefault="007754AA" w:rsidP="00DD57C6">
            <w:pPr>
              <w:spacing w:before="46" w:after="120" w:line="264" w:lineRule="auto"/>
              <w:ind w:left="461"/>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1"/>
                <w:szCs w:val="20"/>
                <w:lang w:eastAsia="en-US"/>
              </w:rPr>
            </w:pPr>
            <w:r w:rsidRPr="006660E3">
              <w:rPr>
                <w:rFonts w:ascii="Arial" w:eastAsiaTheme="minorEastAsia" w:hAnsi="Arial" w:cs="Arial"/>
                <w:sz w:val="21"/>
                <w:szCs w:val="20"/>
                <w:lang w:eastAsia="en-US"/>
              </w:rPr>
              <w:t>Bangladesh</w:t>
            </w:r>
            <w:r w:rsidRPr="006660E3">
              <w:rPr>
                <w:rFonts w:ascii="Arial" w:eastAsiaTheme="minorEastAsia" w:hAnsi="Arial" w:cs="Arial"/>
                <w:spacing w:val="-13"/>
                <w:sz w:val="21"/>
                <w:szCs w:val="20"/>
                <w:lang w:eastAsia="en-US"/>
              </w:rPr>
              <w:t xml:space="preserve"> </w:t>
            </w:r>
            <w:r w:rsidRPr="006660E3">
              <w:rPr>
                <w:rFonts w:ascii="Arial" w:eastAsiaTheme="minorEastAsia" w:hAnsi="Arial" w:cs="Arial"/>
                <w:sz w:val="21"/>
                <w:szCs w:val="20"/>
                <w:lang w:eastAsia="en-US"/>
              </w:rPr>
              <w:t>Meteorological</w:t>
            </w:r>
            <w:r w:rsidRPr="006660E3">
              <w:rPr>
                <w:rFonts w:ascii="Arial" w:eastAsiaTheme="minorEastAsia" w:hAnsi="Arial" w:cs="Arial"/>
                <w:spacing w:val="-12"/>
                <w:sz w:val="21"/>
                <w:szCs w:val="20"/>
                <w:lang w:eastAsia="en-US"/>
              </w:rPr>
              <w:t xml:space="preserve"> </w:t>
            </w:r>
            <w:r w:rsidRPr="006660E3">
              <w:rPr>
                <w:rFonts w:ascii="Arial" w:eastAsiaTheme="minorEastAsia" w:hAnsi="Arial" w:cs="Arial"/>
                <w:spacing w:val="-2"/>
                <w:sz w:val="21"/>
                <w:szCs w:val="20"/>
                <w:lang w:eastAsia="en-US"/>
              </w:rPr>
              <w:t>Department</w:t>
            </w:r>
          </w:p>
        </w:tc>
      </w:tr>
      <w:tr w:rsidR="007754AA" w:rsidRPr="006660E3" w14:paraId="226DD191" w14:textId="77777777" w:rsidTr="00DD57C6">
        <w:trPr>
          <w:gridAfter w:val="1"/>
          <w:wAfter w:w="78" w:type="dxa"/>
          <w:trHeight w:val="276"/>
        </w:trPr>
        <w:tc>
          <w:tcPr>
            <w:cnfStyle w:val="001000000000" w:firstRow="0" w:lastRow="0" w:firstColumn="1" w:lastColumn="0" w:oddVBand="0" w:evenVBand="0" w:oddHBand="0" w:evenHBand="0" w:firstRowFirstColumn="0" w:firstRowLastColumn="0" w:lastRowFirstColumn="0" w:lastRowLastColumn="0"/>
            <w:tcW w:w="1344" w:type="dxa"/>
            <w:tcBorders>
              <w:top w:val="nil"/>
              <w:left w:val="nil"/>
              <w:bottom w:val="nil"/>
              <w:right w:val="nil"/>
            </w:tcBorders>
          </w:tcPr>
          <w:p w14:paraId="15A2A576" w14:textId="77777777" w:rsidR="007754AA" w:rsidRPr="006660E3" w:rsidRDefault="007754AA" w:rsidP="00DD57C6">
            <w:pPr>
              <w:spacing w:before="46" w:after="120" w:line="264" w:lineRule="auto"/>
              <w:ind w:left="50"/>
              <w:rPr>
                <w:rFonts w:ascii="Arial" w:eastAsiaTheme="minorEastAsia" w:hAnsi="Arial" w:cs="Arial"/>
                <w:spacing w:val="-5"/>
                <w:sz w:val="21"/>
                <w:szCs w:val="20"/>
                <w:lang w:eastAsia="en-US"/>
              </w:rPr>
            </w:pPr>
            <w:r>
              <w:rPr>
                <w:rFonts w:ascii="Arial" w:eastAsiaTheme="minorEastAsia" w:hAnsi="Arial" w:cs="Arial"/>
                <w:spacing w:val="-5"/>
                <w:sz w:val="21"/>
                <w:szCs w:val="20"/>
                <w:lang w:eastAsia="en-US"/>
              </w:rPr>
              <w:t>CoC</w:t>
            </w:r>
          </w:p>
        </w:tc>
        <w:tc>
          <w:tcPr>
            <w:tcW w:w="6314" w:type="dxa"/>
            <w:tcBorders>
              <w:top w:val="nil"/>
              <w:left w:val="nil"/>
              <w:bottom w:val="nil"/>
              <w:right w:val="nil"/>
            </w:tcBorders>
          </w:tcPr>
          <w:p w14:paraId="1BB24E2D" w14:textId="77777777" w:rsidR="007754AA" w:rsidRPr="006660E3" w:rsidRDefault="007754AA" w:rsidP="00DD57C6">
            <w:pPr>
              <w:spacing w:before="46" w:after="120" w:line="264" w:lineRule="auto"/>
              <w:ind w:left="461"/>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1"/>
                <w:szCs w:val="20"/>
                <w:lang w:eastAsia="en-US"/>
              </w:rPr>
            </w:pPr>
            <w:r>
              <w:rPr>
                <w:rFonts w:ascii="Arial" w:eastAsiaTheme="minorEastAsia" w:hAnsi="Arial" w:cs="Arial"/>
                <w:sz w:val="21"/>
                <w:szCs w:val="20"/>
                <w:lang w:eastAsia="en-US"/>
              </w:rPr>
              <w:t>Code of Conduct</w:t>
            </w:r>
          </w:p>
        </w:tc>
      </w:tr>
      <w:tr w:rsidR="007754AA" w:rsidRPr="006660E3" w14:paraId="0A18B516" w14:textId="77777777" w:rsidTr="00DD57C6">
        <w:trPr>
          <w:gridAfter w:val="1"/>
          <w:wAfter w:w="78" w:type="dxa"/>
          <w:trHeight w:val="276"/>
        </w:trPr>
        <w:tc>
          <w:tcPr>
            <w:cnfStyle w:val="001000000000" w:firstRow="0" w:lastRow="0" w:firstColumn="1" w:lastColumn="0" w:oddVBand="0" w:evenVBand="0" w:oddHBand="0" w:evenHBand="0" w:firstRowFirstColumn="0" w:firstRowLastColumn="0" w:lastRowFirstColumn="0" w:lastRowLastColumn="0"/>
            <w:tcW w:w="1344" w:type="dxa"/>
            <w:tcBorders>
              <w:top w:val="nil"/>
              <w:left w:val="nil"/>
              <w:bottom w:val="nil"/>
              <w:right w:val="nil"/>
            </w:tcBorders>
          </w:tcPr>
          <w:p w14:paraId="6A0D6A82" w14:textId="77777777" w:rsidR="007754AA" w:rsidRDefault="007754AA" w:rsidP="00DD57C6">
            <w:pPr>
              <w:spacing w:before="46" w:after="120" w:line="264" w:lineRule="auto"/>
              <w:ind w:left="50"/>
              <w:rPr>
                <w:rFonts w:ascii="Arial" w:eastAsiaTheme="minorEastAsia" w:hAnsi="Arial" w:cs="Arial"/>
                <w:spacing w:val="-5"/>
                <w:sz w:val="21"/>
                <w:szCs w:val="20"/>
                <w:lang w:eastAsia="en-US"/>
              </w:rPr>
            </w:pPr>
            <w:r>
              <w:rPr>
                <w:rFonts w:ascii="Arial" w:eastAsiaTheme="minorEastAsia" w:hAnsi="Arial" w:cs="Arial"/>
                <w:spacing w:val="-5"/>
                <w:sz w:val="21"/>
                <w:szCs w:val="20"/>
                <w:lang w:eastAsia="en-US"/>
              </w:rPr>
              <w:t>CI</w:t>
            </w:r>
          </w:p>
        </w:tc>
        <w:tc>
          <w:tcPr>
            <w:tcW w:w="6314" w:type="dxa"/>
            <w:tcBorders>
              <w:top w:val="nil"/>
              <w:left w:val="nil"/>
              <w:bottom w:val="nil"/>
              <w:right w:val="nil"/>
            </w:tcBorders>
          </w:tcPr>
          <w:p w14:paraId="1FBBFE55" w14:textId="77777777" w:rsidR="007754AA" w:rsidRDefault="007754AA" w:rsidP="00DD57C6">
            <w:pPr>
              <w:spacing w:before="46" w:after="120" w:line="264" w:lineRule="auto"/>
              <w:ind w:left="461"/>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1"/>
                <w:szCs w:val="20"/>
                <w:lang w:eastAsia="en-US"/>
              </w:rPr>
            </w:pPr>
            <w:r>
              <w:rPr>
                <w:rFonts w:ascii="Arial" w:eastAsiaTheme="minorEastAsia" w:hAnsi="Arial" w:cs="Arial"/>
                <w:sz w:val="21"/>
                <w:szCs w:val="20"/>
                <w:lang w:eastAsia="en-US"/>
              </w:rPr>
              <w:t>Corrugated Iron</w:t>
            </w:r>
          </w:p>
        </w:tc>
      </w:tr>
      <w:tr w:rsidR="007754AA" w:rsidRPr="006660E3" w14:paraId="300F8FEF" w14:textId="77777777" w:rsidTr="00DD57C6">
        <w:trPr>
          <w:gridAfter w:val="1"/>
          <w:wAfter w:w="78" w:type="dxa"/>
          <w:trHeight w:val="275"/>
        </w:trPr>
        <w:tc>
          <w:tcPr>
            <w:cnfStyle w:val="001000000000" w:firstRow="0" w:lastRow="0" w:firstColumn="1" w:lastColumn="0" w:oddVBand="0" w:evenVBand="0" w:oddHBand="0" w:evenHBand="0" w:firstRowFirstColumn="0" w:firstRowLastColumn="0" w:lastRowFirstColumn="0" w:lastRowLastColumn="0"/>
            <w:tcW w:w="1344" w:type="dxa"/>
            <w:tcBorders>
              <w:top w:val="nil"/>
              <w:left w:val="nil"/>
              <w:bottom w:val="nil"/>
              <w:right w:val="nil"/>
            </w:tcBorders>
          </w:tcPr>
          <w:p w14:paraId="70E7B4ED" w14:textId="77777777" w:rsidR="007754AA" w:rsidRPr="006660E3" w:rsidRDefault="007754AA" w:rsidP="00DD57C6">
            <w:pPr>
              <w:spacing w:before="46" w:after="120" w:line="264" w:lineRule="auto"/>
              <w:ind w:left="50"/>
              <w:rPr>
                <w:rFonts w:ascii="Arial" w:eastAsiaTheme="minorEastAsia" w:hAnsi="Arial" w:cs="Arial"/>
                <w:sz w:val="21"/>
                <w:szCs w:val="20"/>
                <w:lang w:eastAsia="en-US"/>
              </w:rPr>
            </w:pPr>
            <w:r w:rsidRPr="006660E3">
              <w:rPr>
                <w:rFonts w:ascii="Arial" w:eastAsiaTheme="minorEastAsia" w:hAnsi="Arial" w:cs="Arial"/>
                <w:spacing w:val="-5"/>
                <w:sz w:val="21"/>
                <w:szCs w:val="20"/>
                <w:lang w:eastAsia="en-US"/>
              </w:rPr>
              <w:t>DC</w:t>
            </w:r>
          </w:p>
        </w:tc>
        <w:tc>
          <w:tcPr>
            <w:tcW w:w="6314" w:type="dxa"/>
            <w:tcBorders>
              <w:top w:val="nil"/>
              <w:left w:val="nil"/>
              <w:bottom w:val="nil"/>
              <w:right w:val="nil"/>
            </w:tcBorders>
          </w:tcPr>
          <w:p w14:paraId="0414E130" w14:textId="77777777" w:rsidR="007754AA" w:rsidRPr="006660E3" w:rsidRDefault="007754AA" w:rsidP="00DD57C6">
            <w:pPr>
              <w:spacing w:before="46" w:after="120" w:line="264" w:lineRule="auto"/>
              <w:ind w:left="461"/>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1"/>
                <w:szCs w:val="20"/>
                <w:lang w:eastAsia="en-US"/>
              </w:rPr>
            </w:pPr>
            <w:r w:rsidRPr="006660E3">
              <w:rPr>
                <w:rFonts w:ascii="Arial" w:eastAsiaTheme="minorEastAsia" w:hAnsi="Arial" w:cs="Arial"/>
                <w:sz w:val="21"/>
                <w:szCs w:val="20"/>
                <w:lang w:eastAsia="en-US"/>
              </w:rPr>
              <w:t>Deputy</w:t>
            </w:r>
            <w:r w:rsidRPr="006660E3">
              <w:rPr>
                <w:rFonts w:ascii="Arial" w:eastAsiaTheme="minorEastAsia" w:hAnsi="Arial" w:cs="Arial"/>
                <w:spacing w:val="-9"/>
                <w:sz w:val="21"/>
                <w:szCs w:val="20"/>
                <w:lang w:eastAsia="en-US"/>
              </w:rPr>
              <w:t xml:space="preserve"> </w:t>
            </w:r>
            <w:r w:rsidRPr="006660E3">
              <w:rPr>
                <w:rFonts w:ascii="Arial" w:eastAsiaTheme="minorEastAsia" w:hAnsi="Arial" w:cs="Arial"/>
                <w:spacing w:val="-2"/>
                <w:sz w:val="21"/>
                <w:szCs w:val="20"/>
                <w:lang w:eastAsia="en-US"/>
              </w:rPr>
              <w:t>Commissioner</w:t>
            </w:r>
          </w:p>
        </w:tc>
      </w:tr>
      <w:tr w:rsidR="007754AA" w:rsidRPr="006660E3" w14:paraId="514D0481" w14:textId="77777777" w:rsidTr="00DD57C6">
        <w:trPr>
          <w:gridAfter w:val="1"/>
          <w:wAfter w:w="78" w:type="dxa"/>
          <w:trHeight w:val="275"/>
        </w:trPr>
        <w:tc>
          <w:tcPr>
            <w:cnfStyle w:val="001000000000" w:firstRow="0" w:lastRow="0" w:firstColumn="1" w:lastColumn="0" w:oddVBand="0" w:evenVBand="0" w:oddHBand="0" w:evenHBand="0" w:firstRowFirstColumn="0" w:firstRowLastColumn="0" w:lastRowFirstColumn="0" w:lastRowLastColumn="0"/>
            <w:tcW w:w="1344" w:type="dxa"/>
            <w:tcBorders>
              <w:top w:val="nil"/>
              <w:left w:val="nil"/>
              <w:bottom w:val="nil"/>
              <w:right w:val="nil"/>
            </w:tcBorders>
          </w:tcPr>
          <w:p w14:paraId="60117EB7" w14:textId="77777777" w:rsidR="007754AA" w:rsidRPr="006660E3" w:rsidRDefault="007754AA" w:rsidP="00DD57C6">
            <w:pPr>
              <w:spacing w:before="46" w:after="120" w:line="264" w:lineRule="auto"/>
              <w:ind w:left="50"/>
              <w:rPr>
                <w:rFonts w:ascii="Arial" w:eastAsiaTheme="minorEastAsia" w:hAnsi="Arial" w:cs="Arial"/>
                <w:sz w:val="21"/>
                <w:szCs w:val="20"/>
                <w:lang w:eastAsia="en-US"/>
              </w:rPr>
            </w:pPr>
            <w:r w:rsidRPr="006660E3">
              <w:rPr>
                <w:rFonts w:ascii="Arial" w:eastAsiaTheme="minorEastAsia" w:hAnsi="Arial" w:cs="Arial"/>
                <w:spacing w:val="-4"/>
                <w:sz w:val="21"/>
                <w:szCs w:val="20"/>
                <w:lang w:eastAsia="en-US"/>
              </w:rPr>
              <w:t>DPHE</w:t>
            </w:r>
          </w:p>
        </w:tc>
        <w:tc>
          <w:tcPr>
            <w:tcW w:w="6314" w:type="dxa"/>
            <w:tcBorders>
              <w:top w:val="nil"/>
              <w:left w:val="nil"/>
              <w:bottom w:val="nil"/>
              <w:right w:val="nil"/>
            </w:tcBorders>
          </w:tcPr>
          <w:p w14:paraId="1A3729D8" w14:textId="77777777" w:rsidR="007754AA" w:rsidRPr="006660E3" w:rsidRDefault="007754AA" w:rsidP="00DD57C6">
            <w:pPr>
              <w:spacing w:before="46" w:after="120" w:line="264" w:lineRule="auto"/>
              <w:ind w:left="461"/>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1"/>
                <w:szCs w:val="20"/>
                <w:lang w:eastAsia="en-US"/>
              </w:rPr>
            </w:pPr>
            <w:r w:rsidRPr="006660E3">
              <w:rPr>
                <w:rFonts w:ascii="Arial" w:eastAsiaTheme="minorEastAsia" w:hAnsi="Arial" w:cs="Arial"/>
                <w:sz w:val="21"/>
                <w:szCs w:val="20"/>
                <w:lang w:eastAsia="en-US"/>
              </w:rPr>
              <w:t>Department</w:t>
            </w:r>
            <w:r w:rsidRPr="006660E3">
              <w:rPr>
                <w:rFonts w:ascii="Arial" w:eastAsiaTheme="minorEastAsia" w:hAnsi="Arial" w:cs="Arial"/>
                <w:spacing w:val="-9"/>
                <w:sz w:val="21"/>
                <w:szCs w:val="20"/>
                <w:lang w:eastAsia="en-US"/>
              </w:rPr>
              <w:t xml:space="preserve"> </w:t>
            </w:r>
            <w:r w:rsidRPr="006660E3">
              <w:rPr>
                <w:rFonts w:ascii="Arial" w:eastAsiaTheme="minorEastAsia" w:hAnsi="Arial" w:cs="Arial"/>
                <w:sz w:val="21"/>
                <w:szCs w:val="20"/>
                <w:lang w:eastAsia="en-US"/>
              </w:rPr>
              <w:t>of</w:t>
            </w:r>
            <w:r w:rsidRPr="006660E3">
              <w:rPr>
                <w:rFonts w:ascii="Arial" w:eastAsiaTheme="minorEastAsia" w:hAnsi="Arial" w:cs="Arial"/>
                <w:spacing w:val="-6"/>
                <w:sz w:val="21"/>
                <w:szCs w:val="20"/>
                <w:lang w:eastAsia="en-US"/>
              </w:rPr>
              <w:t xml:space="preserve"> </w:t>
            </w:r>
            <w:r w:rsidRPr="006660E3">
              <w:rPr>
                <w:rFonts w:ascii="Arial" w:eastAsiaTheme="minorEastAsia" w:hAnsi="Arial" w:cs="Arial"/>
                <w:sz w:val="21"/>
                <w:szCs w:val="20"/>
                <w:lang w:eastAsia="en-US"/>
              </w:rPr>
              <w:t>Public</w:t>
            </w:r>
            <w:r w:rsidRPr="006660E3">
              <w:rPr>
                <w:rFonts w:ascii="Arial" w:eastAsiaTheme="minorEastAsia" w:hAnsi="Arial" w:cs="Arial"/>
                <w:spacing w:val="-8"/>
                <w:sz w:val="21"/>
                <w:szCs w:val="20"/>
                <w:lang w:eastAsia="en-US"/>
              </w:rPr>
              <w:t xml:space="preserve"> </w:t>
            </w:r>
            <w:r w:rsidRPr="006660E3">
              <w:rPr>
                <w:rFonts w:ascii="Arial" w:eastAsiaTheme="minorEastAsia" w:hAnsi="Arial" w:cs="Arial"/>
                <w:sz w:val="21"/>
                <w:szCs w:val="20"/>
                <w:lang w:eastAsia="en-US"/>
              </w:rPr>
              <w:t>Health</w:t>
            </w:r>
            <w:r w:rsidRPr="006660E3">
              <w:rPr>
                <w:rFonts w:ascii="Arial" w:eastAsiaTheme="minorEastAsia" w:hAnsi="Arial" w:cs="Arial"/>
                <w:spacing w:val="-7"/>
                <w:sz w:val="21"/>
                <w:szCs w:val="20"/>
                <w:lang w:eastAsia="en-US"/>
              </w:rPr>
              <w:t xml:space="preserve"> </w:t>
            </w:r>
            <w:r w:rsidRPr="006660E3">
              <w:rPr>
                <w:rFonts w:ascii="Arial" w:eastAsiaTheme="minorEastAsia" w:hAnsi="Arial" w:cs="Arial"/>
                <w:spacing w:val="-2"/>
                <w:sz w:val="21"/>
                <w:szCs w:val="20"/>
                <w:lang w:eastAsia="en-US"/>
              </w:rPr>
              <w:t>Engineering</w:t>
            </w:r>
          </w:p>
        </w:tc>
      </w:tr>
      <w:tr w:rsidR="007754AA" w:rsidRPr="006660E3" w14:paraId="4405D307" w14:textId="77777777" w:rsidTr="00DD57C6">
        <w:trPr>
          <w:gridAfter w:val="1"/>
          <w:wAfter w:w="78" w:type="dxa"/>
          <w:trHeight w:val="275"/>
        </w:trPr>
        <w:tc>
          <w:tcPr>
            <w:cnfStyle w:val="001000000000" w:firstRow="0" w:lastRow="0" w:firstColumn="1" w:lastColumn="0" w:oddVBand="0" w:evenVBand="0" w:oddHBand="0" w:evenHBand="0" w:firstRowFirstColumn="0" w:firstRowLastColumn="0" w:lastRowFirstColumn="0" w:lastRowLastColumn="0"/>
            <w:tcW w:w="1344" w:type="dxa"/>
            <w:tcBorders>
              <w:top w:val="nil"/>
              <w:left w:val="nil"/>
              <w:bottom w:val="nil"/>
              <w:right w:val="nil"/>
            </w:tcBorders>
          </w:tcPr>
          <w:p w14:paraId="12B2BC2E" w14:textId="77777777" w:rsidR="007754AA" w:rsidRPr="006660E3" w:rsidRDefault="007754AA" w:rsidP="00DD57C6">
            <w:pPr>
              <w:spacing w:before="46" w:after="120" w:line="264" w:lineRule="auto"/>
              <w:ind w:left="50"/>
              <w:rPr>
                <w:rFonts w:ascii="Arial" w:eastAsiaTheme="minorEastAsia" w:hAnsi="Arial" w:cs="Arial"/>
                <w:spacing w:val="-4"/>
                <w:sz w:val="21"/>
                <w:szCs w:val="20"/>
                <w:lang w:eastAsia="en-US"/>
              </w:rPr>
            </w:pPr>
            <w:r>
              <w:rPr>
                <w:rFonts w:ascii="Arial" w:eastAsiaTheme="minorEastAsia" w:hAnsi="Arial" w:cs="Arial"/>
                <w:spacing w:val="-4"/>
                <w:sz w:val="21"/>
                <w:szCs w:val="20"/>
                <w:lang w:eastAsia="en-US"/>
              </w:rPr>
              <w:t>Dia.</w:t>
            </w:r>
          </w:p>
        </w:tc>
        <w:tc>
          <w:tcPr>
            <w:tcW w:w="6314" w:type="dxa"/>
            <w:tcBorders>
              <w:top w:val="nil"/>
              <w:left w:val="nil"/>
              <w:bottom w:val="nil"/>
              <w:right w:val="nil"/>
            </w:tcBorders>
          </w:tcPr>
          <w:p w14:paraId="6DE9F917" w14:textId="77777777" w:rsidR="007754AA" w:rsidRPr="006660E3" w:rsidRDefault="007754AA" w:rsidP="00DD57C6">
            <w:pPr>
              <w:spacing w:before="46" w:after="120" w:line="264" w:lineRule="auto"/>
              <w:ind w:left="461"/>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1"/>
                <w:szCs w:val="20"/>
                <w:lang w:eastAsia="en-US"/>
              </w:rPr>
            </w:pPr>
            <w:r>
              <w:rPr>
                <w:rFonts w:ascii="Arial" w:eastAsiaTheme="minorEastAsia" w:hAnsi="Arial" w:cs="Arial"/>
                <w:sz w:val="21"/>
                <w:szCs w:val="20"/>
                <w:lang w:eastAsia="en-US"/>
              </w:rPr>
              <w:t>Diameter</w:t>
            </w:r>
          </w:p>
        </w:tc>
      </w:tr>
      <w:tr w:rsidR="007754AA" w:rsidRPr="006660E3" w14:paraId="3CA80BBA" w14:textId="77777777" w:rsidTr="00DD57C6">
        <w:trPr>
          <w:gridAfter w:val="1"/>
          <w:wAfter w:w="78" w:type="dxa"/>
          <w:trHeight w:val="275"/>
        </w:trPr>
        <w:tc>
          <w:tcPr>
            <w:cnfStyle w:val="001000000000" w:firstRow="0" w:lastRow="0" w:firstColumn="1" w:lastColumn="0" w:oddVBand="0" w:evenVBand="0" w:oddHBand="0" w:evenHBand="0" w:firstRowFirstColumn="0" w:firstRowLastColumn="0" w:lastRowFirstColumn="0" w:lastRowLastColumn="0"/>
            <w:tcW w:w="1344" w:type="dxa"/>
            <w:tcBorders>
              <w:top w:val="nil"/>
              <w:left w:val="nil"/>
              <w:bottom w:val="nil"/>
              <w:right w:val="nil"/>
            </w:tcBorders>
          </w:tcPr>
          <w:p w14:paraId="2E7D8E22" w14:textId="77777777" w:rsidR="007754AA" w:rsidRPr="006660E3" w:rsidRDefault="007754AA" w:rsidP="00DD57C6">
            <w:pPr>
              <w:spacing w:before="46" w:after="120" w:line="264" w:lineRule="auto"/>
              <w:ind w:left="50"/>
              <w:rPr>
                <w:rFonts w:ascii="Arial" w:eastAsiaTheme="minorEastAsia" w:hAnsi="Arial" w:cs="Arial"/>
                <w:sz w:val="21"/>
                <w:szCs w:val="20"/>
                <w:lang w:eastAsia="en-US"/>
              </w:rPr>
            </w:pPr>
            <w:r w:rsidRPr="006660E3">
              <w:rPr>
                <w:rFonts w:ascii="Arial" w:eastAsiaTheme="minorEastAsia" w:hAnsi="Arial" w:cs="Arial"/>
                <w:spacing w:val="-5"/>
                <w:sz w:val="21"/>
                <w:szCs w:val="20"/>
                <w:lang w:eastAsia="en-US"/>
              </w:rPr>
              <w:t>DRP</w:t>
            </w:r>
          </w:p>
        </w:tc>
        <w:tc>
          <w:tcPr>
            <w:tcW w:w="6314" w:type="dxa"/>
            <w:tcBorders>
              <w:top w:val="nil"/>
              <w:left w:val="nil"/>
              <w:bottom w:val="nil"/>
              <w:right w:val="nil"/>
            </w:tcBorders>
          </w:tcPr>
          <w:p w14:paraId="21C278FB" w14:textId="77777777" w:rsidR="007754AA" w:rsidRPr="006660E3" w:rsidRDefault="007754AA" w:rsidP="00DD57C6">
            <w:pPr>
              <w:spacing w:before="46" w:after="120" w:line="264" w:lineRule="auto"/>
              <w:ind w:left="461"/>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1"/>
                <w:szCs w:val="20"/>
                <w:lang w:eastAsia="en-US"/>
              </w:rPr>
            </w:pPr>
            <w:r w:rsidRPr="006660E3">
              <w:rPr>
                <w:rFonts w:ascii="Arial" w:eastAsiaTheme="minorEastAsia" w:hAnsi="Arial" w:cs="Arial"/>
                <w:sz w:val="21"/>
                <w:szCs w:val="20"/>
                <w:lang w:eastAsia="en-US"/>
              </w:rPr>
              <w:t>Displaced</w:t>
            </w:r>
            <w:r w:rsidRPr="006660E3">
              <w:rPr>
                <w:rFonts w:ascii="Arial" w:eastAsiaTheme="minorEastAsia" w:hAnsi="Arial" w:cs="Arial"/>
                <w:spacing w:val="-11"/>
                <w:sz w:val="21"/>
                <w:szCs w:val="20"/>
                <w:lang w:eastAsia="en-US"/>
              </w:rPr>
              <w:t xml:space="preserve"> </w:t>
            </w:r>
            <w:r w:rsidRPr="006660E3">
              <w:rPr>
                <w:rFonts w:ascii="Arial" w:eastAsiaTheme="minorEastAsia" w:hAnsi="Arial" w:cs="Arial"/>
                <w:sz w:val="21"/>
                <w:szCs w:val="20"/>
                <w:lang w:eastAsia="en-US"/>
              </w:rPr>
              <w:t>Rohingya</w:t>
            </w:r>
            <w:r w:rsidRPr="006660E3">
              <w:rPr>
                <w:rFonts w:ascii="Arial" w:eastAsiaTheme="minorEastAsia" w:hAnsi="Arial" w:cs="Arial"/>
                <w:spacing w:val="-10"/>
                <w:sz w:val="21"/>
                <w:szCs w:val="20"/>
                <w:lang w:eastAsia="en-US"/>
              </w:rPr>
              <w:t xml:space="preserve"> </w:t>
            </w:r>
            <w:r w:rsidRPr="006660E3">
              <w:rPr>
                <w:rFonts w:ascii="Arial" w:eastAsiaTheme="minorEastAsia" w:hAnsi="Arial" w:cs="Arial"/>
                <w:spacing w:val="-2"/>
                <w:sz w:val="21"/>
                <w:szCs w:val="20"/>
                <w:lang w:eastAsia="en-US"/>
              </w:rPr>
              <w:t>Population</w:t>
            </w:r>
          </w:p>
        </w:tc>
      </w:tr>
      <w:tr w:rsidR="007754AA" w:rsidRPr="006660E3" w14:paraId="6A066DCB" w14:textId="77777777" w:rsidTr="00DD57C6">
        <w:trPr>
          <w:gridAfter w:val="1"/>
          <w:wAfter w:w="78" w:type="dxa"/>
          <w:trHeight w:val="275"/>
        </w:trPr>
        <w:tc>
          <w:tcPr>
            <w:cnfStyle w:val="001000000000" w:firstRow="0" w:lastRow="0" w:firstColumn="1" w:lastColumn="0" w:oddVBand="0" w:evenVBand="0" w:oddHBand="0" w:evenHBand="0" w:firstRowFirstColumn="0" w:firstRowLastColumn="0" w:lastRowFirstColumn="0" w:lastRowLastColumn="0"/>
            <w:tcW w:w="1344" w:type="dxa"/>
            <w:tcBorders>
              <w:top w:val="nil"/>
              <w:left w:val="nil"/>
              <w:bottom w:val="nil"/>
              <w:right w:val="nil"/>
            </w:tcBorders>
          </w:tcPr>
          <w:p w14:paraId="15D6B08B" w14:textId="77777777" w:rsidR="007754AA" w:rsidRPr="006660E3" w:rsidRDefault="007754AA" w:rsidP="00DD57C6">
            <w:pPr>
              <w:spacing w:before="46" w:after="120" w:line="264" w:lineRule="auto"/>
              <w:ind w:left="50"/>
              <w:rPr>
                <w:rFonts w:ascii="Arial" w:eastAsiaTheme="minorEastAsia" w:hAnsi="Arial" w:cs="Arial"/>
                <w:sz w:val="21"/>
                <w:szCs w:val="20"/>
                <w:lang w:eastAsia="en-US"/>
              </w:rPr>
            </w:pPr>
            <w:r w:rsidRPr="006660E3">
              <w:rPr>
                <w:rFonts w:ascii="Arial" w:eastAsiaTheme="minorEastAsia" w:hAnsi="Arial" w:cs="Arial"/>
                <w:spacing w:val="-5"/>
                <w:sz w:val="21"/>
                <w:szCs w:val="20"/>
                <w:lang w:eastAsia="en-US"/>
              </w:rPr>
              <w:t>EE</w:t>
            </w:r>
          </w:p>
        </w:tc>
        <w:tc>
          <w:tcPr>
            <w:tcW w:w="6314" w:type="dxa"/>
            <w:tcBorders>
              <w:top w:val="nil"/>
              <w:left w:val="nil"/>
              <w:bottom w:val="nil"/>
              <w:right w:val="nil"/>
            </w:tcBorders>
          </w:tcPr>
          <w:p w14:paraId="683F9365" w14:textId="77777777" w:rsidR="007754AA" w:rsidRPr="006660E3" w:rsidRDefault="007754AA" w:rsidP="00DD57C6">
            <w:pPr>
              <w:spacing w:before="46" w:after="120" w:line="264" w:lineRule="auto"/>
              <w:ind w:left="461"/>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1"/>
                <w:szCs w:val="20"/>
                <w:lang w:eastAsia="en-US"/>
              </w:rPr>
            </w:pPr>
            <w:r w:rsidRPr="006660E3">
              <w:rPr>
                <w:rFonts w:ascii="Arial" w:eastAsiaTheme="minorEastAsia" w:hAnsi="Arial" w:cs="Arial"/>
                <w:sz w:val="21"/>
                <w:szCs w:val="20"/>
                <w:lang w:eastAsia="en-US"/>
              </w:rPr>
              <w:t>Executive</w:t>
            </w:r>
            <w:r w:rsidRPr="006660E3">
              <w:rPr>
                <w:rFonts w:ascii="Arial" w:eastAsiaTheme="minorEastAsia" w:hAnsi="Arial" w:cs="Arial"/>
                <w:spacing w:val="-8"/>
                <w:sz w:val="21"/>
                <w:szCs w:val="20"/>
                <w:lang w:eastAsia="en-US"/>
              </w:rPr>
              <w:t xml:space="preserve"> </w:t>
            </w:r>
            <w:r w:rsidRPr="006660E3">
              <w:rPr>
                <w:rFonts w:ascii="Arial" w:eastAsiaTheme="minorEastAsia" w:hAnsi="Arial" w:cs="Arial"/>
                <w:spacing w:val="-2"/>
                <w:sz w:val="21"/>
                <w:szCs w:val="20"/>
                <w:lang w:eastAsia="en-US"/>
              </w:rPr>
              <w:t>Engineer</w:t>
            </w:r>
          </w:p>
        </w:tc>
      </w:tr>
      <w:tr w:rsidR="007754AA" w:rsidRPr="006660E3" w14:paraId="12FE590A" w14:textId="77777777" w:rsidTr="00DD57C6">
        <w:trPr>
          <w:gridAfter w:val="1"/>
          <w:wAfter w:w="78" w:type="dxa"/>
          <w:trHeight w:val="275"/>
        </w:trPr>
        <w:tc>
          <w:tcPr>
            <w:cnfStyle w:val="001000000000" w:firstRow="0" w:lastRow="0" w:firstColumn="1" w:lastColumn="0" w:oddVBand="0" w:evenVBand="0" w:oddHBand="0" w:evenHBand="0" w:firstRowFirstColumn="0" w:firstRowLastColumn="0" w:lastRowFirstColumn="0" w:lastRowLastColumn="0"/>
            <w:tcW w:w="1344" w:type="dxa"/>
            <w:tcBorders>
              <w:top w:val="nil"/>
              <w:left w:val="nil"/>
              <w:bottom w:val="nil"/>
              <w:right w:val="nil"/>
            </w:tcBorders>
          </w:tcPr>
          <w:p w14:paraId="13AEF85D" w14:textId="77777777" w:rsidR="007754AA" w:rsidRPr="006660E3" w:rsidRDefault="007754AA" w:rsidP="00DD57C6">
            <w:pPr>
              <w:spacing w:before="46" w:after="120" w:line="264" w:lineRule="auto"/>
              <w:ind w:left="50"/>
              <w:rPr>
                <w:rFonts w:ascii="Arial" w:eastAsiaTheme="minorEastAsia" w:hAnsi="Arial" w:cs="Arial"/>
                <w:sz w:val="21"/>
                <w:szCs w:val="20"/>
                <w:lang w:eastAsia="en-US"/>
              </w:rPr>
            </w:pPr>
            <w:r w:rsidRPr="006660E3">
              <w:rPr>
                <w:rFonts w:ascii="Arial" w:eastAsiaTheme="minorEastAsia" w:hAnsi="Arial" w:cs="Arial"/>
                <w:spacing w:val="-2"/>
                <w:sz w:val="21"/>
                <w:szCs w:val="20"/>
                <w:lang w:eastAsia="en-US"/>
              </w:rPr>
              <w:t>EMCRP</w:t>
            </w:r>
          </w:p>
        </w:tc>
        <w:tc>
          <w:tcPr>
            <w:tcW w:w="6314" w:type="dxa"/>
            <w:tcBorders>
              <w:top w:val="nil"/>
              <w:left w:val="nil"/>
              <w:bottom w:val="nil"/>
              <w:right w:val="nil"/>
            </w:tcBorders>
          </w:tcPr>
          <w:p w14:paraId="3A7AC5AD" w14:textId="77777777" w:rsidR="007754AA" w:rsidRPr="006660E3" w:rsidRDefault="007754AA" w:rsidP="00DD57C6">
            <w:pPr>
              <w:spacing w:before="46" w:after="120" w:line="264" w:lineRule="auto"/>
              <w:ind w:left="461"/>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1"/>
                <w:szCs w:val="20"/>
                <w:lang w:eastAsia="en-US"/>
              </w:rPr>
            </w:pPr>
            <w:r w:rsidRPr="006660E3">
              <w:rPr>
                <w:rFonts w:ascii="Arial" w:eastAsiaTheme="minorEastAsia" w:hAnsi="Arial" w:cs="Arial"/>
                <w:sz w:val="21"/>
                <w:szCs w:val="20"/>
                <w:lang w:eastAsia="en-US"/>
              </w:rPr>
              <w:t>Emergency</w:t>
            </w:r>
            <w:r w:rsidRPr="006660E3">
              <w:rPr>
                <w:rFonts w:ascii="Arial" w:eastAsiaTheme="minorEastAsia" w:hAnsi="Arial" w:cs="Arial"/>
                <w:spacing w:val="-10"/>
                <w:sz w:val="21"/>
                <w:szCs w:val="20"/>
                <w:lang w:eastAsia="en-US"/>
              </w:rPr>
              <w:t xml:space="preserve"> </w:t>
            </w:r>
            <w:r w:rsidRPr="006660E3">
              <w:rPr>
                <w:rFonts w:ascii="Arial" w:eastAsiaTheme="minorEastAsia" w:hAnsi="Arial" w:cs="Arial"/>
                <w:sz w:val="21"/>
                <w:szCs w:val="20"/>
                <w:lang w:eastAsia="en-US"/>
              </w:rPr>
              <w:t>Multi-sector</w:t>
            </w:r>
            <w:r w:rsidRPr="006660E3">
              <w:rPr>
                <w:rFonts w:ascii="Arial" w:eastAsiaTheme="minorEastAsia" w:hAnsi="Arial" w:cs="Arial"/>
                <w:spacing w:val="-10"/>
                <w:sz w:val="21"/>
                <w:szCs w:val="20"/>
                <w:lang w:eastAsia="en-US"/>
              </w:rPr>
              <w:t xml:space="preserve"> </w:t>
            </w:r>
            <w:r w:rsidRPr="006660E3">
              <w:rPr>
                <w:rFonts w:ascii="Arial" w:eastAsiaTheme="minorEastAsia" w:hAnsi="Arial" w:cs="Arial"/>
                <w:sz w:val="21"/>
                <w:szCs w:val="20"/>
                <w:lang w:eastAsia="en-US"/>
              </w:rPr>
              <w:t>Rohingya</w:t>
            </w:r>
            <w:r w:rsidRPr="006660E3">
              <w:rPr>
                <w:rFonts w:ascii="Arial" w:eastAsiaTheme="minorEastAsia" w:hAnsi="Arial" w:cs="Arial"/>
                <w:spacing w:val="-8"/>
                <w:sz w:val="21"/>
                <w:szCs w:val="20"/>
                <w:lang w:eastAsia="en-US"/>
              </w:rPr>
              <w:t xml:space="preserve"> </w:t>
            </w:r>
            <w:r w:rsidRPr="006660E3">
              <w:rPr>
                <w:rFonts w:ascii="Arial" w:eastAsiaTheme="minorEastAsia" w:hAnsi="Arial" w:cs="Arial"/>
                <w:sz w:val="21"/>
                <w:szCs w:val="20"/>
                <w:lang w:eastAsia="en-US"/>
              </w:rPr>
              <w:t>Crisis</w:t>
            </w:r>
            <w:r w:rsidRPr="006660E3">
              <w:rPr>
                <w:rFonts w:ascii="Arial" w:eastAsiaTheme="minorEastAsia" w:hAnsi="Arial" w:cs="Arial"/>
                <w:spacing w:val="-11"/>
                <w:sz w:val="21"/>
                <w:szCs w:val="20"/>
                <w:lang w:eastAsia="en-US"/>
              </w:rPr>
              <w:t xml:space="preserve"> </w:t>
            </w:r>
            <w:r w:rsidRPr="006660E3">
              <w:rPr>
                <w:rFonts w:ascii="Arial" w:eastAsiaTheme="minorEastAsia" w:hAnsi="Arial" w:cs="Arial"/>
                <w:sz w:val="21"/>
                <w:szCs w:val="20"/>
                <w:lang w:eastAsia="en-US"/>
              </w:rPr>
              <w:t>Response</w:t>
            </w:r>
            <w:r w:rsidRPr="006660E3">
              <w:rPr>
                <w:rFonts w:ascii="Arial" w:eastAsiaTheme="minorEastAsia" w:hAnsi="Arial" w:cs="Arial"/>
                <w:spacing w:val="-9"/>
                <w:sz w:val="21"/>
                <w:szCs w:val="20"/>
                <w:lang w:eastAsia="en-US"/>
              </w:rPr>
              <w:t xml:space="preserve"> </w:t>
            </w:r>
            <w:r w:rsidRPr="006660E3">
              <w:rPr>
                <w:rFonts w:ascii="Arial" w:eastAsiaTheme="minorEastAsia" w:hAnsi="Arial" w:cs="Arial"/>
                <w:spacing w:val="-2"/>
                <w:sz w:val="21"/>
                <w:szCs w:val="20"/>
                <w:lang w:eastAsia="en-US"/>
              </w:rPr>
              <w:t>Project</w:t>
            </w:r>
          </w:p>
        </w:tc>
      </w:tr>
      <w:tr w:rsidR="007754AA" w:rsidRPr="006660E3" w14:paraId="2B1415B0" w14:textId="77777777" w:rsidTr="00DD57C6">
        <w:trPr>
          <w:gridAfter w:val="1"/>
          <w:wAfter w:w="78" w:type="dxa"/>
          <w:trHeight w:val="275"/>
        </w:trPr>
        <w:tc>
          <w:tcPr>
            <w:cnfStyle w:val="001000000000" w:firstRow="0" w:lastRow="0" w:firstColumn="1" w:lastColumn="0" w:oddVBand="0" w:evenVBand="0" w:oddHBand="0" w:evenHBand="0" w:firstRowFirstColumn="0" w:firstRowLastColumn="0" w:lastRowFirstColumn="0" w:lastRowLastColumn="0"/>
            <w:tcW w:w="1344" w:type="dxa"/>
            <w:tcBorders>
              <w:top w:val="nil"/>
              <w:left w:val="nil"/>
              <w:bottom w:val="nil"/>
              <w:right w:val="nil"/>
            </w:tcBorders>
          </w:tcPr>
          <w:p w14:paraId="42AA8A48" w14:textId="77777777" w:rsidR="007754AA" w:rsidRPr="006660E3" w:rsidRDefault="007754AA" w:rsidP="00DD57C6">
            <w:pPr>
              <w:spacing w:before="46" w:after="120" w:line="264" w:lineRule="auto"/>
              <w:ind w:left="50"/>
              <w:rPr>
                <w:rFonts w:ascii="Arial" w:eastAsiaTheme="minorEastAsia" w:hAnsi="Arial" w:cs="Arial"/>
                <w:sz w:val="21"/>
                <w:szCs w:val="20"/>
                <w:lang w:eastAsia="en-US"/>
              </w:rPr>
            </w:pPr>
            <w:r w:rsidRPr="006660E3">
              <w:rPr>
                <w:rFonts w:ascii="Arial" w:eastAsiaTheme="minorEastAsia" w:hAnsi="Arial" w:cs="Arial"/>
                <w:spacing w:val="-5"/>
                <w:sz w:val="21"/>
                <w:szCs w:val="20"/>
                <w:lang w:eastAsia="en-US"/>
              </w:rPr>
              <w:t>ERP</w:t>
            </w:r>
          </w:p>
        </w:tc>
        <w:tc>
          <w:tcPr>
            <w:tcW w:w="6314" w:type="dxa"/>
            <w:tcBorders>
              <w:top w:val="nil"/>
              <w:left w:val="nil"/>
              <w:bottom w:val="nil"/>
              <w:right w:val="nil"/>
            </w:tcBorders>
          </w:tcPr>
          <w:p w14:paraId="2387C818" w14:textId="77777777" w:rsidR="007754AA" w:rsidRPr="006660E3" w:rsidRDefault="007754AA" w:rsidP="00DD57C6">
            <w:pPr>
              <w:spacing w:before="46" w:after="120" w:line="264" w:lineRule="auto"/>
              <w:ind w:left="461"/>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1"/>
                <w:szCs w:val="20"/>
                <w:lang w:eastAsia="en-US"/>
              </w:rPr>
            </w:pPr>
            <w:r w:rsidRPr="006660E3">
              <w:rPr>
                <w:rFonts w:ascii="Arial" w:eastAsiaTheme="minorEastAsia" w:hAnsi="Arial" w:cs="Arial"/>
                <w:sz w:val="21"/>
                <w:szCs w:val="20"/>
                <w:lang w:eastAsia="en-US"/>
              </w:rPr>
              <w:t>Emergency</w:t>
            </w:r>
            <w:r w:rsidRPr="006660E3">
              <w:rPr>
                <w:rFonts w:ascii="Arial" w:eastAsiaTheme="minorEastAsia" w:hAnsi="Arial" w:cs="Arial"/>
                <w:spacing w:val="-10"/>
                <w:sz w:val="21"/>
                <w:szCs w:val="20"/>
                <w:lang w:eastAsia="en-US"/>
              </w:rPr>
              <w:t xml:space="preserve"> </w:t>
            </w:r>
            <w:r w:rsidRPr="006660E3">
              <w:rPr>
                <w:rFonts w:ascii="Arial" w:eastAsiaTheme="minorEastAsia" w:hAnsi="Arial" w:cs="Arial"/>
                <w:sz w:val="21"/>
                <w:szCs w:val="20"/>
                <w:lang w:eastAsia="en-US"/>
              </w:rPr>
              <w:t>Response</w:t>
            </w:r>
            <w:r w:rsidRPr="006660E3">
              <w:rPr>
                <w:rFonts w:ascii="Arial" w:eastAsiaTheme="minorEastAsia" w:hAnsi="Arial" w:cs="Arial"/>
                <w:spacing w:val="-8"/>
                <w:sz w:val="21"/>
                <w:szCs w:val="20"/>
                <w:lang w:eastAsia="en-US"/>
              </w:rPr>
              <w:t xml:space="preserve"> </w:t>
            </w:r>
            <w:r w:rsidRPr="006660E3">
              <w:rPr>
                <w:rFonts w:ascii="Arial" w:eastAsiaTheme="minorEastAsia" w:hAnsi="Arial" w:cs="Arial"/>
                <w:spacing w:val="-4"/>
                <w:sz w:val="21"/>
                <w:szCs w:val="20"/>
                <w:lang w:eastAsia="en-US"/>
              </w:rPr>
              <w:t>Plan</w:t>
            </w:r>
          </w:p>
        </w:tc>
      </w:tr>
      <w:tr w:rsidR="007754AA" w:rsidRPr="006660E3" w14:paraId="23CE1B37" w14:textId="77777777" w:rsidTr="00DD57C6">
        <w:trPr>
          <w:gridAfter w:val="1"/>
          <w:wAfter w:w="78" w:type="dxa"/>
          <w:trHeight w:val="275"/>
        </w:trPr>
        <w:tc>
          <w:tcPr>
            <w:cnfStyle w:val="001000000000" w:firstRow="0" w:lastRow="0" w:firstColumn="1" w:lastColumn="0" w:oddVBand="0" w:evenVBand="0" w:oddHBand="0" w:evenHBand="0" w:firstRowFirstColumn="0" w:firstRowLastColumn="0" w:lastRowFirstColumn="0" w:lastRowLastColumn="0"/>
            <w:tcW w:w="1344" w:type="dxa"/>
            <w:tcBorders>
              <w:top w:val="nil"/>
              <w:left w:val="nil"/>
              <w:bottom w:val="nil"/>
              <w:right w:val="nil"/>
            </w:tcBorders>
          </w:tcPr>
          <w:p w14:paraId="3C90DA07" w14:textId="77777777" w:rsidR="007754AA" w:rsidRPr="006660E3" w:rsidRDefault="007754AA" w:rsidP="00DD57C6">
            <w:pPr>
              <w:spacing w:before="46" w:after="120" w:line="264" w:lineRule="auto"/>
              <w:ind w:left="50"/>
              <w:rPr>
                <w:rFonts w:ascii="Arial" w:eastAsiaTheme="minorEastAsia" w:hAnsi="Arial" w:cs="Arial"/>
                <w:spacing w:val="-5"/>
                <w:sz w:val="21"/>
                <w:szCs w:val="20"/>
                <w:lang w:eastAsia="en-US"/>
              </w:rPr>
            </w:pPr>
            <w:r>
              <w:rPr>
                <w:rFonts w:ascii="Arial" w:eastAsiaTheme="minorEastAsia" w:hAnsi="Arial" w:cs="Arial"/>
                <w:spacing w:val="-5"/>
                <w:sz w:val="21"/>
                <w:szCs w:val="20"/>
                <w:lang w:eastAsia="en-US"/>
              </w:rPr>
              <w:t>E&amp;S</w:t>
            </w:r>
          </w:p>
        </w:tc>
        <w:tc>
          <w:tcPr>
            <w:tcW w:w="6314" w:type="dxa"/>
            <w:tcBorders>
              <w:top w:val="nil"/>
              <w:left w:val="nil"/>
              <w:bottom w:val="nil"/>
              <w:right w:val="nil"/>
            </w:tcBorders>
          </w:tcPr>
          <w:p w14:paraId="1C091743" w14:textId="77777777" w:rsidR="007754AA" w:rsidRPr="006660E3" w:rsidRDefault="007754AA" w:rsidP="00DD57C6">
            <w:pPr>
              <w:spacing w:before="46" w:after="120" w:line="264" w:lineRule="auto"/>
              <w:ind w:left="461"/>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1"/>
                <w:szCs w:val="20"/>
                <w:lang w:eastAsia="en-US"/>
              </w:rPr>
            </w:pPr>
            <w:r w:rsidRPr="006660E3">
              <w:rPr>
                <w:rFonts w:ascii="Arial" w:eastAsiaTheme="minorEastAsia" w:hAnsi="Arial" w:cs="Arial"/>
                <w:sz w:val="21"/>
                <w:szCs w:val="20"/>
                <w:lang w:eastAsia="en-US"/>
              </w:rPr>
              <w:t>Environmental</w:t>
            </w:r>
            <w:r w:rsidRPr="006660E3">
              <w:rPr>
                <w:rFonts w:ascii="Arial" w:eastAsiaTheme="minorEastAsia" w:hAnsi="Arial" w:cs="Arial"/>
                <w:spacing w:val="-8"/>
                <w:sz w:val="21"/>
                <w:szCs w:val="20"/>
                <w:lang w:eastAsia="en-US"/>
              </w:rPr>
              <w:t xml:space="preserve"> </w:t>
            </w:r>
            <w:r w:rsidRPr="006660E3">
              <w:rPr>
                <w:rFonts w:ascii="Arial" w:eastAsiaTheme="minorEastAsia" w:hAnsi="Arial" w:cs="Arial"/>
                <w:sz w:val="21"/>
                <w:szCs w:val="20"/>
                <w:lang w:eastAsia="en-US"/>
              </w:rPr>
              <w:t>&amp;</w:t>
            </w:r>
            <w:r w:rsidRPr="006660E3">
              <w:rPr>
                <w:rFonts w:ascii="Arial" w:eastAsiaTheme="minorEastAsia" w:hAnsi="Arial" w:cs="Arial"/>
                <w:spacing w:val="-9"/>
                <w:sz w:val="21"/>
                <w:szCs w:val="20"/>
                <w:lang w:eastAsia="en-US"/>
              </w:rPr>
              <w:t xml:space="preserve"> </w:t>
            </w:r>
            <w:r w:rsidRPr="006660E3">
              <w:rPr>
                <w:rFonts w:ascii="Arial" w:eastAsiaTheme="minorEastAsia" w:hAnsi="Arial" w:cs="Arial"/>
                <w:sz w:val="21"/>
                <w:szCs w:val="20"/>
                <w:lang w:eastAsia="en-US"/>
              </w:rPr>
              <w:t>Social</w:t>
            </w:r>
          </w:p>
        </w:tc>
      </w:tr>
      <w:tr w:rsidR="007754AA" w:rsidRPr="006660E3" w14:paraId="3664062C" w14:textId="77777777" w:rsidTr="00DD57C6">
        <w:trPr>
          <w:gridAfter w:val="1"/>
          <w:wAfter w:w="78" w:type="dxa"/>
          <w:trHeight w:val="276"/>
        </w:trPr>
        <w:tc>
          <w:tcPr>
            <w:cnfStyle w:val="001000000000" w:firstRow="0" w:lastRow="0" w:firstColumn="1" w:lastColumn="0" w:oddVBand="0" w:evenVBand="0" w:oddHBand="0" w:evenHBand="0" w:firstRowFirstColumn="0" w:firstRowLastColumn="0" w:lastRowFirstColumn="0" w:lastRowLastColumn="0"/>
            <w:tcW w:w="1344" w:type="dxa"/>
            <w:tcBorders>
              <w:top w:val="nil"/>
              <w:left w:val="nil"/>
              <w:bottom w:val="nil"/>
              <w:right w:val="nil"/>
            </w:tcBorders>
          </w:tcPr>
          <w:p w14:paraId="34F6D776" w14:textId="77777777" w:rsidR="007754AA" w:rsidRPr="006660E3" w:rsidRDefault="007754AA" w:rsidP="00DD57C6">
            <w:pPr>
              <w:spacing w:before="46" w:after="120" w:line="264" w:lineRule="auto"/>
              <w:ind w:left="50"/>
              <w:rPr>
                <w:rFonts w:ascii="Arial" w:eastAsiaTheme="minorEastAsia" w:hAnsi="Arial" w:cs="Arial"/>
                <w:sz w:val="21"/>
                <w:szCs w:val="20"/>
                <w:lang w:eastAsia="en-US"/>
              </w:rPr>
            </w:pPr>
            <w:r w:rsidRPr="006660E3">
              <w:rPr>
                <w:rFonts w:ascii="Arial" w:eastAsiaTheme="minorEastAsia" w:hAnsi="Arial" w:cs="Arial"/>
                <w:spacing w:val="-4"/>
                <w:sz w:val="21"/>
                <w:szCs w:val="20"/>
                <w:lang w:eastAsia="en-US"/>
              </w:rPr>
              <w:t>ESMF</w:t>
            </w:r>
          </w:p>
        </w:tc>
        <w:tc>
          <w:tcPr>
            <w:tcW w:w="6314" w:type="dxa"/>
            <w:tcBorders>
              <w:top w:val="nil"/>
              <w:left w:val="nil"/>
              <w:bottom w:val="nil"/>
              <w:right w:val="nil"/>
            </w:tcBorders>
          </w:tcPr>
          <w:p w14:paraId="7CB49278" w14:textId="77777777" w:rsidR="007754AA" w:rsidRPr="006660E3" w:rsidRDefault="007754AA" w:rsidP="00DD57C6">
            <w:pPr>
              <w:spacing w:before="46" w:after="120" w:line="264" w:lineRule="auto"/>
              <w:ind w:left="461"/>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1"/>
                <w:szCs w:val="20"/>
                <w:lang w:eastAsia="en-US"/>
              </w:rPr>
            </w:pPr>
            <w:r w:rsidRPr="006660E3">
              <w:rPr>
                <w:rFonts w:ascii="Arial" w:eastAsiaTheme="minorEastAsia" w:hAnsi="Arial" w:cs="Arial"/>
                <w:sz w:val="21"/>
                <w:szCs w:val="20"/>
                <w:lang w:eastAsia="en-US"/>
              </w:rPr>
              <w:t>Environmental</w:t>
            </w:r>
            <w:r w:rsidRPr="006660E3">
              <w:rPr>
                <w:rFonts w:ascii="Arial" w:eastAsiaTheme="minorEastAsia" w:hAnsi="Arial" w:cs="Arial"/>
                <w:spacing w:val="-8"/>
                <w:sz w:val="21"/>
                <w:szCs w:val="20"/>
                <w:lang w:eastAsia="en-US"/>
              </w:rPr>
              <w:t xml:space="preserve"> </w:t>
            </w:r>
            <w:r w:rsidRPr="006660E3">
              <w:rPr>
                <w:rFonts w:ascii="Arial" w:eastAsiaTheme="minorEastAsia" w:hAnsi="Arial" w:cs="Arial"/>
                <w:sz w:val="21"/>
                <w:szCs w:val="20"/>
                <w:lang w:eastAsia="en-US"/>
              </w:rPr>
              <w:t>&amp;</w:t>
            </w:r>
            <w:r w:rsidRPr="006660E3">
              <w:rPr>
                <w:rFonts w:ascii="Arial" w:eastAsiaTheme="minorEastAsia" w:hAnsi="Arial" w:cs="Arial"/>
                <w:spacing w:val="-9"/>
                <w:sz w:val="21"/>
                <w:szCs w:val="20"/>
                <w:lang w:eastAsia="en-US"/>
              </w:rPr>
              <w:t xml:space="preserve"> </w:t>
            </w:r>
            <w:r w:rsidRPr="006660E3">
              <w:rPr>
                <w:rFonts w:ascii="Arial" w:eastAsiaTheme="minorEastAsia" w:hAnsi="Arial" w:cs="Arial"/>
                <w:sz w:val="21"/>
                <w:szCs w:val="20"/>
                <w:lang w:eastAsia="en-US"/>
              </w:rPr>
              <w:t>Social</w:t>
            </w:r>
            <w:r w:rsidRPr="006660E3">
              <w:rPr>
                <w:rFonts w:ascii="Arial" w:eastAsiaTheme="minorEastAsia" w:hAnsi="Arial" w:cs="Arial"/>
                <w:spacing w:val="-8"/>
                <w:sz w:val="21"/>
                <w:szCs w:val="20"/>
                <w:lang w:eastAsia="en-US"/>
              </w:rPr>
              <w:t xml:space="preserve"> </w:t>
            </w:r>
            <w:r w:rsidRPr="006660E3">
              <w:rPr>
                <w:rFonts w:ascii="Arial" w:eastAsiaTheme="minorEastAsia" w:hAnsi="Arial" w:cs="Arial"/>
                <w:sz w:val="21"/>
                <w:szCs w:val="20"/>
                <w:lang w:eastAsia="en-US"/>
              </w:rPr>
              <w:t>Management</w:t>
            </w:r>
            <w:r w:rsidRPr="006660E3">
              <w:rPr>
                <w:rFonts w:ascii="Arial" w:eastAsiaTheme="minorEastAsia" w:hAnsi="Arial" w:cs="Arial"/>
                <w:spacing w:val="-9"/>
                <w:sz w:val="21"/>
                <w:szCs w:val="20"/>
                <w:lang w:eastAsia="en-US"/>
              </w:rPr>
              <w:t xml:space="preserve"> </w:t>
            </w:r>
            <w:r w:rsidRPr="006660E3">
              <w:rPr>
                <w:rFonts w:ascii="Arial" w:eastAsiaTheme="minorEastAsia" w:hAnsi="Arial" w:cs="Arial"/>
                <w:spacing w:val="-2"/>
                <w:sz w:val="21"/>
                <w:szCs w:val="20"/>
                <w:lang w:eastAsia="en-US"/>
              </w:rPr>
              <w:t>Framework</w:t>
            </w:r>
          </w:p>
        </w:tc>
      </w:tr>
      <w:tr w:rsidR="007754AA" w:rsidRPr="006660E3" w14:paraId="724A4998" w14:textId="77777777" w:rsidTr="00DD57C6">
        <w:trPr>
          <w:gridAfter w:val="1"/>
          <w:wAfter w:w="78" w:type="dxa"/>
          <w:trHeight w:val="277"/>
        </w:trPr>
        <w:tc>
          <w:tcPr>
            <w:cnfStyle w:val="001000000000" w:firstRow="0" w:lastRow="0" w:firstColumn="1" w:lastColumn="0" w:oddVBand="0" w:evenVBand="0" w:oddHBand="0" w:evenHBand="0" w:firstRowFirstColumn="0" w:firstRowLastColumn="0" w:lastRowFirstColumn="0" w:lastRowLastColumn="0"/>
            <w:tcW w:w="1344" w:type="dxa"/>
            <w:tcBorders>
              <w:top w:val="nil"/>
              <w:left w:val="nil"/>
              <w:bottom w:val="nil"/>
              <w:right w:val="nil"/>
            </w:tcBorders>
          </w:tcPr>
          <w:p w14:paraId="364D9423" w14:textId="77777777" w:rsidR="007754AA" w:rsidRPr="006660E3" w:rsidRDefault="007754AA" w:rsidP="00DD57C6">
            <w:pPr>
              <w:spacing w:before="48" w:after="120" w:line="264" w:lineRule="auto"/>
              <w:ind w:left="50"/>
              <w:rPr>
                <w:rFonts w:ascii="Arial" w:eastAsiaTheme="minorEastAsia" w:hAnsi="Arial" w:cs="Arial"/>
                <w:sz w:val="21"/>
                <w:szCs w:val="20"/>
                <w:lang w:eastAsia="en-US"/>
              </w:rPr>
            </w:pPr>
            <w:r w:rsidRPr="006660E3">
              <w:rPr>
                <w:rFonts w:ascii="Arial" w:eastAsiaTheme="minorEastAsia" w:hAnsi="Arial" w:cs="Arial"/>
                <w:spacing w:val="-4"/>
                <w:sz w:val="21"/>
                <w:szCs w:val="20"/>
                <w:lang w:eastAsia="en-US"/>
              </w:rPr>
              <w:t>ESMP</w:t>
            </w:r>
          </w:p>
        </w:tc>
        <w:tc>
          <w:tcPr>
            <w:tcW w:w="6314" w:type="dxa"/>
            <w:tcBorders>
              <w:top w:val="nil"/>
              <w:left w:val="nil"/>
              <w:bottom w:val="nil"/>
              <w:right w:val="nil"/>
            </w:tcBorders>
          </w:tcPr>
          <w:p w14:paraId="5938C77F" w14:textId="77777777" w:rsidR="007754AA" w:rsidRPr="006660E3" w:rsidRDefault="007754AA" w:rsidP="00DD57C6">
            <w:pPr>
              <w:spacing w:before="48" w:after="120" w:line="264" w:lineRule="auto"/>
              <w:ind w:left="461"/>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1"/>
                <w:szCs w:val="20"/>
                <w:lang w:eastAsia="en-US"/>
              </w:rPr>
            </w:pPr>
            <w:r w:rsidRPr="006660E3">
              <w:rPr>
                <w:rFonts w:ascii="Arial" w:eastAsiaTheme="minorEastAsia" w:hAnsi="Arial" w:cs="Arial"/>
                <w:sz w:val="21"/>
                <w:szCs w:val="20"/>
                <w:lang w:eastAsia="en-US"/>
              </w:rPr>
              <w:t>Environmental</w:t>
            </w:r>
            <w:r w:rsidRPr="006660E3">
              <w:rPr>
                <w:rFonts w:ascii="Arial" w:eastAsiaTheme="minorEastAsia" w:hAnsi="Arial" w:cs="Arial"/>
                <w:spacing w:val="-9"/>
                <w:sz w:val="21"/>
                <w:szCs w:val="20"/>
                <w:lang w:eastAsia="en-US"/>
              </w:rPr>
              <w:t xml:space="preserve"> </w:t>
            </w:r>
            <w:r w:rsidRPr="006660E3">
              <w:rPr>
                <w:rFonts w:ascii="Arial" w:eastAsiaTheme="minorEastAsia" w:hAnsi="Arial" w:cs="Arial"/>
                <w:sz w:val="21"/>
                <w:szCs w:val="20"/>
                <w:lang w:eastAsia="en-US"/>
              </w:rPr>
              <w:t>and</w:t>
            </w:r>
            <w:r w:rsidRPr="006660E3">
              <w:rPr>
                <w:rFonts w:ascii="Arial" w:eastAsiaTheme="minorEastAsia" w:hAnsi="Arial" w:cs="Arial"/>
                <w:spacing w:val="-10"/>
                <w:sz w:val="21"/>
                <w:szCs w:val="20"/>
                <w:lang w:eastAsia="en-US"/>
              </w:rPr>
              <w:t xml:space="preserve"> </w:t>
            </w:r>
            <w:r w:rsidRPr="006660E3">
              <w:rPr>
                <w:rFonts w:ascii="Arial" w:eastAsiaTheme="minorEastAsia" w:hAnsi="Arial" w:cs="Arial"/>
                <w:sz w:val="21"/>
                <w:szCs w:val="20"/>
                <w:lang w:eastAsia="en-US"/>
              </w:rPr>
              <w:t>Social</w:t>
            </w:r>
            <w:r w:rsidRPr="006660E3">
              <w:rPr>
                <w:rFonts w:ascii="Arial" w:eastAsiaTheme="minorEastAsia" w:hAnsi="Arial" w:cs="Arial"/>
                <w:spacing w:val="-7"/>
                <w:sz w:val="21"/>
                <w:szCs w:val="20"/>
                <w:lang w:eastAsia="en-US"/>
              </w:rPr>
              <w:t xml:space="preserve"> </w:t>
            </w:r>
            <w:r w:rsidRPr="006660E3">
              <w:rPr>
                <w:rFonts w:ascii="Arial" w:eastAsiaTheme="minorEastAsia" w:hAnsi="Arial" w:cs="Arial"/>
                <w:sz w:val="21"/>
                <w:szCs w:val="20"/>
                <w:lang w:eastAsia="en-US"/>
              </w:rPr>
              <w:t>Management</w:t>
            </w:r>
            <w:r w:rsidRPr="006660E3">
              <w:rPr>
                <w:rFonts w:ascii="Arial" w:eastAsiaTheme="minorEastAsia" w:hAnsi="Arial" w:cs="Arial"/>
                <w:spacing w:val="-9"/>
                <w:sz w:val="21"/>
                <w:szCs w:val="20"/>
                <w:lang w:eastAsia="en-US"/>
              </w:rPr>
              <w:t xml:space="preserve"> </w:t>
            </w:r>
            <w:r w:rsidRPr="006660E3">
              <w:rPr>
                <w:rFonts w:ascii="Arial" w:eastAsiaTheme="minorEastAsia" w:hAnsi="Arial" w:cs="Arial"/>
                <w:spacing w:val="-4"/>
                <w:sz w:val="21"/>
                <w:szCs w:val="20"/>
                <w:lang w:eastAsia="en-US"/>
              </w:rPr>
              <w:t>Plan</w:t>
            </w:r>
          </w:p>
        </w:tc>
      </w:tr>
      <w:tr w:rsidR="007754AA" w:rsidRPr="006660E3" w14:paraId="3AB119F1" w14:textId="77777777" w:rsidTr="00DD57C6">
        <w:trPr>
          <w:gridAfter w:val="1"/>
          <w:wAfter w:w="78" w:type="dxa"/>
          <w:trHeight w:val="275"/>
        </w:trPr>
        <w:tc>
          <w:tcPr>
            <w:cnfStyle w:val="001000000000" w:firstRow="0" w:lastRow="0" w:firstColumn="1" w:lastColumn="0" w:oddVBand="0" w:evenVBand="0" w:oddHBand="0" w:evenHBand="0" w:firstRowFirstColumn="0" w:firstRowLastColumn="0" w:lastRowFirstColumn="0" w:lastRowLastColumn="0"/>
            <w:tcW w:w="1344" w:type="dxa"/>
            <w:tcBorders>
              <w:top w:val="nil"/>
              <w:left w:val="nil"/>
              <w:bottom w:val="nil"/>
              <w:right w:val="nil"/>
            </w:tcBorders>
          </w:tcPr>
          <w:p w14:paraId="26F65317" w14:textId="77777777" w:rsidR="007754AA" w:rsidRPr="006660E3" w:rsidRDefault="007754AA" w:rsidP="00DD57C6">
            <w:pPr>
              <w:spacing w:before="46" w:after="120" w:line="264" w:lineRule="auto"/>
              <w:ind w:left="50"/>
              <w:rPr>
                <w:rFonts w:ascii="Arial" w:eastAsiaTheme="minorEastAsia" w:hAnsi="Arial" w:cs="Arial"/>
                <w:sz w:val="21"/>
                <w:szCs w:val="20"/>
                <w:lang w:eastAsia="en-US"/>
              </w:rPr>
            </w:pPr>
            <w:r w:rsidRPr="006660E3">
              <w:rPr>
                <w:rFonts w:ascii="Arial" w:eastAsiaTheme="minorEastAsia" w:hAnsi="Arial" w:cs="Arial"/>
                <w:spacing w:val="-5"/>
                <w:sz w:val="21"/>
                <w:szCs w:val="20"/>
                <w:lang w:eastAsia="en-US"/>
              </w:rPr>
              <w:t>FGD</w:t>
            </w:r>
          </w:p>
        </w:tc>
        <w:tc>
          <w:tcPr>
            <w:tcW w:w="6314" w:type="dxa"/>
            <w:tcBorders>
              <w:top w:val="nil"/>
              <w:left w:val="nil"/>
              <w:bottom w:val="nil"/>
              <w:right w:val="nil"/>
            </w:tcBorders>
          </w:tcPr>
          <w:p w14:paraId="52DE7165" w14:textId="77777777" w:rsidR="007754AA" w:rsidRPr="006660E3" w:rsidRDefault="007754AA" w:rsidP="00DD57C6">
            <w:pPr>
              <w:spacing w:before="46" w:after="120" w:line="264" w:lineRule="auto"/>
              <w:ind w:left="461"/>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1"/>
                <w:szCs w:val="20"/>
                <w:lang w:eastAsia="en-US"/>
              </w:rPr>
            </w:pPr>
            <w:r>
              <w:rPr>
                <w:rFonts w:ascii="Arial" w:eastAsiaTheme="minorEastAsia" w:hAnsi="Arial" w:cs="Arial"/>
                <w:spacing w:val="-2"/>
                <w:sz w:val="21"/>
                <w:szCs w:val="20"/>
                <w:lang w:eastAsia="en-US"/>
              </w:rPr>
              <w:t xml:space="preserve">Focal Group Discursion </w:t>
            </w:r>
          </w:p>
        </w:tc>
      </w:tr>
      <w:tr w:rsidR="007754AA" w:rsidRPr="006660E3" w14:paraId="587547A9" w14:textId="77777777" w:rsidTr="00DD57C6">
        <w:trPr>
          <w:gridAfter w:val="1"/>
          <w:wAfter w:w="78" w:type="dxa"/>
          <w:trHeight w:val="275"/>
        </w:trPr>
        <w:tc>
          <w:tcPr>
            <w:cnfStyle w:val="001000000000" w:firstRow="0" w:lastRow="0" w:firstColumn="1" w:lastColumn="0" w:oddVBand="0" w:evenVBand="0" w:oddHBand="0" w:evenHBand="0" w:firstRowFirstColumn="0" w:firstRowLastColumn="0" w:lastRowFirstColumn="0" w:lastRowLastColumn="0"/>
            <w:tcW w:w="1344" w:type="dxa"/>
            <w:tcBorders>
              <w:top w:val="nil"/>
              <w:left w:val="nil"/>
              <w:bottom w:val="nil"/>
              <w:right w:val="nil"/>
            </w:tcBorders>
          </w:tcPr>
          <w:p w14:paraId="373CFBC2" w14:textId="77777777" w:rsidR="007754AA" w:rsidRPr="006660E3" w:rsidRDefault="007754AA" w:rsidP="00DD57C6">
            <w:pPr>
              <w:spacing w:before="46" w:after="120" w:line="264" w:lineRule="auto"/>
              <w:ind w:left="50"/>
              <w:rPr>
                <w:rFonts w:ascii="Arial" w:eastAsiaTheme="minorEastAsia" w:hAnsi="Arial" w:cs="Arial"/>
                <w:sz w:val="21"/>
                <w:szCs w:val="20"/>
                <w:lang w:eastAsia="en-US"/>
              </w:rPr>
            </w:pPr>
            <w:r w:rsidRPr="006660E3">
              <w:rPr>
                <w:rFonts w:ascii="Arial" w:eastAsiaTheme="minorEastAsia" w:hAnsi="Arial" w:cs="Arial"/>
                <w:spacing w:val="-5"/>
                <w:sz w:val="21"/>
                <w:szCs w:val="20"/>
                <w:lang w:eastAsia="en-US"/>
              </w:rPr>
              <w:t>GBV</w:t>
            </w:r>
          </w:p>
        </w:tc>
        <w:tc>
          <w:tcPr>
            <w:tcW w:w="6314" w:type="dxa"/>
            <w:tcBorders>
              <w:top w:val="nil"/>
              <w:left w:val="nil"/>
              <w:bottom w:val="nil"/>
              <w:right w:val="nil"/>
            </w:tcBorders>
          </w:tcPr>
          <w:p w14:paraId="399306B6" w14:textId="77777777" w:rsidR="007754AA" w:rsidRPr="006660E3" w:rsidRDefault="007754AA" w:rsidP="00DD57C6">
            <w:pPr>
              <w:spacing w:before="46" w:after="120" w:line="264" w:lineRule="auto"/>
              <w:ind w:left="461"/>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1"/>
                <w:szCs w:val="20"/>
                <w:lang w:eastAsia="en-US"/>
              </w:rPr>
            </w:pPr>
            <w:r w:rsidRPr="006660E3">
              <w:rPr>
                <w:rFonts w:ascii="Arial" w:eastAsiaTheme="minorEastAsia" w:hAnsi="Arial" w:cs="Arial"/>
                <w:sz w:val="21"/>
                <w:szCs w:val="20"/>
                <w:lang w:eastAsia="en-US"/>
              </w:rPr>
              <w:t>Gender-Based</w:t>
            </w:r>
            <w:r w:rsidRPr="006660E3">
              <w:rPr>
                <w:rFonts w:ascii="Arial" w:eastAsiaTheme="minorEastAsia" w:hAnsi="Arial" w:cs="Arial"/>
                <w:spacing w:val="-14"/>
                <w:sz w:val="21"/>
                <w:szCs w:val="20"/>
                <w:lang w:eastAsia="en-US"/>
              </w:rPr>
              <w:t xml:space="preserve"> </w:t>
            </w:r>
            <w:r w:rsidRPr="006660E3">
              <w:rPr>
                <w:rFonts w:ascii="Arial" w:eastAsiaTheme="minorEastAsia" w:hAnsi="Arial" w:cs="Arial"/>
                <w:spacing w:val="-2"/>
                <w:sz w:val="21"/>
                <w:szCs w:val="20"/>
                <w:lang w:eastAsia="en-US"/>
              </w:rPr>
              <w:t>Violence</w:t>
            </w:r>
          </w:p>
        </w:tc>
      </w:tr>
      <w:tr w:rsidR="007754AA" w:rsidRPr="006660E3" w14:paraId="5D43D85A" w14:textId="77777777" w:rsidTr="00DD57C6">
        <w:trPr>
          <w:gridAfter w:val="1"/>
          <w:wAfter w:w="78" w:type="dxa"/>
          <w:trHeight w:val="275"/>
        </w:trPr>
        <w:tc>
          <w:tcPr>
            <w:cnfStyle w:val="001000000000" w:firstRow="0" w:lastRow="0" w:firstColumn="1" w:lastColumn="0" w:oddVBand="0" w:evenVBand="0" w:oddHBand="0" w:evenHBand="0" w:firstRowFirstColumn="0" w:firstRowLastColumn="0" w:lastRowFirstColumn="0" w:lastRowLastColumn="0"/>
            <w:tcW w:w="1344" w:type="dxa"/>
            <w:tcBorders>
              <w:top w:val="nil"/>
              <w:left w:val="nil"/>
              <w:bottom w:val="nil"/>
              <w:right w:val="nil"/>
            </w:tcBorders>
          </w:tcPr>
          <w:p w14:paraId="264B0C8A" w14:textId="77777777" w:rsidR="007754AA" w:rsidRPr="006660E3" w:rsidRDefault="007754AA" w:rsidP="00DD57C6">
            <w:pPr>
              <w:spacing w:before="46" w:after="120" w:line="264" w:lineRule="auto"/>
              <w:ind w:left="50"/>
              <w:rPr>
                <w:rFonts w:ascii="Arial" w:eastAsiaTheme="minorEastAsia" w:hAnsi="Arial" w:cs="Arial"/>
                <w:sz w:val="21"/>
                <w:szCs w:val="20"/>
                <w:lang w:eastAsia="en-US"/>
              </w:rPr>
            </w:pPr>
            <w:r w:rsidRPr="006660E3">
              <w:rPr>
                <w:rFonts w:ascii="Arial" w:eastAsiaTheme="minorEastAsia" w:hAnsi="Arial" w:cs="Arial"/>
                <w:spacing w:val="-5"/>
                <w:sz w:val="21"/>
                <w:szCs w:val="20"/>
                <w:lang w:eastAsia="en-US"/>
              </w:rPr>
              <w:t>GoB</w:t>
            </w:r>
          </w:p>
        </w:tc>
        <w:tc>
          <w:tcPr>
            <w:tcW w:w="6314" w:type="dxa"/>
            <w:tcBorders>
              <w:top w:val="nil"/>
              <w:left w:val="nil"/>
              <w:bottom w:val="nil"/>
              <w:right w:val="nil"/>
            </w:tcBorders>
          </w:tcPr>
          <w:p w14:paraId="282CE46C" w14:textId="77777777" w:rsidR="007754AA" w:rsidRPr="006660E3" w:rsidRDefault="007754AA" w:rsidP="00DD57C6">
            <w:pPr>
              <w:spacing w:before="46" w:after="120" w:line="264" w:lineRule="auto"/>
              <w:ind w:left="461"/>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1"/>
                <w:szCs w:val="20"/>
                <w:lang w:eastAsia="en-US"/>
              </w:rPr>
            </w:pPr>
            <w:r w:rsidRPr="006660E3">
              <w:rPr>
                <w:rFonts w:ascii="Arial" w:eastAsiaTheme="minorEastAsia" w:hAnsi="Arial" w:cs="Arial"/>
                <w:sz w:val="21"/>
                <w:szCs w:val="20"/>
                <w:lang w:eastAsia="en-US"/>
              </w:rPr>
              <w:t>Government</w:t>
            </w:r>
            <w:r w:rsidRPr="006660E3">
              <w:rPr>
                <w:rFonts w:ascii="Arial" w:eastAsiaTheme="minorEastAsia" w:hAnsi="Arial" w:cs="Arial"/>
                <w:spacing w:val="-7"/>
                <w:sz w:val="21"/>
                <w:szCs w:val="20"/>
                <w:lang w:eastAsia="en-US"/>
              </w:rPr>
              <w:t xml:space="preserve"> </w:t>
            </w:r>
            <w:r w:rsidRPr="006660E3">
              <w:rPr>
                <w:rFonts w:ascii="Arial" w:eastAsiaTheme="minorEastAsia" w:hAnsi="Arial" w:cs="Arial"/>
                <w:sz w:val="21"/>
                <w:szCs w:val="20"/>
                <w:lang w:eastAsia="en-US"/>
              </w:rPr>
              <w:t>of</w:t>
            </w:r>
            <w:r w:rsidRPr="006660E3">
              <w:rPr>
                <w:rFonts w:ascii="Arial" w:eastAsiaTheme="minorEastAsia" w:hAnsi="Arial" w:cs="Arial"/>
                <w:spacing w:val="-5"/>
                <w:sz w:val="21"/>
                <w:szCs w:val="20"/>
                <w:lang w:eastAsia="en-US"/>
              </w:rPr>
              <w:t xml:space="preserve"> </w:t>
            </w:r>
            <w:r w:rsidRPr="006660E3">
              <w:rPr>
                <w:rFonts w:ascii="Arial" w:eastAsiaTheme="minorEastAsia" w:hAnsi="Arial" w:cs="Arial"/>
                <w:sz w:val="21"/>
                <w:szCs w:val="20"/>
                <w:lang w:eastAsia="en-US"/>
              </w:rPr>
              <w:t>The</w:t>
            </w:r>
            <w:r w:rsidRPr="006660E3">
              <w:rPr>
                <w:rFonts w:ascii="Arial" w:eastAsiaTheme="minorEastAsia" w:hAnsi="Arial" w:cs="Arial"/>
                <w:spacing w:val="-6"/>
                <w:sz w:val="21"/>
                <w:szCs w:val="20"/>
                <w:lang w:eastAsia="en-US"/>
              </w:rPr>
              <w:t xml:space="preserve"> </w:t>
            </w:r>
            <w:r w:rsidRPr="006660E3">
              <w:rPr>
                <w:rFonts w:ascii="Arial" w:eastAsiaTheme="minorEastAsia" w:hAnsi="Arial" w:cs="Arial"/>
                <w:sz w:val="21"/>
                <w:szCs w:val="20"/>
                <w:lang w:eastAsia="en-US"/>
              </w:rPr>
              <w:t>People’s</w:t>
            </w:r>
            <w:r w:rsidRPr="006660E3">
              <w:rPr>
                <w:rFonts w:ascii="Arial" w:eastAsiaTheme="minorEastAsia" w:hAnsi="Arial" w:cs="Arial"/>
                <w:spacing w:val="-9"/>
                <w:sz w:val="21"/>
                <w:szCs w:val="20"/>
                <w:lang w:eastAsia="en-US"/>
              </w:rPr>
              <w:t xml:space="preserve"> </w:t>
            </w:r>
            <w:r w:rsidRPr="006660E3">
              <w:rPr>
                <w:rFonts w:ascii="Arial" w:eastAsiaTheme="minorEastAsia" w:hAnsi="Arial" w:cs="Arial"/>
                <w:sz w:val="21"/>
                <w:szCs w:val="20"/>
                <w:lang w:eastAsia="en-US"/>
              </w:rPr>
              <w:t>Republic</w:t>
            </w:r>
            <w:r w:rsidRPr="006660E3">
              <w:rPr>
                <w:rFonts w:ascii="Arial" w:eastAsiaTheme="minorEastAsia" w:hAnsi="Arial" w:cs="Arial"/>
                <w:spacing w:val="-6"/>
                <w:sz w:val="21"/>
                <w:szCs w:val="20"/>
                <w:lang w:eastAsia="en-US"/>
              </w:rPr>
              <w:t xml:space="preserve"> </w:t>
            </w:r>
            <w:r w:rsidRPr="006660E3">
              <w:rPr>
                <w:rFonts w:ascii="Arial" w:eastAsiaTheme="minorEastAsia" w:hAnsi="Arial" w:cs="Arial"/>
                <w:sz w:val="21"/>
                <w:szCs w:val="20"/>
                <w:lang w:eastAsia="en-US"/>
              </w:rPr>
              <w:t>of</w:t>
            </w:r>
            <w:r w:rsidRPr="006660E3">
              <w:rPr>
                <w:rFonts w:ascii="Arial" w:eastAsiaTheme="minorEastAsia" w:hAnsi="Arial" w:cs="Arial"/>
                <w:spacing w:val="-4"/>
                <w:sz w:val="21"/>
                <w:szCs w:val="20"/>
                <w:lang w:eastAsia="en-US"/>
              </w:rPr>
              <w:t xml:space="preserve"> </w:t>
            </w:r>
            <w:r w:rsidRPr="006660E3">
              <w:rPr>
                <w:rFonts w:ascii="Arial" w:eastAsiaTheme="minorEastAsia" w:hAnsi="Arial" w:cs="Arial"/>
                <w:spacing w:val="-2"/>
                <w:sz w:val="21"/>
                <w:szCs w:val="20"/>
                <w:lang w:eastAsia="en-US"/>
              </w:rPr>
              <w:t>Bangladesh</w:t>
            </w:r>
          </w:p>
        </w:tc>
      </w:tr>
      <w:tr w:rsidR="007754AA" w:rsidRPr="006660E3" w14:paraId="7818A832" w14:textId="77777777" w:rsidTr="00DD57C6">
        <w:trPr>
          <w:gridAfter w:val="1"/>
          <w:wAfter w:w="78" w:type="dxa"/>
          <w:trHeight w:val="275"/>
        </w:trPr>
        <w:tc>
          <w:tcPr>
            <w:cnfStyle w:val="001000000000" w:firstRow="0" w:lastRow="0" w:firstColumn="1" w:lastColumn="0" w:oddVBand="0" w:evenVBand="0" w:oddHBand="0" w:evenHBand="0" w:firstRowFirstColumn="0" w:firstRowLastColumn="0" w:lastRowFirstColumn="0" w:lastRowLastColumn="0"/>
            <w:tcW w:w="1344" w:type="dxa"/>
            <w:tcBorders>
              <w:top w:val="nil"/>
              <w:left w:val="nil"/>
              <w:bottom w:val="nil"/>
              <w:right w:val="nil"/>
            </w:tcBorders>
          </w:tcPr>
          <w:p w14:paraId="0ECFDBBA" w14:textId="77777777" w:rsidR="007754AA" w:rsidRPr="006660E3" w:rsidRDefault="007754AA" w:rsidP="00DD57C6">
            <w:pPr>
              <w:spacing w:before="46" w:after="120" w:line="264" w:lineRule="auto"/>
              <w:ind w:left="50"/>
              <w:rPr>
                <w:rFonts w:ascii="Arial" w:eastAsiaTheme="minorEastAsia" w:hAnsi="Arial" w:cs="Arial"/>
                <w:sz w:val="21"/>
                <w:szCs w:val="20"/>
                <w:lang w:eastAsia="en-US"/>
              </w:rPr>
            </w:pPr>
            <w:r w:rsidRPr="006660E3">
              <w:rPr>
                <w:rFonts w:ascii="Arial" w:eastAsiaTheme="minorEastAsia" w:hAnsi="Arial" w:cs="Arial"/>
                <w:spacing w:val="-5"/>
                <w:sz w:val="21"/>
                <w:szCs w:val="20"/>
                <w:lang w:eastAsia="en-US"/>
              </w:rPr>
              <w:t>GRC</w:t>
            </w:r>
          </w:p>
        </w:tc>
        <w:tc>
          <w:tcPr>
            <w:tcW w:w="6314" w:type="dxa"/>
            <w:tcBorders>
              <w:top w:val="nil"/>
              <w:left w:val="nil"/>
              <w:bottom w:val="nil"/>
              <w:right w:val="nil"/>
            </w:tcBorders>
          </w:tcPr>
          <w:p w14:paraId="572D18AE" w14:textId="77777777" w:rsidR="007754AA" w:rsidRPr="006660E3" w:rsidRDefault="007754AA" w:rsidP="00DD57C6">
            <w:pPr>
              <w:spacing w:before="46" w:after="120" w:line="264" w:lineRule="auto"/>
              <w:ind w:left="461"/>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1"/>
                <w:szCs w:val="20"/>
                <w:lang w:eastAsia="en-US"/>
              </w:rPr>
            </w:pPr>
            <w:r w:rsidRPr="006660E3">
              <w:rPr>
                <w:rFonts w:ascii="Arial" w:eastAsiaTheme="minorEastAsia" w:hAnsi="Arial" w:cs="Arial"/>
                <w:sz w:val="21"/>
                <w:szCs w:val="20"/>
                <w:lang w:eastAsia="en-US"/>
              </w:rPr>
              <w:t>Grievance</w:t>
            </w:r>
            <w:r w:rsidRPr="006660E3">
              <w:rPr>
                <w:rFonts w:ascii="Arial" w:eastAsiaTheme="minorEastAsia" w:hAnsi="Arial" w:cs="Arial"/>
                <w:spacing w:val="-10"/>
                <w:sz w:val="21"/>
                <w:szCs w:val="20"/>
                <w:lang w:eastAsia="en-US"/>
              </w:rPr>
              <w:t xml:space="preserve"> </w:t>
            </w:r>
            <w:r w:rsidRPr="006660E3">
              <w:rPr>
                <w:rFonts w:ascii="Arial" w:eastAsiaTheme="minorEastAsia" w:hAnsi="Arial" w:cs="Arial"/>
                <w:sz w:val="21"/>
                <w:szCs w:val="20"/>
                <w:lang w:eastAsia="en-US"/>
              </w:rPr>
              <w:t>Redress</w:t>
            </w:r>
            <w:r w:rsidRPr="006660E3">
              <w:rPr>
                <w:rFonts w:ascii="Arial" w:eastAsiaTheme="minorEastAsia" w:hAnsi="Arial" w:cs="Arial"/>
                <w:spacing w:val="-9"/>
                <w:sz w:val="21"/>
                <w:szCs w:val="20"/>
                <w:lang w:eastAsia="en-US"/>
              </w:rPr>
              <w:t xml:space="preserve"> </w:t>
            </w:r>
            <w:r w:rsidRPr="006660E3">
              <w:rPr>
                <w:rFonts w:ascii="Arial" w:eastAsiaTheme="minorEastAsia" w:hAnsi="Arial" w:cs="Arial"/>
                <w:spacing w:val="-2"/>
                <w:sz w:val="21"/>
                <w:szCs w:val="20"/>
                <w:lang w:eastAsia="en-US"/>
              </w:rPr>
              <w:t>Committee</w:t>
            </w:r>
          </w:p>
        </w:tc>
      </w:tr>
      <w:tr w:rsidR="007754AA" w:rsidRPr="006660E3" w14:paraId="1FD6C55F" w14:textId="77777777" w:rsidTr="00DD57C6">
        <w:trPr>
          <w:gridAfter w:val="1"/>
          <w:wAfter w:w="78" w:type="dxa"/>
          <w:trHeight w:val="275"/>
        </w:trPr>
        <w:tc>
          <w:tcPr>
            <w:cnfStyle w:val="001000000000" w:firstRow="0" w:lastRow="0" w:firstColumn="1" w:lastColumn="0" w:oddVBand="0" w:evenVBand="0" w:oddHBand="0" w:evenHBand="0" w:firstRowFirstColumn="0" w:firstRowLastColumn="0" w:lastRowFirstColumn="0" w:lastRowLastColumn="0"/>
            <w:tcW w:w="1344" w:type="dxa"/>
            <w:tcBorders>
              <w:top w:val="nil"/>
              <w:left w:val="nil"/>
              <w:bottom w:val="nil"/>
              <w:right w:val="nil"/>
            </w:tcBorders>
          </w:tcPr>
          <w:p w14:paraId="64F96FF6" w14:textId="77777777" w:rsidR="007754AA" w:rsidRPr="006660E3" w:rsidRDefault="007754AA" w:rsidP="00DD57C6">
            <w:pPr>
              <w:spacing w:before="46" w:after="120" w:line="264" w:lineRule="auto"/>
              <w:ind w:left="50"/>
              <w:rPr>
                <w:rFonts w:ascii="Arial" w:eastAsiaTheme="minorEastAsia" w:hAnsi="Arial" w:cs="Arial"/>
                <w:sz w:val="21"/>
                <w:szCs w:val="20"/>
                <w:lang w:eastAsia="en-US"/>
              </w:rPr>
            </w:pPr>
            <w:r w:rsidRPr="006660E3">
              <w:rPr>
                <w:rFonts w:ascii="Arial" w:eastAsiaTheme="minorEastAsia" w:hAnsi="Arial" w:cs="Arial"/>
                <w:spacing w:val="-5"/>
                <w:sz w:val="21"/>
                <w:szCs w:val="20"/>
                <w:lang w:eastAsia="en-US"/>
              </w:rPr>
              <w:t>GRM</w:t>
            </w:r>
          </w:p>
        </w:tc>
        <w:tc>
          <w:tcPr>
            <w:tcW w:w="6314" w:type="dxa"/>
            <w:tcBorders>
              <w:top w:val="nil"/>
              <w:left w:val="nil"/>
              <w:bottom w:val="nil"/>
              <w:right w:val="nil"/>
            </w:tcBorders>
          </w:tcPr>
          <w:p w14:paraId="50491C7D" w14:textId="77777777" w:rsidR="007754AA" w:rsidRPr="006660E3" w:rsidRDefault="007754AA" w:rsidP="00DD57C6">
            <w:pPr>
              <w:spacing w:before="46" w:after="120" w:line="264" w:lineRule="auto"/>
              <w:ind w:left="461"/>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1"/>
                <w:szCs w:val="20"/>
                <w:lang w:eastAsia="en-US"/>
              </w:rPr>
            </w:pPr>
            <w:r w:rsidRPr="006660E3">
              <w:rPr>
                <w:rFonts w:ascii="Arial" w:eastAsiaTheme="minorEastAsia" w:hAnsi="Arial" w:cs="Arial"/>
                <w:sz w:val="21"/>
                <w:szCs w:val="20"/>
                <w:lang w:eastAsia="en-US"/>
              </w:rPr>
              <w:t>Grievance</w:t>
            </w:r>
            <w:r w:rsidRPr="006660E3">
              <w:rPr>
                <w:rFonts w:ascii="Arial" w:eastAsiaTheme="minorEastAsia" w:hAnsi="Arial" w:cs="Arial"/>
                <w:spacing w:val="-9"/>
                <w:sz w:val="21"/>
                <w:szCs w:val="20"/>
                <w:lang w:eastAsia="en-US"/>
              </w:rPr>
              <w:t xml:space="preserve"> </w:t>
            </w:r>
            <w:r w:rsidRPr="006660E3">
              <w:rPr>
                <w:rFonts w:ascii="Arial" w:eastAsiaTheme="minorEastAsia" w:hAnsi="Arial" w:cs="Arial"/>
                <w:sz w:val="21"/>
                <w:szCs w:val="20"/>
                <w:lang w:eastAsia="en-US"/>
              </w:rPr>
              <w:t>Redress</w:t>
            </w:r>
            <w:r w:rsidRPr="006660E3">
              <w:rPr>
                <w:rFonts w:ascii="Arial" w:eastAsiaTheme="minorEastAsia" w:hAnsi="Arial" w:cs="Arial"/>
                <w:spacing w:val="-7"/>
                <w:sz w:val="21"/>
                <w:szCs w:val="20"/>
                <w:lang w:eastAsia="en-US"/>
              </w:rPr>
              <w:t xml:space="preserve"> </w:t>
            </w:r>
            <w:r w:rsidRPr="006660E3">
              <w:rPr>
                <w:rFonts w:ascii="Arial" w:eastAsiaTheme="minorEastAsia" w:hAnsi="Arial" w:cs="Arial"/>
                <w:spacing w:val="-2"/>
                <w:sz w:val="21"/>
                <w:szCs w:val="20"/>
                <w:lang w:eastAsia="en-US"/>
              </w:rPr>
              <w:t>Mechanism</w:t>
            </w:r>
          </w:p>
        </w:tc>
      </w:tr>
      <w:tr w:rsidR="007754AA" w:rsidRPr="006660E3" w14:paraId="397E3D01" w14:textId="77777777" w:rsidTr="00DD57C6">
        <w:trPr>
          <w:gridAfter w:val="1"/>
          <w:wAfter w:w="78" w:type="dxa"/>
          <w:trHeight w:val="275"/>
        </w:trPr>
        <w:tc>
          <w:tcPr>
            <w:cnfStyle w:val="001000000000" w:firstRow="0" w:lastRow="0" w:firstColumn="1" w:lastColumn="0" w:oddVBand="0" w:evenVBand="0" w:oddHBand="0" w:evenHBand="0" w:firstRowFirstColumn="0" w:firstRowLastColumn="0" w:lastRowFirstColumn="0" w:lastRowLastColumn="0"/>
            <w:tcW w:w="1344" w:type="dxa"/>
            <w:tcBorders>
              <w:top w:val="nil"/>
              <w:left w:val="nil"/>
              <w:bottom w:val="nil"/>
              <w:right w:val="nil"/>
            </w:tcBorders>
          </w:tcPr>
          <w:p w14:paraId="0D5E9ED0" w14:textId="77777777" w:rsidR="007754AA" w:rsidRPr="006660E3" w:rsidRDefault="007754AA" w:rsidP="00DD57C6">
            <w:pPr>
              <w:spacing w:before="46" w:after="120" w:line="264" w:lineRule="auto"/>
              <w:ind w:left="50"/>
              <w:rPr>
                <w:rFonts w:ascii="Arial" w:eastAsiaTheme="minorEastAsia" w:hAnsi="Arial" w:cs="Arial"/>
                <w:spacing w:val="-5"/>
                <w:sz w:val="21"/>
                <w:szCs w:val="20"/>
                <w:lang w:eastAsia="en-US"/>
              </w:rPr>
            </w:pPr>
            <w:r>
              <w:rPr>
                <w:rFonts w:ascii="Arial" w:eastAsiaTheme="minorEastAsia" w:hAnsi="Arial" w:cs="Arial"/>
                <w:spacing w:val="-5"/>
                <w:sz w:val="21"/>
                <w:szCs w:val="20"/>
                <w:lang w:eastAsia="en-US"/>
              </w:rPr>
              <w:t>HC</w:t>
            </w:r>
          </w:p>
        </w:tc>
        <w:tc>
          <w:tcPr>
            <w:tcW w:w="6314" w:type="dxa"/>
            <w:tcBorders>
              <w:top w:val="nil"/>
              <w:left w:val="nil"/>
              <w:bottom w:val="nil"/>
              <w:right w:val="nil"/>
            </w:tcBorders>
          </w:tcPr>
          <w:p w14:paraId="01FF481D" w14:textId="77777777" w:rsidR="007754AA" w:rsidRPr="006660E3" w:rsidRDefault="007754AA" w:rsidP="00DD57C6">
            <w:pPr>
              <w:spacing w:before="46" w:after="120" w:line="264" w:lineRule="auto"/>
              <w:ind w:left="461"/>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1"/>
                <w:szCs w:val="20"/>
                <w:lang w:eastAsia="en-US"/>
              </w:rPr>
            </w:pPr>
            <w:r>
              <w:rPr>
                <w:rFonts w:ascii="Arial" w:eastAsiaTheme="minorEastAsia" w:hAnsi="Arial" w:cs="Arial"/>
                <w:sz w:val="21"/>
                <w:szCs w:val="20"/>
                <w:lang w:eastAsia="en-US"/>
              </w:rPr>
              <w:t>Host Community</w:t>
            </w:r>
          </w:p>
        </w:tc>
      </w:tr>
      <w:tr w:rsidR="007754AA" w:rsidRPr="006660E3" w14:paraId="1FF7A84A" w14:textId="77777777" w:rsidTr="00DD57C6">
        <w:trPr>
          <w:gridAfter w:val="1"/>
          <w:wAfter w:w="78" w:type="dxa"/>
          <w:trHeight w:val="275"/>
        </w:trPr>
        <w:tc>
          <w:tcPr>
            <w:cnfStyle w:val="001000000000" w:firstRow="0" w:lastRow="0" w:firstColumn="1" w:lastColumn="0" w:oddVBand="0" w:evenVBand="0" w:oddHBand="0" w:evenHBand="0" w:firstRowFirstColumn="0" w:firstRowLastColumn="0" w:lastRowFirstColumn="0" w:lastRowLastColumn="0"/>
            <w:tcW w:w="1344" w:type="dxa"/>
            <w:tcBorders>
              <w:top w:val="nil"/>
              <w:left w:val="nil"/>
              <w:bottom w:val="nil"/>
              <w:right w:val="nil"/>
            </w:tcBorders>
          </w:tcPr>
          <w:p w14:paraId="3AF7193F" w14:textId="77777777" w:rsidR="007754AA" w:rsidRPr="006660E3" w:rsidRDefault="007754AA" w:rsidP="00DD57C6">
            <w:pPr>
              <w:spacing w:before="46" w:after="120" w:line="264" w:lineRule="auto"/>
              <w:ind w:left="50"/>
              <w:rPr>
                <w:rFonts w:ascii="Arial" w:eastAsiaTheme="minorEastAsia" w:hAnsi="Arial" w:cs="Arial"/>
                <w:sz w:val="21"/>
                <w:szCs w:val="20"/>
                <w:lang w:eastAsia="en-US"/>
              </w:rPr>
            </w:pPr>
            <w:r>
              <w:rPr>
                <w:rFonts w:ascii="Arial" w:eastAsiaTheme="minorEastAsia" w:hAnsi="Arial" w:cs="Arial"/>
                <w:spacing w:val="-5"/>
                <w:sz w:val="21"/>
                <w:szCs w:val="20"/>
                <w:lang w:eastAsia="en-US"/>
              </w:rPr>
              <w:t>HH</w:t>
            </w:r>
          </w:p>
        </w:tc>
        <w:tc>
          <w:tcPr>
            <w:tcW w:w="6314" w:type="dxa"/>
            <w:tcBorders>
              <w:top w:val="nil"/>
              <w:left w:val="nil"/>
              <w:bottom w:val="nil"/>
              <w:right w:val="nil"/>
            </w:tcBorders>
          </w:tcPr>
          <w:p w14:paraId="3490541D" w14:textId="77777777" w:rsidR="007754AA" w:rsidRPr="006660E3" w:rsidRDefault="007754AA" w:rsidP="00DD57C6">
            <w:pPr>
              <w:spacing w:before="46" w:after="120" w:line="264" w:lineRule="auto"/>
              <w:ind w:left="461"/>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1"/>
                <w:szCs w:val="20"/>
                <w:lang w:eastAsia="en-US"/>
              </w:rPr>
            </w:pPr>
            <w:r>
              <w:rPr>
                <w:rFonts w:ascii="Arial" w:eastAsiaTheme="minorEastAsia" w:hAnsi="Arial" w:cs="Arial"/>
                <w:sz w:val="21"/>
                <w:szCs w:val="20"/>
                <w:lang w:eastAsia="en-US"/>
              </w:rPr>
              <w:t>Household</w:t>
            </w:r>
          </w:p>
        </w:tc>
      </w:tr>
      <w:tr w:rsidR="007754AA" w:rsidRPr="006660E3" w14:paraId="6193E56E" w14:textId="77777777" w:rsidTr="00DD57C6">
        <w:trPr>
          <w:gridAfter w:val="1"/>
          <w:wAfter w:w="78" w:type="dxa"/>
          <w:trHeight w:val="275"/>
        </w:trPr>
        <w:tc>
          <w:tcPr>
            <w:cnfStyle w:val="001000000000" w:firstRow="0" w:lastRow="0" w:firstColumn="1" w:lastColumn="0" w:oddVBand="0" w:evenVBand="0" w:oddHBand="0" w:evenHBand="0" w:firstRowFirstColumn="0" w:firstRowLastColumn="0" w:lastRowFirstColumn="0" w:lastRowLastColumn="0"/>
            <w:tcW w:w="1344" w:type="dxa"/>
            <w:tcBorders>
              <w:top w:val="nil"/>
              <w:left w:val="nil"/>
              <w:bottom w:val="nil"/>
              <w:right w:val="nil"/>
            </w:tcBorders>
          </w:tcPr>
          <w:p w14:paraId="7AFFEADB" w14:textId="77777777" w:rsidR="007754AA" w:rsidRDefault="007754AA" w:rsidP="00DD57C6">
            <w:pPr>
              <w:spacing w:before="46" w:after="120" w:line="264" w:lineRule="auto"/>
              <w:ind w:left="50"/>
              <w:rPr>
                <w:rFonts w:ascii="Arial" w:eastAsiaTheme="minorEastAsia" w:hAnsi="Arial" w:cs="Arial"/>
                <w:spacing w:val="-5"/>
                <w:sz w:val="21"/>
                <w:szCs w:val="20"/>
                <w:lang w:eastAsia="en-US"/>
              </w:rPr>
            </w:pPr>
            <w:r>
              <w:rPr>
                <w:rFonts w:ascii="Arial" w:eastAsiaTheme="minorEastAsia" w:hAnsi="Arial" w:cs="Arial"/>
                <w:spacing w:val="-5"/>
                <w:sz w:val="21"/>
                <w:szCs w:val="20"/>
                <w:lang w:eastAsia="en-US"/>
              </w:rPr>
              <w:t>HBB</w:t>
            </w:r>
          </w:p>
        </w:tc>
        <w:tc>
          <w:tcPr>
            <w:tcW w:w="6314" w:type="dxa"/>
            <w:tcBorders>
              <w:top w:val="nil"/>
              <w:left w:val="nil"/>
              <w:bottom w:val="nil"/>
              <w:right w:val="nil"/>
            </w:tcBorders>
          </w:tcPr>
          <w:p w14:paraId="46E1DACE" w14:textId="77777777" w:rsidR="007754AA" w:rsidRDefault="007754AA" w:rsidP="00DD57C6">
            <w:pPr>
              <w:spacing w:before="46" w:after="120" w:line="264" w:lineRule="auto"/>
              <w:ind w:left="461"/>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1"/>
                <w:szCs w:val="20"/>
                <w:lang w:eastAsia="en-US"/>
              </w:rPr>
            </w:pPr>
            <w:r>
              <w:rPr>
                <w:rFonts w:ascii="Arial" w:eastAsiaTheme="minorEastAsia" w:hAnsi="Arial" w:cs="Arial"/>
                <w:sz w:val="21"/>
                <w:szCs w:val="20"/>
                <w:lang w:eastAsia="en-US"/>
              </w:rPr>
              <w:t>Herringbone Bond</w:t>
            </w:r>
          </w:p>
        </w:tc>
      </w:tr>
      <w:tr w:rsidR="007754AA" w:rsidRPr="006660E3" w14:paraId="6F210AC9" w14:textId="77777777" w:rsidTr="00DD57C6">
        <w:trPr>
          <w:gridAfter w:val="1"/>
          <w:wAfter w:w="78" w:type="dxa"/>
          <w:trHeight w:val="276"/>
        </w:trPr>
        <w:tc>
          <w:tcPr>
            <w:cnfStyle w:val="001000000000" w:firstRow="0" w:lastRow="0" w:firstColumn="1" w:lastColumn="0" w:oddVBand="0" w:evenVBand="0" w:oddHBand="0" w:evenHBand="0" w:firstRowFirstColumn="0" w:firstRowLastColumn="0" w:lastRowFirstColumn="0" w:lastRowLastColumn="0"/>
            <w:tcW w:w="1344" w:type="dxa"/>
            <w:tcBorders>
              <w:top w:val="nil"/>
              <w:left w:val="nil"/>
              <w:bottom w:val="nil"/>
              <w:right w:val="nil"/>
            </w:tcBorders>
          </w:tcPr>
          <w:p w14:paraId="01D58994" w14:textId="77777777" w:rsidR="007754AA" w:rsidRPr="006660E3" w:rsidRDefault="007754AA" w:rsidP="00DD57C6">
            <w:pPr>
              <w:spacing w:before="46" w:after="120" w:line="264" w:lineRule="auto"/>
              <w:ind w:left="50"/>
              <w:rPr>
                <w:rFonts w:ascii="Arial" w:eastAsiaTheme="minorEastAsia" w:hAnsi="Arial" w:cs="Arial"/>
                <w:sz w:val="21"/>
                <w:szCs w:val="20"/>
                <w:lang w:eastAsia="en-US"/>
              </w:rPr>
            </w:pPr>
            <w:r w:rsidRPr="006660E3">
              <w:rPr>
                <w:rFonts w:ascii="Arial" w:eastAsiaTheme="minorEastAsia" w:hAnsi="Arial" w:cs="Arial"/>
                <w:spacing w:val="-4"/>
                <w:sz w:val="21"/>
                <w:szCs w:val="20"/>
                <w:lang w:eastAsia="en-US"/>
              </w:rPr>
              <w:t>HDPE</w:t>
            </w:r>
          </w:p>
        </w:tc>
        <w:tc>
          <w:tcPr>
            <w:tcW w:w="6314" w:type="dxa"/>
            <w:tcBorders>
              <w:top w:val="nil"/>
              <w:left w:val="nil"/>
              <w:bottom w:val="nil"/>
              <w:right w:val="nil"/>
            </w:tcBorders>
          </w:tcPr>
          <w:p w14:paraId="780B935B" w14:textId="77777777" w:rsidR="007754AA" w:rsidRPr="006660E3" w:rsidRDefault="007754AA" w:rsidP="00DD57C6">
            <w:pPr>
              <w:spacing w:before="46" w:after="120" w:line="264" w:lineRule="auto"/>
              <w:ind w:left="461"/>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1"/>
                <w:szCs w:val="20"/>
                <w:lang w:eastAsia="en-US"/>
              </w:rPr>
            </w:pPr>
            <w:r w:rsidRPr="006660E3">
              <w:rPr>
                <w:rFonts w:ascii="Arial" w:eastAsiaTheme="minorEastAsia" w:hAnsi="Arial" w:cs="Arial"/>
                <w:sz w:val="21"/>
                <w:szCs w:val="20"/>
                <w:lang w:eastAsia="en-US"/>
              </w:rPr>
              <w:t>High</w:t>
            </w:r>
            <w:r w:rsidRPr="006660E3">
              <w:rPr>
                <w:rFonts w:ascii="Arial" w:eastAsiaTheme="minorEastAsia" w:hAnsi="Arial" w:cs="Arial"/>
                <w:spacing w:val="-8"/>
                <w:sz w:val="21"/>
                <w:szCs w:val="20"/>
                <w:lang w:eastAsia="en-US"/>
              </w:rPr>
              <w:t xml:space="preserve"> </w:t>
            </w:r>
            <w:r w:rsidRPr="006660E3">
              <w:rPr>
                <w:rFonts w:ascii="Arial" w:eastAsiaTheme="minorEastAsia" w:hAnsi="Arial" w:cs="Arial"/>
                <w:sz w:val="21"/>
                <w:szCs w:val="20"/>
                <w:lang w:eastAsia="en-US"/>
              </w:rPr>
              <w:t>Density</w:t>
            </w:r>
            <w:r w:rsidRPr="006660E3">
              <w:rPr>
                <w:rFonts w:ascii="Arial" w:eastAsiaTheme="minorEastAsia" w:hAnsi="Arial" w:cs="Arial"/>
                <w:spacing w:val="-7"/>
                <w:sz w:val="21"/>
                <w:szCs w:val="20"/>
                <w:lang w:eastAsia="en-US"/>
              </w:rPr>
              <w:t xml:space="preserve"> </w:t>
            </w:r>
            <w:r w:rsidRPr="006660E3">
              <w:rPr>
                <w:rFonts w:ascii="Arial" w:eastAsiaTheme="minorEastAsia" w:hAnsi="Arial" w:cs="Arial"/>
                <w:spacing w:val="-2"/>
                <w:sz w:val="21"/>
                <w:szCs w:val="20"/>
                <w:lang w:eastAsia="en-US"/>
              </w:rPr>
              <w:t>Polyethylene</w:t>
            </w:r>
          </w:p>
        </w:tc>
      </w:tr>
      <w:tr w:rsidR="007754AA" w:rsidRPr="006660E3" w14:paraId="2EE03E86" w14:textId="77777777" w:rsidTr="00DD57C6">
        <w:trPr>
          <w:gridAfter w:val="1"/>
          <w:wAfter w:w="78" w:type="dxa"/>
          <w:trHeight w:val="276"/>
        </w:trPr>
        <w:tc>
          <w:tcPr>
            <w:cnfStyle w:val="001000000000" w:firstRow="0" w:lastRow="0" w:firstColumn="1" w:lastColumn="0" w:oddVBand="0" w:evenVBand="0" w:oddHBand="0" w:evenHBand="0" w:firstRowFirstColumn="0" w:firstRowLastColumn="0" w:lastRowFirstColumn="0" w:lastRowLastColumn="0"/>
            <w:tcW w:w="1344" w:type="dxa"/>
            <w:tcBorders>
              <w:top w:val="nil"/>
              <w:left w:val="nil"/>
              <w:bottom w:val="nil"/>
              <w:right w:val="nil"/>
            </w:tcBorders>
          </w:tcPr>
          <w:p w14:paraId="61A7B42F" w14:textId="77777777" w:rsidR="007754AA" w:rsidRPr="006660E3" w:rsidRDefault="007754AA" w:rsidP="00DD57C6">
            <w:pPr>
              <w:spacing w:before="47" w:after="120" w:line="264" w:lineRule="auto"/>
              <w:ind w:left="50"/>
              <w:rPr>
                <w:rFonts w:ascii="Arial" w:eastAsiaTheme="minorEastAsia" w:hAnsi="Arial" w:cs="Arial"/>
                <w:sz w:val="21"/>
                <w:szCs w:val="20"/>
                <w:lang w:eastAsia="en-US"/>
              </w:rPr>
            </w:pPr>
            <w:r w:rsidRPr="006660E3">
              <w:rPr>
                <w:rFonts w:ascii="Arial" w:eastAsiaTheme="minorEastAsia" w:hAnsi="Arial" w:cs="Arial"/>
                <w:spacing w:val="-5"/>
                <w:sz w:val="21"/>
                <w:szCs w:val="20"/>
                <w:lang w:eastAsia="en-US"/>
              </w:rPr>
              <w:t>IEF</w:t>
            </w:r>
          </w:p>
        </w:tc>
        <w:tc>
          <w:tcPr>
            <w:tcW w:w="6314" w:type="dxa"/>
            <w:tcBorders>
              <w:top w:val="nil"/>
              <w:left w:val="nil"/>
              <w:bottom w:val="nil"/>
              <w:right w:val="nil"/>
            </w:tcBorders>
          </w:tcPr>
          <w:p w14:paraId="79B84FF4" w14:textId="77777777" w:rsidR="007754AA" w:rsidRPr="006660E3" w:rsidRDefault="007754AA" w:rsidP="00DD57C6">
            <w:pPr>
              <w:spacing w:before="47" w:after="120" w:line="264" w:lineRule="auto"/>
              <w:ind w:left="461"/>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1"/>
                <w:szCs w:val="20"/>
                <w:lang w:eastAsia="en-US"/>
              </w:rPr>
            </w:pPr>
            <w:r w:rsidRPr="006660E3">
              <w:rPr>
                <w:rFonts w:ascii="Arial" w:eastAsiaTheme="minorEastAsia" w:hAnsi="Arial" w:cs="Arial"/>
                <w:sz w:val="21"/>
                <w:szCs w:val="20"/>
                <w:lang w:eastAsia="en-US"/>
              </w:rPr>
              <w:t>Important</w:t>
            </w:r>
            <w:r w:rsidRPr="006660E3">
              <w:rPr>
                <w:rFonts w:ascii="Arial" w:eastAsiaTheme="minorEastAsia" w:hAnsi="Arial" w:cs="Arial"/>
                <w:spacing w:val="-12"/>
                <w:sz w:val="21"/>
                <w:szCs w:val="20"/>
                <w:lang w:eastAsia="en-US"/>
              </w:rPr>
              <w:t xml:space="preserve"> </w:t>
            </w:r>
            <w:r w:rsidRPr="006660E3">
              <w:rPr>
                <w:rFonts w:ascii="Arial" w:eastAsiaTheme="minorEastAsia" w:hAnsi="Arial" w:cs="Arial"/>
                <w:sz w:val="21"/>
                <w:szCs w:val="20"/>
                <w:lang w:eastAsia="en-US"/>
              </w:rPr>
              <w:t>Environmental</w:t>
            </w:r>
            <w:r w:rsidRPr="006660E3">
              <w:rPr>
                <w:rFonts w:ascii="Arial" w:eastAsiaTheme="minorEastAsia" w:hAnsi="Arial" w:cs="Arial"/>
                <w:spacing w:val="-9"/>
                <w:sz w:val="21"/>
                <w:szCs w:val="20"/>
                <w:lang w:eastAsia="en-US"/>
              </w:rPr>
              <w:t xml:space="preserve"> </w:t>
            </w:r>
            <w:r w:rsidRPr="006660E3">
              <w:rPr>
                <w:rFonts w:ascii="Arial" w:eastAsiaTheme="minorEastAsia" w:hAnsi="Arial" w:cs="Arial"/>
                <w:spacing w:val="-2"/>
                <w:sz w:val="21"/>
                <w:szCs w:val="20"/>
                <w:lang w:eastAsia="en-US"/>
              </w:rPr>
              <w:t>Feature</w:t>
            </w:r>
          </w:p>
        </w:tc>
      </w:tr>
      <w:tr w:rsidR="007754AA" w:rsidRPr="006660E3" w14:paraId="166D1093" w14:textId="77777777" w:rsidTr="00DD57C6">
        <w:trPr>
          <w:gridAfter w:val="1"/>
          <w:wAfter w:w="78" w:type="dxa"/>
          <w:trHeight w:val="276"/>
        </w:trPr>
        <w:tc>
          <w:tcPr>
            <w:cnfStyle w:val="001000000000" w:firstRow="0" w:lastRow="0" w:firstColumn="1" w:lastColumn="0" w:oddVBand="0" w:evenVBand="0" w:oddHBand="0" w:evenHBand="0" w:firstRowFirstColumn="0" w:firstRowLastColumn="0" w:lastRowFirstColumn="0" w:lastRowLastColumn="0"/>
            <w:tcW w:w="1344" w:type="dxa"/>
            <w:tcBorders>
              <w:top w:val="nil"/>
              <w:left w:val="nil"/>
              <w:bottom w:val="nil"/>
              <w:right w:val="nil"/>
            </w:tcBorders>
          </w:tcPr>
          <w:p w14:paraId="6BCB7052" w14:textId="77777777" w:rsidR="007754AA" w:rsidRPr="006660E3" w:rsidRDefault="007754AA" w:rsidP="00DD57C6">
            <w:pPr>
              <w:spacing w:before="48" w:after="120" w:line="264" w:lineRule="auto"/>
              <w:ind w:left="50"/>
              <w:rPr>
                <w:rFonts w:ascii="Arial" w:eastAsiaTheme="minorEastAsia" w:hAnsi="Arial" w:cs="Arial"/>
                <w:sz w:val="21"/>
                <w:szCs w:val="20"/>
                <w:lang w:eastAsia="en-US"/>
              </w:rPr>
            </w:pPr>
            <w:r w:rsidRPr="006660E3">
              <w:rPr>
                <w:rFonts w:ascii="Arial" w:eastAsiaTheme="minorEastAsia" w:hAnsi="Arial" w:cs="Arial"/>
                <w:spacing w:val="-4"/>
                <w:sz w:val="21"/>
                <w:szCs w:val="20"/>
                <w:lang w:eastAsia="en-US"/>
              </w:rPr>
              <w:t>ISCG</w:t>
            </w:r>
          </w:p>
        </w:tc>
        <w:tc>
          <w:tcPr>
            <w:tcW w:w="6314" w:type="dxa"/>
            <w:tcBorders>
              <w:top w:val="nil"/>
              <w:left w:val="nil"/>
              <w:bottom w:val="nil"/>
              <w:right w:val="nil"/>
            </w:tcBorders>
          </w:tcPr>
          <w:p w14:paraId="76A0EB3A" w14:textId="77777777" w:rsidR="007754AA" w:rsidRPr="006660E3" w:rsidRDefault="007754AA" w:rsidP="00DD57C6">
            <w:pPr>
              <w:spacing w:before="48" w:after="120" w:line="264" w:lineRule="auto"/>
              <w:ind w:left="461"/>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1"/>
                <w:szCs w:val="20"/>
                <w:lang w:eastAsia="en-US"/>
              </w:rPr>
            </w:pPr>
            <w:r w:rsidRPr="006660E3">
              <w:rPr>
                <w:rFonts w:ascii="Arial" w:eastAsiaTheme="minorEastAsia" w:hAnsi="Arial" w:cs="Arial"/>
                <w:sz w:val="21"/>
                <w:szCs w:val="20"/>
                <w:lang w:eastAsia="en-US"/>
              </w:rPr>
              <w:t>Inter</w:t>
            </w:r>
            <w:r w:rsidRPr="006660E3">
              <w:rPr>
                <w:rFonts w:ascii="Arial" w:eastAsiaTheme="minorEastAsia" w:hAnsi="Arial" w:cs="Arial"/>
                <w:spacing w:val="-10"/>
                <w:sz w:val="21"/>
                <w:szCs w:val="20"/>
                <w:lang w:eastAsia="en-US"/>
              </w:rPr>
              <w:t xml:space="preserve"> </w:t>
            </w:r>
            <w:r w:rsidRPr="006660E3">
              <w:rPr>
                <w:rFonts w:ascii="Arial" w:eastAsiaTheme="minorEastAsia" w:hAnsi="Arial" w:cs="Arial"/>
                <w:sz w:val="21"/>
                <w:szCs w:val="20"/>
                <w:lang w:eastAsia="en-US"/>
              </w:rPr>
              <w:t>Sector</w:t>
            </w:r>
            <w:r w:rsidRPr="006660E3">
              <w:rPr>
                <w:rFonts w:ascii="Arial" w:eastAsiaTheme="minorEastAsia" w:hAnsi="Arial" w:cs="Arial"/>
                <w:spacing w:val="-8"/>
                <w:sz w:val="21"/>
                <w:szCs w:val="20"/>
                <w:lang w:eastAsia="en-US"/>
              </w:rPr>
              <w:t xml:space="preserve"> </w:t>
            </w:r>
            <w:r w:rsidRPr="006660E3">
              <w:rPr>
                <w:rFonts w:ascii="Arial" w:eastAsiaTheme="minorEastAsia" w:hAnsi="Arial" w:cs="Arial"/>
                <w:sz w:val="21"/>
                <w:szCs w:val="20"/>
                <w:lang w:eastAsia="en-US"/>
              </w:rPr>
              <w:t>Coordination</w:t>
            </w:r>
            <w:r w:rsidRPr="006660E3">
              <w:rPr>
                <w:rFonts w:ascii="Arial" w:eastAsiaTheme="minorEastAsia" w:hAnsi="Arial" w:cs="Arial"/>
                <w:spacing w:val="-8"/>
                <w:sz w:val="21"/>
                <w:szCs w:val="20"/>
                <w:lang w:eastAsia="en-US"/>
              </w:rPr>
              <w:t xml:space="preserve"> </w:t>
            </w:r>
            <w:r w:rsidRPr="006660E3">
              <w:rPr>
                <w:rFonts w:ascii="Arial" w:eastAsiaTheme="minorEastAsia" w:hAnsi="Arial" w:cs="Arial"/>
                <w:spacing w:val="-2"/>
                <w:sz w:val="21"/>
                <w:szCs w:val="20"/>
                <w:lang w:eastAsia="en-US"/>
              </w:rPr>
              <w:t>Group</w:t>
            </w:r>
          </w:p>
        </w:tc>
      </w:tr>
      <w:tr w:rsidR="007754AA" w:rsidRPr="006660E3" w14:paraId="282EE7D2" w14:textId="77777777" w:rsidTr="00DD57C6">
        <w:trPr>
          <w:gridAfter w:val="1"/>
          <w:wAfter w:w="78" w:type="dxa"/>
          <w:trHeight w:val="275"/>
        </w:trPr>
        <w:tc>
          <w:tcPr>
            <w:cnfStyle w:val="001000000000" w:firstRow="0" w:lastRow="0" w:firstColumn="1" w:lastColumn="0" w:oddVBand="0" w:evenVBand="0" w:oddHBand="0" w:evenHBand="0" w:firstRowFirstColumn="0" w:firstRowLastColumn="0" w:lastRowFirstColumn="0" w:lastRowLastColumn="0"/>
            <w:tcW w:w="1344" w:type="dxa"/>
            <w:tcBorders>
              <w:top w:val="nil"/>
              <w:left w:val="nil"/>
              <w:bottom w:val="nil"/>
              <w:right w:val="nil"/>
            </w:tcBorders>
          </w:tcPr>
          <w:p w14:paraId="71219EA8" w14:textId="77777777" w:rsidR="007754AA" w:rsidRPr="006660E3" w:rsidRDefault="007754AA" w:rsidP="00DD57C6">
            <w:pPr>
              <w:spacing w:before="46" w:after="120" w:line="264" w:lineRule="auto"/>
              <w:ind w:left="50"/>
              <w:rPr>
                <w:rFonts w:ascii="Arial" w:eastAsiaTheme="minorEastAsia" w:hAnsi="Arial" w:cs="Arial"/>
                <w:sz w:val="21"/>
                <w:szCs w:val="20"/>
                <w:lang w:eastAsia="en-US"/>
              </w:rPr>
            </w:pPr>
            <w:r w:rsidRPr="006660E3">
              <w:rPr>
                <w:rFonts w:ascii="Arial" w:eastAsiaTheme="minorEastAsia" w:hAnsi="Arial" w:cs="Arial"/>
                <w:spacing w:val="-4"/>
                <w:sz w:val="21"/>
                <w:szCs w:val="20"/>
                <w:lang w:eastAsia="en-US"/>
              </w:rPr>
              <w:t>IUCN</w:t>
            </w:r>
          </w:p>
        </w:tc>
        <w:tc>
          <w:tcPr>
            <w:tcW w:w="6314" w:type="dxa"/>
            <w:tcBorders>
              <w:top w:val="nil"/>
              <w:left w:val="nil"/>
              <w:bottom w:val="nil"/>
              <w:right w:val="nil"/>
            </w:tcBorders>
          </w:tcPr>
          <w:p w14:paraId="31D08945" w14:textId="77777777" w:rsidR="007754AA" w:rsidRPr="006660E3" w:rsidRDefault="007754AA" w:rsidP="00DD57C6">
            <w:pPr>
              <w:spacing w:before="46" w:after="120" w:line="264" w:lineRule="auto"/>
              <w:ind w:left="461"/>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1"/>
                <w:szCs w:val="20"/>
                <w:lang w:eastAsia="en-US"/>
              </w:rPr>
            </w:pPr>
            <w:r w:rsidRPr="006660E3">
              <w:rPr>
                <w:rFonts w:ascii="Arial" w:eastAsiaTheme="minorEastAsia" w:hAnsi="Arial" w:cs="Arial"/>
                <w:sz w:val="21"/>
                <w:szCs w:val="20"/>
                <w:lang w:eastAsia="en-US"/>
              </w:rPr>
              <w:t>International</w:t>
            </w:r>
            <w:r w:rsidRPr="006660E3">
              <w:rPr>
                <w:rFonts w:ascii="Arial" w:eastAsiaTheme="minorEastAsia" w:hAnsi="Arial" w:cs="Arial"/>
                <w:spacing w:val="-11"/>
                <w:sz w:val="21"/>
                <w:szCs w:val="20"/>
                <w:lang w:eastAsia="en-US"/>
              </w:rPr>
              <w:t xml:space="preserve"> </w:t>
            </w:r>
            <w:r w:rsidRPr="006660E3">
              <w:rPr>
                <w:rFonts w:ascii="Arial" w:eastAsiaTheme="minorEastAsia" w:hAnsi="Arial" w:cs="Arial"/>
                <w:sz w:val="21"/>
                <w:szCs w:val="20"/>
                <w:lang w:eastAsia="en-US"/>
              </w:rPr>
              <w:t>Union</w:t>
            </w:r>
            <w:r w:rsidRPr="006660E3">
              <w:rPr>
                <w:rFonts w:ascii="Arial" w:eastAsiaTheme="minorEastAsia" w:hAnsi="Arial" w:cs="Arial"/>
                <w:spacing w:val="-8"/>
                <w:sz w:val="21"/>
                <w:szCs w:val="20"/>
                <w:lang w:eastAsia="en-US"/>
              </w:rPr>
              <w:t xml:space="preserve"> </w:t>
            </w:r>
            <w:r w:rsidRPr="006660E3">
              <w:rPr>
                <w:rFonts w:ascii="Arial" w:eastAsiaTheme="minorEastAsia" w:hAnsi="Arial" w:cs="Arial"/>
                <w:sz w:val="21"/>
                <w:szCs w:val="20"/>
                <w:lang w:eastAsia="en-US"/>
              </w:rPr>
              <w:t>for</w:t>
            </w:r>
            <w:r w:rsidRPr="006660E3">
              <w:rPr>
                <w:rFonts w:ascii="Arial" w:eastAsiaTheme="minorEastAsia" w:hAnsi="Arial" w:cs="Arial"/>
                <w:spacing w:val="-7"/>
                <w:sz w:val="21"/>
                <w:szCs w:val="20"/>
                <w:lang w:eastAsia="en-US"/>
              </w:rPr>
              <w:t xml:space="preserve"> </w:t>
            </w:r>
            <w:r w:rsidRPr="006660E3">
              <w:rPr>
                <w:rFonts w:ascii="Arial" w:eastAsiaTheme="minorEastAsia" w:hAnsi="Arial" w:cs="Arial"/>
                <w:sz w:val="21"/>
                <w:szCs w:val="20"/>
                <w:lang w:eastAsia="en-US"/>
              </w:rPr>
              <w:t>Conservation</w:t>
            </w:r>
            <w:r w:rsidRPr="006660E3">
              <w:rPr>
                <w:rFonts w:ascii="Arial" w:eastAsiaTheme="minorEastAsia" w:hAnsi="Arial" w:cs="Arial"/>
                <w:spacing w:val="-6"/>
                <w:sz w:val="21"/>
                <w:szCs w:val="20"/>
                <w:lang w:eastAsia="en-US"/>
              </w:rPr>
              <w:t xml:space="preserve"> </w:t>
            </w:r>
            <w:r w:rsidRPr="006660E3">
              <w:rPr>
                <w:rFonts w:ascii="Arial" w:eastAsiaTheme="minorEastAsia" w:hAnsi="Arial" w:cs="Arial"/>
                <w:sz w:val="21"/>
                <w:szCs w:val="20"/>
                <w:lang w:eastAsia="en-US"/>
              </w:rPr>
              <w:t>of</w:t>
            </w:r>
            <w:r w:rsidRPr="006660E3">
              <w:rPr>
                <w:rFonts w:ascii="Arial" w:eastAsiaTheme="minorEastAsia" w:hAnsi="Arial" w:cs="Arial"/>
                <w:spacing w:val="-5"/>
                <w:sz w:val="21"/>
                <w:szCs w:val="20"/>
                <w:lang w:eastAsia="en-US"/>
              </w:rPr>
              <w:t xml:space="preserve"> </w:t>
            </w:r>
            <w:r w:rsidRPr="006660E3">
              <w:rPr>
                <w:rFonts w:ascii="Arial" w:eastAsiaTheme="minorEastAsia" w:hAnsi="Arial" w:cs="Arial"/>
                <w:spacing w:val="-2"/>
                <w:sz w:val="21"/>
                <w:szCs w:val="20"/>
                <w:lang w:eastAsia="en-US"/>
              </w:rPr>
              <w:t>Nature</w:t>
            </w:r>
          </w:p>
        </w:tc>
      </w:tr>
      <w:tr w:rsidR="007754AA" w:rsidRPr="006660E3" w14:paraId="71626302" w14:textId="77777777" w:rsidTr="00DD57C6">
        <w:trPr>
          <w:gridAfter w:val="1"/>
          <w:wAfter w:w="78" w:type="dxa"/>
          <w:trHeight w:val="275"/>
        </w:trPr>
        <w:tc>
          <w:tcPr>
            <w:cnfStyle w:val="001000000000" w:firstRow="0" w:lastRow="0" w:firstColumn="1" w:lastColumn="0" w:oddVBand="0" w:evenVBand="0" w:oddHBand="0" w:evenHBand="0" w:firstRowFirstColumn="0" w:firstRowLastColumn="0" w:lastRowFirstColumn="0" w:lastRowLastColumn="0"/>
            <w:tcW w:w="1344" w:type="dxa"/>
            <w:tcBorders>
              <w:top w:val="nil"/>
              <w:left w:val="nil"/>
              <w:bottom w:val="nil"/>
              <w:right w:val="nil"/>
            </w:tcBorders>
          </w:tcPr>
          <w:p w14:paraId="2A802F45" w14:textId="77777777" w:rsidR="007754AA" w:rsidRPr="006660E3" w:rsidRDefault="007754AA" w:rsidP="00DD57C6">
            <w:pPr>
              <w:spacing w:before="46" w:after="120" w:line="264" w:lineRule="auto"/>
              <w:ind w:left="50"/>
              <w:rPr>
                <w:rFonts w:ascii="Arial" w:eastAsiaTheme="minorEastAsia" w:hAnsi="Arial" w:cs="Arial"/>
                <w:spacing w:val="-4"/>
                <w:sz w:val="21"/>
                <w:szCs w:val="20"/>
                <w:lang w:eastAsia="en-US"/>
              </w:rPr>
            </w:pPr>
            <w:r w:rsidRPr="006660E3">
              <w:rPr>
                <w:rFonts w:ascii="Arial" w:eastAsiaTheme="minorEastAsia" w:hAnsi="Arial" w:cs="Arial"/>
                <w:spacing w:val="-4"/>
                <w:sz w:val="21"/>
                <w:szCs w:val="20"/>
                <w:lang w:eastAsia="en-US"/>
              </w:rPr>
              <w:t>LGED</w:t>
            </w:r>
          </w:p>
        </w:tc>
        <w:tc>
          <w:tcPr>
            <w:tcW w:w="6314" w:type="dxa"/>
            <w:tcBorders>
              <w:top w:val="nil"/>
              <w:left w:val="nil"/>
              <w:bottom w:val="nil"/>
              <w:right w:val="nil"/>
            </w:tcBorders>
          </w:tcPr>
          <w:p w14:paraId="12A22497" w14:textId="77777777" w:rsidR="007754AA" w:rsidRPr="004E5791" w:rsidRDefault="007754AA" w:rsidP="00DD57C6">
            <w:pPr>
              <w:spacing w:before="46" w:after="120" w:line="264" w:lineRule="auto"/>
              <w:ind w:left="461"/>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pacing w:val="-2"/>
                <w:sz w:val="21"/>
                <w:szCs w:val="20"/>
                <w:lang w:eastAsia="en-US"/>
              </w:rPr>
            </w:pPr>
            <w:r w:rsidRPr="006660E3">
              <w:rPr>
                <w:rFonts w:ascii="Arial" w:eastAsiaTheme="minorEastAsia" w:hAnsi="Arial" w:cs="Arial"/>
                <w:sz w:val="21"/>
                <w:szCs w:val="20"/>
                <w:lang w:eastAsia="en-US"/>
              </w:rPr>
              <w:t>Local</w:t>
            </w:r>
            <w:r w:rsidRPr="006660E3">
              <w:rPr>
                <w:rFonts w:ascii="Arial" w:eastAsiaTheme="minorEastAsia" w:hAnsi="Arial" w:cs="Arial"/>
                <w:spacing w:val="-10"/>
                <w:sz w:val="21"/>
                <w:szCs w:val="20"/>
                <w:lang w:eastAsia="en-US"/>
              </w:rPr>
              <w:t xml:space="preserve"> </w:t>
            </w:r>
            <w:r w:rsidRPr="006660E3">
              <w:rPr>
                <w:rFonts w:ascii="Arial" w:eastAsiaTheme="minorEastAsia" w:hAnsi="Arial" w:cs="Arial"/>
                <w:sz w:val="21"/>
                <w:szCs w:val="20"/>
                <w:lang w:eastAsia="en-US"/>
              </w:rPr>
              <w:t>Government</w:t>
            </w:r>
            <w:r w:rsidRPr="006660E3">
              <w:rPr>
                <w:rFonts w:ascii="Arial" w:eastAsiaTheme="minorEastAsia" w:hAnsi="Arial" w:cs="Arial"/>
                <w:spacing w:val="-11"/>
                <w:sz w:val="21"/>
                <w:szCs w:val="20"/>
                <w:lang w:eastAsia="en-US"/>
              </w:rPr>
              <w:t xml:space="preserve"> </w:t>
            </w:r>
            <w:r w:rsidRPr="006660E3">
              <w:rPr>
                <w:rFonts w:ascii="Arial" w:eastAsiaTheme="minorEastAsia" w:hAnsi="Arial" w:cs="Arial"/>
                <w:sz w:val="21"/>
                <w:szCs w:val="20"/>
                <w:lang w:eastAsia="en-US"/>
              </w:rPr>
              <w:t>Engineering</w:t>
            </w:r>
            <w:r w:rsidRPr="006660E3">
              <w:rPr>
                <w:rFonts w:ascii="Arial" w:eastAsiaTheme="minorEastAsia" w:hAnsi="Arial" w:cs="Arial"/>
                <w:spacing w:val="-12"/>
                <w:sz w:val="21"/>
                <w:szCs w:val="20"/>
                <w:lang w:eastAsia="en-US"/>
              </w:rPr>
              <w:t xml:space="preserve"> </w:t>
            </w:r>
            <w:r w:rsidRPr="006660E3">
              <w:rPr>
                <w:rFonts w:ascii="Arial" w:eastAsiaTheme="minorEastAsia" w:hAnsi="Arial" w:cs="Arial"/>
                <w:spacing w:val="-2"/>
                <w:sz w:val="21"/>
                <w:szCs w:val="20"/>
                <w:lang w:eastAsia="en-US"/>
              </w:rPr>
              <w:t>Department</w:t>
            </w:r>
          </w:p>
        </w:tc>
      </w:tr>
      <w:tr w:rsidR="007754AA" w:rsidRPr="006660E3" w14:paraId="7E834EBB" w14:textId="77777777" w:rsidTr="00DD57C6">
        <w:trPr>
          <w:gridAfter w:val="1"/>
          <w:wAfter w:w="78" w:type="dxa"/>
          <w:trHeight w:val="275"/>
        </w:trPr>
        <w:tc>
          <w:tcPr>
            <w:cnfStyle w:val="001000000000" w:firstRow="0" w:lastRow="0" w:firstColumn="1" w:lastColumn="0" w:oddVBand="0" w:evenVBand="0" w:oddHBand="0" w:evenHBand="0" w:firstRowFirstColumn="0" w:firstRowLastColumn="0" w:lastRowFirstColumn="0" w:lastRowLastColumn="0"/>
            <w:tcW w:w="1344" w:type="dxa"/>
            <w:tcBorders>
              <w:top w:val="nil"/>
              <w:left w:val="nil"/>
              <w:bottom w:val="nil"/>
              <w:right w:val="nil"/>
            </w:tcBorders>
          </w:tcPr>
          <w:p w14:paraId="667D3FBB" w14:textId="77777777" w:rsidR="007754AA" w:rsidRPr="006660E3" w:rsidRDefault="007754AA" w:rsidP="00DD57C6">
            <w:pPr>
              <w:spacing w:before="46" w:after="120" w:line="264" w:lineRule="auto"/>
              <w:ind w:left="50"/>
              <w:rPr>
                <w:rFonts w:ascii="Arial" w:eastAsiaTheme="minorEastAsia" w:hAnsi="Arial" w:cs="Arial"/>
                <w:spacing w:val="-4"/>
                <w:sz w:val="21"/>
                <w:szCs w:val="20"/>
                <w:lang w:eastAsia="en-US"/>
              </w:rPr>
            </w:pPr>
            <w:r>
              <w:rPr>
                <w:rFonts w:ascii="Arial" w:eastAsiaTheme="minorEastAsia" w:hAnsi="Arial" w:cs="Arial"/>
                <w:spacing w:val="-4"/>
                <w:sz w:val="21"/>
                <w:szCs w:val="20"/>
                <w:lang w:eastAsia="en-US"/>
              </w:rPr>
              <w:t>LGI</w:t>
            </w:r>
          </w:p>
        </w:tc>
        <w:tc>
          <w:tcPr>
            <w:tcW w:w="6314" w:type="dxa"/>
            <w:tcBorders>
              <w:top w:val="nil"/>
              <w:left w:val="nil"/>
              <w:bottom w:val="nil"/>
              <w:right w:val="nil"/>
            </w:tcBorders>
          </w:tcPr>
          <w:p w14:paraId="6E02DA73" w14:textId="77777777" w:rsidR="007754AA" w:rsidRPr="006660E3" w:rsidRDefault="007754AA" w:rsidP="00DD57C6">
            <w:pPr>
              <w:spacing w:before="46" w:after="120" w:line="264" w:lineRule="auto"/>
              <w:ind w:left="461"/>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1"/>
                <w:szCs w:val="20"/>
                <w:lang w:eastAsia="en-US"/>
              </w:rPr>
            </w:pPr>
            <w:r>
              <w:rPr>
                <w:rFonts w:ascii="Arial" w:eastAsiaTheme="minorEastAsia" w:hAnsi="Arial" w:cs="Arial"/>
                <w:sz w:val="21"/>
                <w:szCs w:val="20"/>
                <w:lang w:eastAsia="en-US"/>
              </w:rPr>
              <w:t>Local Government Institution</w:t>
            </w:r>
          </w:p>
        </w:tc>
      </w:tr>
      <w:tr w:rsidR="007754AA" w:rsidRPr="006660E3" w14:paraId="63CC8899" w14:textId="77777777" w:rsidTr="00DD57C6">
        <w:trPr>
          <w:gridAfter w:val="1"/>
          <w:wAfter w:w="78" w:type="dxa"/>
          <w:trHeight w:val="275"/>
        </w:trPr>
        <w:tc>
          <w:tcPr>
            <w:cnfStyle w:val="001000000000" w:firstRow="0" w:lastRow="0" w:firstColumn="1" w:lastColumn="0" w:oddVBand="0" w:evenVBand="0" w:oddHBand="0" w:evenHBand="0" w:firstRowFirstColumn="0" w:firstRowLastColumn="0" w:lastRowFirstColumn="0" w:lastRowLastColumn="0"/>
            <w:tcW w:w="1344" w:type="dxa"/>
            <w:tcBorders>
              <w:top w:val="nil"/>
              <w:left w:val="nil"/>
              <w:bottom w:val="nil"/>
              <w:right w:val="nil"/>
            </w:tcBorders>
          </w:tcPr>
          <w:p w14:paraId="0E705DF0" w14:textId="77777777" w:rsidR="007754AA" w:rsidRPr="006660E3" w:rsidRDefault="007754AA" w:rsidP="00DD57C6">
            <w:pPr>
              <w:spacing w:before="46" w:after="120" w:line="264" w:lineRule="auto"/>
              <w:ind w:left="50"/>
              <w:rPr>
                <w:rFonts w:ascii="Arial" w:eastAsiaTheme="minorEastAsia" w:hAnsi="Arial" w:cs="Arial"/>
                <w:sz w:val="21"/>
                <w:szCs w:val="20"/>
                <w:lang w:eastAsia="en-US"/>
              </w:rPr>
            </w:pPr>
            <w:r>
              <w:rPr>
                <w:rFonts w:ascii="Arial" w:eastAsiaTheme="minorEastAsia" w:hAnsi="Arial" w:cs="Arial"/>
                <w:spacing w:val="-4"/>
                <w:sz w:val="21"/>
                <w:szCs w:val="20"/>
                <w:lang w:eastAsia="en-US"/>
              </w:rPr>
              <w:t>MHPSS</w:t>
            </w:r>
          </w:p>
        </w:tc>
        <w:tc>
          <w:tcPr>
            <w:tcW w:w="6314" w:type="dxa"/>
            <w:tcBorders>
              <w:top w:val="nil"/>
              <w:left w:val="nil"/>
              <w:bottom w:val="nil"/>
              <w:right w:val="nil"/>
            </w:tcBorders>
          </w:tcPr>
          <w:p w14:paraId="07D0795D" w14:textId="77777777" w:rsidR="007754AA" w:rsidRPr="00181A6B" w:rsidRDefault="007754AA" w:rsidP="00DD57C6">
            <w:pPr>
              <w:spacing w:before="46" w:after="120" w:line="264" w:lineRule="auto"/>
              <w:ind w:left="461"/>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pacing w:val="-2"/>
                <w:sz w:val="21"/>
                <w:szCs w:val="20"/>
                <w:lang w:eastAsia="en-US"/>
              </w:rPr>
            </w:pPr>
            <w:r>
              <w:rPr>
                <w:rFonts w:ascii="Arial" w:eastAsiaTheme="minorEastAsia" w:hAnsi="Arial" w:cs="Arial"/>
                <w:sz w:val="21"/>
                <w:szCs w:val="20"/>
                <w:lang w:eastAsia="en-US"/>
              </w:rPr>
              <w:t>Mental Health and Psychological Support</w:t>
            </w:r>
          </w:p>
        </w:tc>
      </w:tr>
      <w:tr w:rsidR="007754AA" w:rsidRPr="006660E3" w14:paraId="120C1289" w14:textId="77777777" w:rsidTr="00DD57C6">
        <w:trPr>
          <w:gridAfter w:val="1"/>
          <w:wAfter w:w="78" w:type="dxa"/>
          <w:trHeight w:val="275"/>
        </w:trPr>
        <w:tc>
          <w:tcPr>
            <w:cnfStyle w:val="001000000000" w:firstRow="0" w:lastRow="0" w:firstColumn="1" w:lastColumn="0" w:oddVBand="0" w:evenVBand="0" w:oddHBand="0" w:evenHBand="0" w:firstRowFirstColumn="0" w:firstRowLastColumn="0" w:lastRowFirstColumn="0" w:lastRowLastColumn="0"/>
            <w:tcW w:w="1344" w:type="dxa"/>
            <w:tcBorders>
              <w:top w:val="nil"/>
              <w:left w:val="nil"/>
              <w:bottom w:val="nil"/>
              <w:right w:val="nil"/>
            </w:tcBorders>
          </w:tcPr>
          <w:p w14:paraId="38A14F0B" w14:textId="77777777" w:rsidR="007754AA" w:rsidRPr="006660E3" w:rsidRDefault="007754AA" w:rsidP="00DD57C6">
            <w:pPr>
              <w:spacing w:before="46" w:after="120" w:line="264" w:lineRule="auto"/>
              <w:ind w:left="50"/>
              <w:rPr>
                <w:rFonts w:ascii="Arial" w:eastAsiaTheme="minorEastAsia" w:hAnsi="Arial" w:cs="Arial"/>
                <w:spacing w:val="-5"/>
                <w:sz w:val="21"/>
                <w:szCs w:val="20"/>
                <w:lang w:eastAsia="en-US"/>
              </w:rPr>
            </w:pPr>
            <w:r w:rsidRPr="006660E3">
              <w:rPr>
                <w:rFonts w:ascii="Arial" w:eastAsiaTheme="minorEastAsia" w:hAnsi="Arial" w:cs="Arial"/>
                <w:spacing w:val="-5"/>
                <w:sz w:val="21"/>
                <w:szCs w:val="20"/>
                <w:lang w:eastAsia="en-US"/>
              </w:rPr>
              <w:lastRenderedPageBreak/>
              <w:t>NGO</w:t>
            </w:r>
          </w:p>
        </w:tc>
        <w:tc>
          <w:tcPr>
            <w:tcW w:w="6314" w:type="dxa"/>
            <w:tcBorders>
              <w:top w:val="nil"/>
              <w:left w:val="nil"/>
              <w:bottom w:val="nil"/>
              <w:right w:val="nil"/>
            </w:tcBorders>
          </w:tcPr>
          <w:p w14:paraId="1F621D55" w14:textId="77777777" w:rsidR="007754AA" w:rsidRPr="006660E3" w:rsidRDefault="007754AA" w:rsidP="00DD57C6">
            <w:pPr>
              <w:spacing w:before="46" w:after="120" w:line="264" w:lineRule="auto"/>
              <w:ind w:left="461"/>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1"/>
                <w:szCs w:val="20"/>
                <w:lang w:eastAsia="en-US"/>
              </w:rPr>
            </w:pPr>
            <w:r w:rsidRPr="006660E3">
              <w:rPr>
                <w:rFonts w:ascii="Arial" w:eastAsiaTheme="minorEastAsia" w:hAnsi="Arial" w:cs="Arial"/>
                <w:sz w:val="21"/>
                <w:szCs w:val="20"/>
                <w:lang w:eastAsia="en-US"/>
              </w:rPr>
              <w:t>Non-Government</w:t>
            </w:r>
            <w:r w:rsidRPr="006660E3">
              <w:rPr>
                <w:rFonts w:ascii="Arial" w:eastAsiaTheme="minorEastAsia" w:hAnsi="Arial" w:cs="Arial"/>
                <w:spacing w:val="-13"/>
                <w:sz w:val="21"/>
                <w:szCs w:val="20"/>
                <w:lang w:eastAsia="en-US"/>
              </w:rPr>
              <w:t xml:space="preserve"> </w:t>
            </w:r>
            <w:r w:rsidRPr="006660E3">
              <w:rPr>
                <w:rFonts w:ascii="Arial" w:eastAsiaTheme="minorEastAsia" w:hAnsi="Arial" w:cs="Arial"/>
                <w:spacing w:val="-2"/>
                <w:sz w:val="21"/>
                <w:szCs w:val="20"/>
                <w:lang w:eastAsia="en-US"/>
              </w:rPr>
              <w:t>Organization</w:t>
            </w:r>
          </w:p>
        </w:tc>
      </w:tr>
      <w:tr w:rsidR="007754AA" w:rsidRPr="006660E3" w14:paraId="29627695" w14:textId="77777777" w:rsidTr="00DD57C6">
        <w:trPr>
          <w:gridAfter w:val="1"/>
          <w:wAfter w:w="78" w:type="dxa"/>
          <w:trHeight w:val="275"/>
        </w:trPr>
        <w:tc>
          <w:tcPr>
            <w:cnfStyle w:val="001000000000" w:firstRow="0" w:lastRow="0" w:firstColumn="1" w:lastColumn="0" w:oddVBand="0" w:evenVBand="0" w:oddHBand="0" w:evenHBand="0" w:firstRowFirstColumn="0" w:firstRowLastColumn="0" w:lastRowFirstColumn="0" w:lastRowLastColumn="0"/>
            <w:tcW w:w="1344" w:type="dxa"/>
            <w:tcBorders>
              <w:top w:val="nil"/>
              <w:left w:val="nil"/>
              <w:bottom w:val="nil"/>
              <w:right w:val="nil"/>
            </w:tcBorders>
          </w:tcPr>
          <w:p w14:paraId="742FBE46" w14:textId="77777777" w:rsidR="007754AA" w:rsidRPr="006660E3" w:rsidRDefault="007754AA" w:rsidP="00DD57C6">
            <w:pPr>
              <w:spacing w:before="46" w:after="120" w:line="264" w:lineRule="auto"/>
              <w:ind w:left="50"/>
              <w:rPr>
                <w:rFonts w:ascii="Arial" w:eastAsiaTheme="minorEastAsia" w:hAnsi="Arial" w:cs="Arial"/>
                <w:spacing w:val="-5"/>
                <w:sz w:val="21"/>
                <w:szCs w:val="20"/>
                <w:lang w:eastAsia="en-US"/>
              </w:rPr>
            </w:pPr>
            <w:r>
              <w:rPr>
                <w:rFonts w:ascii="Arial" w:eastAsiaTheme="minorEastAsia" w:hAnsi="Arial" w:cs="Arial"/>
                <w:spacing w:val="-5"/>
                <w:sz w:val="21"/>
                <w:szCs w:val="20"/>
                <w:lang w:eastAsia="en-US"/>
              </w:rPr>
              <w:t>OHS</w:t>
            </w:r>
          </w:p>
        </w:tc>
        <w:tc>
          <w:tcPr>
            <w:tcW w:w="6314" w:type="dxa"/>
            <w:tcBorders>
              <w:top w:val="nil"/>
              <w:left w:val="nil"/>
              <w:bottom w:val="nil"/>
              <w:right w:val="nil"/>
            </w:tcBorders>
            <w:shd w:val="clear" w:color="auto" w:fill="auto"/>
          </w:tcPr>
          <w:p w14:paraId="66A37F95" w14:textId="77777777" w:rsidR="007754AA" w:rsidRPr="006660E3" w:rsidRDefault="007754AA" w:rsidP="00DD57C6">
            <w:pPr>
              <w:spacing w:before="46" w:after="120" w:line="264" w:lineRule="auto"/>
              <w:ind w:left="461"/>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1"/>
                <w:szCs w:val="20"/>
                <w:lang w:eastAsia="en-US"/>
              </w:rPr>
            </w:pPr>
            <w:r w:rsidRPr="005206C4">
              <w:rPr>
                <w:rFonts w:ascii="Arial" w:hAnsi="Arial" w:cs="Arial"/>
                <w:color w:val="000000"/>
                <w:sz w:val="21"/>
                <w:szCs w:val="21"/>
              </w:rPr>
              <w:t>Occupational Health and Safety</w:t>
            </w:r>
          </w:p>
        </w:tc>
      </w:tr>
      <w:tr w:rsidR="007754AA" w:rsidRPr="006660E3" w14:paraId="4867D63C" w14:textId="77777777" w:rsidTr="00DD57C6">
        <w:trPr>
          <w:gridAfter w:val="1"/>
          <w:wAfter w:w="78" w:type="dxa"/>
          <w:trHeight w:val="275"/>
        </w:trPr>
        <w:tc>
          <w:tcPr>
            <w:cnfStyle w:val="001000000000" w:firstRow="0" w:lastRow="0" w:firstColumn="1" w:lastColumn="0" w:oddVBand="0" w:evenVBand="0" w:oddHBand="0" w:evenHBand="0" w:firstRowFirstColumn="0" w:firstRowLastColumn="0" w:lastRowFirstColumn="0" w:lastRowLastColumn="0"/>
            <w:tcW w:w="1344" w:type="dxa"/>
            <w:tcBorders>
              <w:top w:val="nil"/>
              <w:left w:val="nil"/>
              <w:bottom w:val="nil"/>
              <w:right w:val="nil"/>
            </w:tcBorders>
          </w:tcPr>
          <w:p w14:paraId="416C0AD8" w14:textId="77777777" w:rsidR="007754AA" w:rsidRPr="006660E3" w:rsidRDefault="007754AA" w:rsidP="00DD57C6">
            <w:pPr>
              <w:spacing w:before="46" w:after="120" w:line="264" w:lineRule="auto"/>
              <w:rPr>
                <w:rFonts w:ascii="Arial" w:eastAsiaTheme="minorEastAsia" w:hAnsi="Arial" w:cs="Arial"/>
                <w:sz w:val="21"/>
                <w:szCs w:val="20"/>
                <w:lang w:eastAsia="en-US"/>
              </w:rPr>
            </w:pPr>
            <w:r>
              <w:rPr>
                <w:rFonts w:ascii="Arial" w:eastAsiaTheme="minorEastAsia" w:hAnsi="Arial" w:cs="Arial"/>
                <w:sz w:val="21"/>
                <w:szCs w:val="20"/>
                <w:lang w:eastAsia="en-US"/>
              </w:rPr>
              <w:t xml:space="preserve"> O &amp; M</w:t>
            </w:r>
          </w:p>
        </w:tc>
        <w:tc>
          <w:tcPr>
            <w:tcW w:w="6314" w:type="dxa"/>
            <w:tcBorders>
              <w:top w:val="nil"/>
              <w:left w:val="nil"/>
              <w:bottom w:val="nil"/>
              <w:right w:val="nil"/>
            </w:tcBorders>
          </w:tcPr>
          <w:p w14:paraId="68E8DCB4" w14:textId="77777777" w:rsidR="007754AA" w:rsidRPr="006660E3" w:rsidRDefault="007754AA" w:rsidP="00DD57C6">
            <w:pPr>
              <w:spacing w:before="46" w:after="120" w:line="264" w:lineRule="auto"/>
              <w:ind w:left="461"/>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1"/>
                <w:szCs w:val="20"/>
                <w:lang w:eastAsia="en-US"/>
              </w:rPr>
            </w:pPr>
            <w:r>
              <w:rPr>
                <w:rFonts w:ascii="Arial" w:eastAsiaTheme="minorEastAsia" w:hAnsi="Arial" w:cs="Arial"/>
                <w:sz w:val="21"/>
                <w:szCs w:val="20"/>
                <w:lang w:eastAsia="en-US"/>
              </w:rPr>
              <w:t>Operation and Maintenance</w:t>
            </w:r>
          </w:p>
        </w:tc>
      </w:tr>
      <w:tr w:rsidR="007754AA" w:rsidRPr="006660E3" w14:paraId="23BF3E01" w14:textId="77777777" w:rsidTr="00DD57C6">
        <w:trPr>
          <w:gridAfter w:val="1"/>
          <w:wAfter w:w="78" w:type="dxa"/>
          <w:trHeight w:val="275"/>
        </w:trPr>
        <w:tc>
          <w:tcPr>
            <w:cnfStyle w:val="001000000000" w:firstRow="0" w:lastRow="0" w:firstColumn="1" w:lastColumn="0" w:oddVBand="0" w:evenVBand="0" w:oddHBand="0" w:evenHBand="0" w:firstRowFirstColumn="0" w:firstRowLastColumn="0" w:lastRowFirstColumn="0" w:lastRowLastColumn="0"/>
            <w:tcW w:w="1344" w:type="dxa"/>
            <w:tcBorders>
              <w:top w:val="nil"/>
              <w:left w:val="nil"/>
              <w:bottom w:val="nil"/>
              <w:right w:val="nil"/>
            </w:tcBorders>
          </w:tcPr>
          <w:p w14:paraId="52928467" w14:textId="77777777" w:rsidR="007754AA" w:rsidRDefault="007754AA" w:rsidP="00DD57C6">
            <w:pPr>
              <w:spacing w:before="46" w:after="120" w:line="264" w:lineRule="auto"/>
              <w:rPr>
                <w:rFonts w:ascii="Arial" w:eastAsiaTheme="minorEastAsia" w:hAnsi="Arial" w:cs="Arial"/>
                <w:sz w:val="21"/>
                <w:szCs w:val="20"/>
                <w:lang w:eastAsia="en-US"/>
              </w:rPr>
            </w:pPr>
            <w:r>
              <w:rPr>
                <w:rFonts w:ascii="Arial" w:eastAsiaTheme="minorEastAsia" w:hAnsi="Arial" w:cs="Arial"/>
                <w:sz w:val="21"/>
                <w:szCs w:val="20"/>
                <w:lang w:eastAsia="en-US"/>
              </w:rPr>
              <w:t xml:space="preserve"> PCC</w:t>
            </w:r>
          </w:p>
        </w:tc>
        <w:tc>
          <w:tcPr>
            <w:tcW w:w="6314" w:type="dxa"/>
            <w:tcBorders>
              <w:top w:val="nil"/>
              <w:left w:val="nil"/>
              <w:bottom w:val="nil"/>
              <w:right w:val="nil"/>
            </w:tcBorders>
          </w:tcPr>
          <w:p w14:paraId="59EE3DA1" w14:textId="77777777" w:rsidR="007754AA" w:rsidRDefault="007754AA" w:rsidP="00DD57C6">
            <w:pPr>
              <w:spacing w:before="46" w:after="120" w:line="264" w:lineRule="auto"/>
              <w:ind w:left="461"/>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1"/>
                <w:szCs w:val="20"/>
                <w:lang w:eastAsia="en-US"/>
              </w:rPr>
            </w:pPr>
            <w:r w:rsidRPr="009D501A">
              <w:rPr>
                <w:rFonts w:ascii="Arial" w:hAnsi="Arial" w:cs="Arial"/>
                <w:sz w:val="21"/>
                <w:szCs w:val="21"/>
              </w:rPr>
              <w:t xml:space="preserve">Participatory Community Consultations </w:t>
            </w:r>
          </w:p>
        </w:tc>
      </w:tr>
      <w:tr w:rsidR="007754AA" w:rsidRPr="006660E3" w14:paraId="00DE1481" w14:textId="77777777" w:rsidTr="00DD57C6">
        <w:trPr>
          <w:gridAfter w:val="1"/>
          <w:wAfter w:w="78" w:type="dxa"/>
          <w:trHeight w:val="275"/>
        </w:trPr>
        <w:tc>
          <w:tcPr>
            <w:cnfStyle w:val="001000000000" w:firstRow="0" w:lastRow="0" w:firstColumn="1" w:lastColumn="0" w:oddVBand="0" w:evenVBand="0" w:oddHBand="0" w:evenHBand="0" w:firstRowFirstColumn="0" w:firstRowLastColumn="0" w:lastRowFirstColumn="0" w:lastRowLastColumn="0"/>
            <w:tcW w:w="1344" w:type="dxa"/>
            <w:tcBorders>
              <w:top w:val="nil"/>
              <w:left w:val="nil"/>
              <w:bottom w:val="nil"/>
              <w:right w:val="nil"/>
            </w:tcBorders>
          </w:tcPr>
          <w:p w14:paraId="7ABA7125" w14:textId="77777777" w:rsidR="007754AA" w:rsidRDefault="007754AA" w:rsidP="00DD57C6">
            <w:pPr>
              <w:spacing w:before="46" w:after="120" w:line="264" w:lineRule="auto"/>
              <w:rPr>
                <w:rFonts w:ascii="Arial" w:eastAsiaTheme="minorEastAsia" w:hAnsi="Arial" w:cs="Arial"/>
                <w:sz w:val="21"/>
                <w:szCs w:val="20"/>
                <w:lang w:eastAsia="en-US"/>
              </w:rPr>
            </w:pPr>
            <w:r>
              <w:rPr>
                <w:rFonts w:ascii="Arial" w:eastAsiaTheme="minorEastAsia" w:hAnsi="Arial" w:cs="Arial"/>
                <w:sz w:val="21"/>
                <w:szCs w:val="20"/>
                <w:lang w:eastAsia="en-US"/>
              </w:rPr>
              <w:t xml:space="preserve"> PM</w:t>
            </w:r>
          </w:p>
        </w:tc>
        <w:tc>
          <w:tcPr>
            <w:tcW w:w="6314" w:type="dxa"/>
            <w:tcBorders>
              <w:top w:val="nil"/>
              <w:left w:val="nil"/>
              <w:bottom w:val="nil"/>
              <w:right w:val="nil"/>
            </w:tcBorders>
          </w:tcPr>
          <w:p w14:paraId="5D938EE7" w14:textId="77777777" w:rsidR="007754AA" w:rsidRPr="009D501A" w:rsidRDefault="007754AA" w:rsidP="00DD57C6">
            <w:pPr>
              <w:spacing w:before="46" w:after="120" w:line="264" w:lineRule="auto"/>
              <w:ind w:left="461"/>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Pr>
                <w:rFonts w:ascii="Arial" w:hAnsi="Arial" w:cs="Arial"/>
                <w:sz w:val="21"/>
                <w:szCs w:val="21"/>
              </w:rPr>
              <w:t>Particulate Matter</w:t>
            </w:r>
          </w:p>
        </w:tc>
      </w:tr>
      <w:tr w:rsidR="007754AA" w:rsidRPr="006660E3" w14:paraId="6CFD4E1A" w14:textId="77777777" w:rsidTr="00DD57C6">
        <w:trPr>
          <w:gridAfter w:val="1"/>
          <w:wAfter w:w="78" w:type="dxa"/>
          <w:trHeight w:val="275"/>
        </w:trPr>
        <w:tc>
          <w:tcPr>
            <w:cnfStyle w:val="001000000000" w:firstRow="0" w:lastRow="0" w:firstColumn="1" w:lastColumn="0" w:oddVBand="0" w:evenVBand="0" w:oddHBand="0" w:evenHBand="0" w:firstRowFirstColumn="0" w:firstRowLastColumn="0" w:lastRowFirstColumn="0" w:lastRowLastColumn="0"/>
            <w:tcW w:w="1344" w:type="dxa"/>
            <w:tcBorders>
              <w:top w:val="nil"/>
              <w:left w:val="nil"/>
              <w:bottom w:val="nil"/>
              <w:right w:val="nil"/>
            </w:tcBorders>
          </w:tcPr>
          <w:p w14:paraId="62C55182" w14:textId="77777777" w:rsidR="007754AA" w:rsidRPr="006660E3" w:rsidRDefault="007754AA" w:rsidP="00DD57C6">
            <w:pPr>
              <w:spacing w:before="46" w:after="120" w:line="264" w:lineRule="auto"/>
              <w:ind w:left="50"/>
              <w:rPr>
                <w:rFonts w:ascii="Arial" w:eastAsiaTheme="minorEastAsia" w:hAnsi="Arial" w:cs="Arial"/>
                <w:sz w:val="21"/>
                <w:szCs w:val="20"/>
                <w:lang w:eastAsia="en-US"/>
              </w:rPr>
            </w:pPr>
            <w:r w:rsidRPr="006660E3">
              <w:rPr>
                <w:rFonts w:ascii="Arial" w:eastAsiaTheme="minorEastAsia" w:hAnsi="Arial" w:cs="Arial"/>
                <w:spacing w:val="-5"/>
                <w:sz w:val="21"/>
                <w:szCs w:val="20"/>
                <w:lang w:eastAsia="en-US"/>
              </w:rPr>
              <w:t>PMU</w:t>
            </w:r>
          </w:p>
        </w:tc>
        <w:tc>
          <w:tcPr>
            <w:tcW w:w="6314" w:type="dxa"/>
            <w:tcBorders>
              <w:top w:val="nil"/>
              <w:left w:val="nil"/>
              <w:bottom w:val="nil"/>
              <w:right w:val="nil"/>
            </w:tcBorders>
          </w:tcPr>
          <w:p w14:paraId="46D4CE5B" w14:textId="77777777" w:rsidR="007754AA" w:rsidRPr="006660E3" w:rsidRDefault="007754AA" w:rsidP="00DD57C6">
            <w:pPr>
              <w:tabs>
                <w:tab w:val="left" w:pos="3964"/>
              </w:tabs>
              <w:spacing w:before="46" w:after="120" w:line="264" w:lineRule="auto"/>
              <w:ind w:left="461"/>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1"/>
                <w:szCs w:val="20"/>
                <w:lang w:eastAsia="en-US"/>
              </w:rPr>
            </w:pPr>
            <w:r w:rsidRPr="006660E3">
              <w:rPr>
                <w:rFonts w:ascii="Arial" w:eastAsiaTheme="minorEastAsia" w:hAnsi="Arial" w:cs="Arial"/>
                <w:sz w:val="21"/>
                <w:szCs w:val="20"/>
                <w:lang w:eastAsia="en-US"/>
              </w:rPr>
              <w:t>Project</w:t>
            </w:r>
            <w:r w:rsidRPr="006660E3">
              <w:rPr>
                <w:rFonts w:ascii="Arial" w:eastAsiaTheme="minorEastAsia" w:hAnsi="Arial" w:cs="Arial"/>
                <w:spacing w:val="-11"/>
                <w:sz w:val="21"/>
                <w:szCs w:val="20"/>
                <w:lang w:eastAsia="en-US"/>
              </w:rPr>
              <w:t xml:space="preserve"> </w:t>
            </w:r>
            <w:r w:rsidRPr="006660E3">
              <w:rPr>
                <w:rFonts w:ascii="Arial" w:eastAsiaTheme="minorEastAsia" w:hAnsi="Arial" w:cs="Arial"/>
                <w:sz w:val="21"/>
                <w:szCs w:val="20"/>
                <w:lang w:eastAsia="en-US"/>
              </w:rPr>
              <w:t>Management</w:t>
            </w:r>
            <w:r w:rsidRPr="006660E3">
              <w:rPr>
                <w:rFonts w:ascii="Arial" w:eastAsiaTheme="minorEastAsia" w:hAnsi="Arial" w:cs="Arial"/>
                <w:spacing w:val="-9"/>
                <w:sz w:val="21"/>
                <w:szCs w:val="20"/>
                <w:lang w:eastAsia="en-US"/>
              </w:rPr>
              <w:t xml:space="preserve"> </w:t>
            </w:r>
            <w:r w:rsidRPr="006660E3">
              <w:rPr>
                <w:rFonts w:ascii="Arial" w:eastAsiaTheme="minorEastAsia" w:hAnsi="Arial" w:cs="Arial"/>
                <w:spacing w:val="-4"/>
                <w:sz w:val="21"/>
                <w:szCs w:val="20"/>
                <w:lang w:eastAsia="en-US"/>
              </w:rPr>
              <w:t>Unit</w:t>
            </w:r>
          </w:p>
        </w:tc>
      </w:tr>
      <w:tr w:rsidR="007754AA" w:rsidRPr="006660E3" w14:paraId="28673CDC" w14:textId="77777777" w:rsidTr="00DD57C6">
        <w:trPr>
          <w:gridAfter w:val="1"/>
          <w:wAfter w:w="78" w:type="dxa"/>
          <w:trHeight w:val="276"/>
        </w:trPr>
        <w:tc>
          <w:tcPr>
            <w:cnfStyle w:val="001000000000" w:firstRow="0" w:lastRow="0" w:firstColumn="1" w:lastColumn="0" w:oddVBand="0" w:evenVBand="0" w:oddHBand="0" w:evenHBand="0" w:firstRowFirstColumn="0" w:firstRowLastColumn="0" w:lastRowFirstColumn="0" w:lastRowLastColumn="0"/>
            <w:tcW w:w="1344" w:type="dxa"/>
            <w:tcBorders>
              <w:top w:val="nil"/>
              <w:left w:val="nil"/>
              <w:bottom w:val="nil"/>
              <w:right w:val="nil"/>
            </w:tcBorders>
          </w:tcPr>
          <w:p w14:paraId="4CAA1B81" w14:textId="77777777" w:rsidR="007754AA" w:rsidRPr="006660E3" w:rsidRDefault="007754AA" w:rsidP="00DD57C6">
            <w:pPr>
              <w:spacing w:before="46" w:after="120" w:line="264" w:lineRule="auto"/>
              <w:ind w:left="50"/>
              <w:rPr>
                <w:rFonts w:ascii="Arial" w:eastAsiaTheme="minorEastAsia" w:hAnsi="Arial" w:cs="Arial"/>
                <w:sz w:val="21"/>
                <w:szCs w:val="20"/>
                <w:lang w:eastAsia="en-US"/>
              </w:rPr>
            </w:pPr>
            <w:r w:rsidRPr="006660E3">
              <w:rPr>
                <w:rFonts w:ascii="Arial" w:eastAsiaTheme="minorEastAsia" w:hAnsi="Arial" w:cs="Arial"/>
                <w:spacing w:val="-5"/>
                <w:sz w:val="21"/>
                <w:szCs w:val="20"/>
                <w:lang w:eastAsia="en-US"/>
              </w:rPr>
              <w:t>PPE</w:t>
            </w:r>
          </w:p>
        </w:tc>
        <w:tc>
          <w:tcPr>
            <w:tcW w:w="6314" w:type="dxa"/>
            <w:tcBorders>
              <w:top w:val="nil"/>
              <w:left w:val="nil"/>
              <w:bottom w:val="nil"/>
              <w:right w:val="nil"/>
            </w:tcBorders>
          </w:tcPr>
          <w:p w14:paraId="34EDF89C" w14:textId="77777777" w:rsidR="007754AA" w:rsidRPr="006660E3" w:rsidRDefault="007754AA" w:rsidP="00DD57C6">
            <w:pPr>
              <w:tabs>
                <w:tab w:val="left" w:pos="3964"/>
              </w:tabs>
              <w:spacing w:before="46" w:after="120" w:line="264" w:lineRule="auto"/>
              <w:ind w:left="461"/>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1"/>
                <w:szCs w:val="20"/>
                <w:lang w:eastAsia="en-US"/>
              </w:rPr>
            </w:pPr>
            <w:r w:rsidRPr="006660E3">
              <w:rPr>
                <w:rFonts w:ascii="Arial" w:eastAsiaTheme="minorEastAsia" w:hAnsi="Arial" w:cs="Arial"/>
                <w:sz w:val="21"/>
                <w:szCs w:val="20"/>
                <w:lang w:eastAsia="en-US"/>
              </w:rPr>
              <w:t>Personal</w:t>
            </w:r>
            <w:r w:rsidRPr="006660E3">
              <w:rPr>
                <w:rFonts w:ascii="Arial" w:eastAsiaTheme="minorEastAsia" w:hAnsi="Arial" w:cs="Arial"/>
                <w:spacing w:val="-10"/>
                <w:sz w:val="21"/>
                <w:szCs w:val="20"/>
                <w:lang w:eastAsia="en-US"/>
              </w:rPr>
              <w:t xml:space="preserve"> </w:t>
            </w:r>
            <w:r w:rsidRPr="006660E3">
              <w:rPr>
                <w:rFonts w:ascii="Arial" w:eastAsiaTheme="minorEastAsia" w:hAnsi="Arial" w:cs="Arial"/>
                <w:sz w:val="21"/>
                <w:szCs w:val="20"/>
                <w:lang w:eastAsia="en-US"/>
              </w:rPr>
              <w:t>Protective</w:t>
            </w:r>
            <w:r w:rsidRPr="006660E3">
              <w:rPr>
                <w:rFonts w:ascii="Arial" w:eastAsiaTheme="minorEastAsia" w:hAnsi="Arial" w:cs="Arial"/>
                <w:spacing w:val="-10"/>
                <w:sz w:val="21"/>
                <w:szCs w:val="20"/>
                <w:lang w:eastAsia="en-US"/>
              </w:rPr>
              <w:t xml:space="preserve"> </w:t>
            </w:r>
            <w:r w:rsidRPr="006660E3">
              <w:rPr>
                <w:rFonts w:ascii="Arial" w:eastAsiaTheme="minorEastAsia" w:hAnsi="Arial" w:cs="Arial"/>
                <w:spacing w:val="-2"/>
                <w:sz w:val="21"/>
                <w:szCs w:val="20"/>
                <w:lang w:eastAsia="en-US"/>
              </w:rPr>
              <w:t>Equipment</w:t>
            </w:r>
          </w:p>
        </w:tc>
      </w:tr>
      <w:tr w:rsidR="007754AA" w:rsidRPr="006660E3" w14:paraId="457AA58F" w14:textId="77777777" w:rsidTr="00DD57C6">
        <w:trPr>
          <w:gridAfter w:val="1"/>
          <w:wAfter w:w="78" w:type="dxa"/>
          <w:trHeight w:val="276"/>
        </w:trPr>
        <w:tc>
          <w:tcPr>
            <w:cnfStyle w:val="001000000000" w:firstRow="0" w:lastRow="0" w:firstColumn="1" w:lastColumn="0" w:oddVBand="0" w:evenVBand="0" w:oddHBand="0" w:evenHBand="0" w:firstRowFirstColumn="0" w:firstRowLastColumn="0" w:lastRowFirstColumn="0" w:lastRowLastColumn="0"/>
            <w:tcW w:w="1344" w:type="dxa"/>
            <w:tcBorders>
              <w:top w:val="nil"/>
              <w:left w:val="nil"/>
              <w:bottom w:val="nil"/>
              <w:right w:val="nil"/>
            </w:tcBorders>
          </w:tcPr>
          <w:p w14:paraId="1B9682A4" w14:textId="77777777" w:rsidR="007754AA" w:rsidRPr="006660E3" w:rsidRDefault="007754AA" w:rsidP="00DD57C6">
            <w:pPr>
              <w:spacing w:before="46" w:after="120" w:line="264" w:lineRule="auto"/>
              <w:ind w:left="50"/>
              <w:rPr>
                <w:rFonts w:ascii="Arial" w:eastAsiaTheme="minorEastAsia" w:hAnsi="Arial" w:cs="Arial"/>
                <w:spacing w:val="-5"/>
                <w:sz w:val="21"/>
                <w:szCs w:val="20"/>
                <w:lang w:eastAsia="en-US"/>
              </w:rPr>
            </w:pPr>
            <w:r>
              <w:rPr>
                <w:rFonts w:ascii="Arial" w:eastAsiaTheme="minorEastAsia" w:hAnsi="Arial" w:cs="Arial"/>
                <w:spacing w:val="-5"/>
                <w:sz w:val="21"/>
                <w:szCs w:val="20"/>
                <w:lang w:eastAsia="en-US"/>
              </w:rPr>
              <w:t>RCC</w:t>
            </w:r>
          </w:p>
        </w:tc>
        <w:tc>
          <w:tcPr>
            <w:tcW w:w="6314" w:type="dxa"/>
            <w:tcBorders>
              <w:top w:val="nil"/>
              <w:left w:val="nil"/>
              <w:bottom w:val="nil"/>
              <w:right w:val="nil"/>
            </w:tcBorders>
          </w:tcPr>
          <w:p w14:paraId="781E8253" w14:textId="77777777" w:rsidR="007754AA" w:rsidRPr="006660E3" w:rsidRDefault="007754AA" w:rsidP="00DD57C6">
            <w:pPr>
              <w:tabs>
                <w:tab w:val="left" w:pos="3964"/>
              </w:tabs>
              <w:spacing w:before="46" w:after="120" w:line="264" w:lineRule="auto"/>
              <w:ind w:left="461"/>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1"/>
                <w:szCs w:val="20"/>
                <w:lang w:eastAsia="en-US"/>
              </w:rPr>
            </w:pPr>
            <w:r>
              <w:rPr>
                <w:rFonts w:ascii="Arial" w:eastAsiaTheme="minorEastAsia" w:hAnsi="Arial" w:cs="Arial"/>
                <w:sz w:val="21"/>
                <w:szCs w:val="20"/>
                <w:lang w:eastAsia="en-US"/>
              </w:rPr>
              <w:t>Reinforcement Cement Concrete</w:t>
            </w:r>
          </w:p>
        </w:tc>
      </w:tr>
      <w:tr w:rsidR="007754AA" w:rsidRPr="006660E3" w14:paraId="4EDD044A" w14:textId="77777777" w:rsidTr="00DD57C6">
        <w:trPr>
          <w:trHeight w:val="260"/>
        </w:trPr>
        <w:tc>
          <w:tcPr>
            <w:cnfStyle w:val="001000000000" w:firstRow="0" w:lastRow="0" w:firstColumn="1" w:lastColumn="0" w:oddVBand="0" w:evenVBand="0" w:oddHBand="0" w:evenHBand="0" w:firstRowFirstColumn="0" w:firstRowLastColumn="0" w:lastRowFirstColumn="0" w:lastRowLastColumn="0"/>
            <w:tcW w:w="1344" w:type="dxa"/>
            <w:tcBorders>
              <w:top w:val="nil"/>
              <w:left w:val="nil"/>
              <w:bottom w:val="nil"/>
              <w:right w:val="nil"/>
            </w:tcBorders>
          </w:tcPr>
          <w:p w14:paraId="0D2E3F16" w14:textId="77777777" w:rsidR="007754AA" w:rsidRPr="006660E3" w:rsidRDefault="007754AA" w:rsidP="00DD57C6">
            <w:pPr>
              <w:spacing w:before="37" w:after="120" w:line="264" w:lineRule="auto"/>
              <w:ind w:left="50"/>
              <w:rPr>
                <w:rFonts w:ascii="Arial" w:eastAsiaTheme="minorEastAsia" w:hAnsi="Arial" w:cs="Arial"/>
                <w:sz w:val="21"/>
                <w:szCs w:val="20"/>
                <w:lang w:eastAsia="en-US"/>
              </w:rPr>
            </w:pPr>
            <w:r w:rsidRPr="006660E3">
              <w:rPr>
                <w:rFonts w:ascii="Arial" w:eastAsiaTheme="minorEastAsia" w:hAnsi="Arial" w:cs="Arial"/>
                <w:spacing w:val="-5"/>
                <w:sz w:val="21"/>
                <w:szCs w:val="20"/>
                <w:lang w:eastAsia="en-US"/>
              </w:rPr>
              <w:t>ROW</w:t>
            </w:r>
          </w:p>
        </w:tc>
        <w:tc>
          <w:tcPr>
            <w:tcW w:w="6392" w:type="dxa"/>
            <w:gridSpan w:val="2"/>
            <w:tcBorders>
              <w:top w:val="nil"/>
              <w:left w:val="nil"/>
              <w:bottom w:val="nil"/>
              <w:right w:val="nil"/>
            </w:tcBorders>
          </w:tcPr>
          <w:p w14:paraId="4236E431" w14:textId="77777777" w:rsidR="007754AA" w:rsidRPr="006660E3" w:rsidRDefault="007754AA" w:rsidP="00DD57C6">
            <w:pPr>
              <w:spacing w:before="37" w:after="120" w:line="264" w:lineRule="auto"/>
              <w:ind w:left="462"/>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1"/>
                <w:szCs w:val="20"/>
                <w:lang w:eastAsia="en-US"/>
              </w:rPr>
            </w:pPr>
            <w:r w:rsidRPr="006660E3">
              <w:rPr>
                <w:rFonts w:ascii="Arial" w:eastAsiaTheme="minorEastAsia" w:hAnsi="Arial" w:cs="Arial"/>
                <w:sz w:val="21"/>
                <w:szCs w:val="20"/>
                <w:lang w:eastAsia="en-US"/>
              </w:rPr>
              <w:t>Right</w:t>
            </w:r>
            <w:r w:rsidRPr="006660E3">
              <w:rPr>
                <w:rFonts w:ascii="Arial" w:eastAsiaTheme="minorEastAsia" w:hAnsi="Arial" w:cs="Arial"/>
                <w:spacing w:val="-4"/>
                <w:sz w:val="21"/>
                <w:szCs w:val="20"/>
                <w:lang w:eastAsia="en-US"/>
              </w:rPr>
              <w:t xml:space="preserve"> </w:t>
            </w:r>
            <w:r w:rsidRPr="006660E3">
              <w:rPr>
                <w:rFonts w:ascii="Arial" w:eastAsiaTheme="minorEastAsia" w:hAnsi="Arial" w:cs="Arial"/>
                <w:sz w:val="21"/>
                <w:szCs w:val="20"/>
                <w:lang w:eastAsia="en-US"/>
              </w:rPr>
              <w:t>of</w:t>
            </w:r>
            <w:r w:rsidRPr="006660E3">
              <w:rPr>
                <w:rFonts w:ascii="Arial" w:eastAsiaTheme="minorEastAsia" w:hAnsi="Arial" w:cs="Arial"/>
                <w:spacing w:val="-6"/>
                <w:sz w:val="21"/>
                <w:szCs w:val="20"/>
                <w:lang w:eastAsia="en-US"/>
              </w:rPr>
              <w:t xml:space="preserve"> </w:t>
            </w:r>
            <w:r w:rsidRPr="006660E3">
              <w:rPr>
                <w:rFonts w:ascii="Arial" w:eastAsiaTheme="minorEastAsia" w:hAnsi="Arial" w:cs="Arial"/>
                <w:spacing w:val="-5"/>
                <w:sz w:val="21"/>
                <w:szCs w:val="20"/>
                <w:lang w:eastAsia="en-US"/>
              </w:rPr>
              <w:t>Way</w:t>
            </w:r>
          </w:p>
        </w:tc>
      </w:tr>
      <w:tr w:rsidR="007754AA" w:rsidRPr="006660E3" w14:paraId="27B4D428" w14:textId="77777777" w:rsidTr="00DD57C6">
        <w:trPr>
          <w:trHeight w:val="260"/>
        </w:trPr>
        <w:tc>
          <w:tcPr>
            <w:cnfStyle w:val="001000000000" w:firstRow="0" w:lastRow="0" w:firstColumn="1" w:lastColumn="0" w:oddVBand="0" w:evenVBand="0" w:oddHBand="0" w:evenHBand="0" w:firstRowFirstColumn="0" w:firstRowLastColumn="0" w:lastRowFirstColumn="0" w:lastRowLastColumn="0"/>
            <w:tcW w:w="1344" w:type="dxa"/>
            <w:tcBorders>
              <w:top w:val="nil"/>
              <w:left w:val="nil"/>
              <w:bottom w:val="nil"/>
              <w:right w:val="nil"/>
            </w:tcBorders>
          </w:tcPr>
          <w:p w14:paraId="0FFA7895" w14:textId="77777777" w:rsidR="007754AA" w:rsidRPr="006660E3" w:rsidRDefault="007754AA" w:rsidP="00DD57C6">
            <w:pPr>
              <w:spacing w:before="37" w:after="120" w:line="264" w:lineRule="auto"/>
              <w:ind w:left="50"/>
              <w:rPr>
                <w:rFonts w:ascii="Arial" w:eastAsiaTheme="minorEastAsia" w:hAnsi="Arial" w:cs="Arial"/>
                <w:spacing w:val="-5"/>
                <w:sz w:val="21"/>
                <w:szCs w:val="20"/>
                <w:lang w:eastAsia="en-US"/>
              </w:rPr>
            </w:pPr>
            <w:r>
              <w:rPr>
                <w:rFonts w:ascii="Arial" w:hAnsi="Arial" w:cs="Arial"/>
                <w:sz w:val="21"/>
                <w:szCs w:val="21"/>
              </w:rPr>
              <w:t>RWH</w:t>
            </w:r>
          </w:p>
        </w:tc>
        <w:tc>
          <w:tcPr>
            <w:tcW w:w="6392" w:type="dxa"/>
            <w:gridSpan w:val="2"/>
            <w:tcBorders>
              <w:top w:val="nil"/>
              <w:left w:val="nil"/>
              <w:bottom w:val="nil"/>
              <w:right w:val="nil"/>
            </w:tcBorders>
          </w:tcPr>
          <w:p w14:paraId="16F09C9C" w14:textId="77777777" w:rsidR="007754AA" w:rsidRPr="006660E3" w:rsidRDefault="007754AA" w:rsidP="00DD57C6">
            <w:pPr>
              <w:spacing w:before="37" w:after="120" w:line="264" w:lineRule="auto"/>
              <w:ind w:left="462"/>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1"/>
                <w:szCs w:val="20"/>
                <w:lang w:eastAsia="en-US"/>
              </w:rPr>
            </w:pPr>
            <w:r>
              <w:rPr>
                <w:rFonts w:ascii="Arial" w:hAnsi="Arial" w:cs="Arial"/>
                <w:sz w:val="21"/>
                <w:szCs w:val="21"/>
              </w:rPr>
              <w:t xml:space="preserve">Rainwater Harvesting </w:t>
            </w:r>
          </w:p>
        </w:tc>
      </w:tr>
      <w:tr w:rsidR="007754AA" w:rsidRPr="006660E3" w14:paraId="6ABC527B" w14:textId="77777777" w:rsidTr="00DD57C6">
        <w:trPr>
          <w:trHeight w:val="260"/>
        </w:trPr>
        <w:tc>
          <w:tcPr>
            <w:cnfStyle w:val="001000000000" w:firstRow="0" w:lastRow="0" w:firstColumn="1" w:lastColumn="0" w:oddVBand="0" w:evenVBand="0" w:oddHBand="0" w:evenHBand="0" w:firstRowFirstColumn="0" w:firstRowLastColumn="0" w:lastRowFirstColumn="0" w:lastRowLastColumn="0"/>
            <w:tcW w:w="1344" w:type="dxa"/>
            <w:tcBorders>
              <w:top w:val="nil"/>
              <w:left w:val="nil"/>
              <w:bottom w:val="nil"/>
              <w:right w:val="nil"/>
            </w:tcBorders>
          </w:tcPr>
          <w:p w14:paraId="5F3BC0F2" w14:textId="77777777" w:rsidR="007754AA" w:rsidRDefault="007754AA" w:rsidP="00DD57C6">
            <w:pPr>
              <w:spacing w:before="37" w:after="120" w:line="264" w:lineRule="auto"/>
              <w:ind w:left="50"/>
              <w:rPr>
                <w:rFonts w:ascii="Arial" w:hAnsi="Arial" w:cs="Arial"/>
                <w:sz w:val="21"/>
                <w:szCs w:val="21"/>
              </w:rPr>
            </w:pPr>
            <w:r w:rsidRPr="006660E3">
              <w:rPr>
                <w:rFonts w:ascii="Arial" w:eastAsiaTheme="minorEastAsia" w:hAnsi="Arial" w:cs="Arial"/>
                <w:sz w:val="21"/>
                <w:szCs w:val="20"/>
                <w:lang w:eastAsia="en-US"/>
              </w:rPr>
              <w:t>RWHS</w:t>
            </w:r>
          </w:p>
        </w:tc>
        <w:tc>
          <w:tcPr>
            <w:tcW w:w="6392" w:type="dxa"/>
            <w:gridSpan w:val="2"/>
            <w:tcBorders>
              <w:top w:val="nil"/>
              <w:left w:val="nil"/>
              <w:bottom w:val="nil"/>
              <w:right w:val="nil"/>
            </w:tcBorders>
          </w:tcPr>
          <w:p w14:paraId="1265E985" w14:textId="77777777" w:rsidR="007754AA" w:rsidRDefault="007754AA" w:rsidP="00DD57C6">
            <w:pPr>
              <w:spacing w:before="37" w:after="120" w:line="264" w:lineRule="auto"/>
              <w:ind w:left="462"/>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6660E3">
              <w:rPr>
                <w:rFonts w:ascii="Arial" w:eastAsiaTheme="minorEastAsia" w:hAnsi="Arial" w:cs="Arial"/>
                <w:sz w:val="21"/>
                <w:szCs w:val="20"/>
                <w:lang w:eastAsia="en-US"/>
              </w:rPr>
              <w:t>Rainwater Harvesting System</w:t>
            </w:r>
          </w:p>
        </w:tc>
      </w:tr>
      <w:tr w:rsidR="007754AA" w:rsidRPr="006660E3" w14:paraId="62FB1532" w14:textId="77777777" w:rsidTr="00DD57C6">
        <w:trPr>
          <w:trHeight w:val="260"/>
        </w:trPr>
        <w:tc>
          <w:tcPr>
            <w:cnfStyle w:val="001000000000" w:firstRow="0" w:lastRow="0" w:firstColumn="1" w:lastColumn="0" w:oddVBand="0" w:evenVBand="0" w:oddHBand="0" w:evenHBand="0" w:firstRowFirstColumn="0" w:firstRowLastColumn="0" w:lastRowFirstColumn="0" w:lastRowLastColumn="0"/>
            <w:tcW w:w="1344" w:type="dxa"/>
            <w:tcBorders>
              <w:top w:val="nil"/>
              <w:left w:val="nil"/>
              <w:bottom w:val="nil"/>
              <w:right w:val="nil"/>
            </w:tcBorders>
          </w:tcPr>
          <w:p w14:paraId="55B5173E" w14:textId="77777777" w:rsidR="007754AA" w:rsidRPr="006660E3" w:rsidRDefault="007754AA" w:rsidP="00DD57C6">
            <w:pPr>
              <w:spacing w:before="37" w:after="120" w:line="264" w:lineRule="auto"/>
              <w:ind w:left="50"/>
              <w:rPr>
                <w:rFonts w:ascii="Arial" w:eastAsiaTheme="minorEastAsia" w:hAnsi="Arial" w:cs="Arial"/>
                <w:sz w:val="21"/>
                <w:szCs w:val="20"/>
                <w:lang w:eastAsia="en-US"/>
              </w:rPr>
            </w:pPr>
            <w:r w:rsidRPr="006660E3">
              <w:rPr>
                <w:rFonts w:ascii="Arial" w:eastAsiaTheme="minorEastAsia" w:hAnsi="Arial" w:cs="Arial"/>
                <w:spacing w:val="-5"/>
                <w:sz w:val="21"/>
                <w:szCs w:val="20"/>
                <w:lang w:eastAsia="en-US"/>
              </w:rPr>
              <w:t>SAE</w:t>
            </w:r>
          </w:p>
        </w:tc>
        <w:tc>
          <w:tcPr>
            <w:tcW w:w="6392" w:type="dxa"/>
            <w:gridSpan w:val="2"/>
            <w:tcBorders>
              <w:top w:val="nil"/>
              <w:left w:val="nil"/>
              <w:bottom w:val="nil"/>
              <w:right w:val="nil"/>
            </w:tcBorders>
          </w:tcPr>
          <w:p w14:paraId="1F498835" w14:textId="77777777" w:rsidR="007754AA" w:rsidRPr="006660E3" w:rsidRDefault="007754AA" w:rsidP="00DD57C6">
            <w:pPr>
              <w:spacing w:before="37" w:after="120" w:line="264" w:lineRule="auto"/>
              <w:ind w:left="462"/>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1"/>
                <w:szCs w:val="20"/>
                <w:lang w:eastAsia="en-US"/>
              </w:rPr>
            </w:pPr>
            <w:r w:rsidRPr="006660E3">
              <w:rPr>
                <w:rFonts w:ascii="Arial" w:eastAsiaTheme="minorEastAsia" w:hAnsi="Arial" w:cs="Arial"/>
                <w:sz w:val="21"/>
                <w:szCs w:val="20"/>
                <w:lang w:eastAsia="en-US"/>
              </w:rPr>
              <w:t>Sub–Assistant</w:t>
            </w:r>
            <w:r w:rsidRPr="006660E3">
              <w:rPr>
                <w:rFonts w:ascii="Arial" w:eastAsiaTheme="minorEastAsia" w:hAnsi="Arial" w:cs="Arial"/>
                <w:spacing w:val="-13"/>
                <w:sz w:val="21"/>
                <w:szCs w:val="20"/>
                <w:lang w:eastAsia="en-US"/>
              </w:rPr>
              <w:t xml:space="preserve"> </w:t>
            </w:r>
            <w:r w:rsidRPr="006660E3">
              <w:rPr>
                <w:rFonts w:ascii="Arial" w:eastAsiaTheme="minorEastAsia" w:hAnsi="Arial" w:cs="Arial"/>
                <w:spacing w:val="-2"/>
                <w:sz w:val="21"/>
                <w:szCs w:val="20"/>
                <w:lang w:eastAsia="en-US"/>
              </w:rPr>
              <w:t>Engineer</w:t>
            </w:r>
          </w:p>
        </w:tc>
      </w:tr>
      <w:tr w:rsidR="007754AA" w:rsidRPr="006660E3" w14:paraId="1DD6FA2B" w14:textId="77777777" w:rsidTr="00DD57C6">
        <w:trPr>
          <w:trHeight w:val="260"/>
        </w:trPr>
        <w:tc>
          <w:tcPr>
            <w:cnfStyle w:val="001000000000" w:firstRow="0" w:lastRow="0" w:firstColumn="1" w:lastColumn="0" w:oddVBand="0" w:evenVBand="0" w:oddHBand="0" w:evenHBand="0" w:firstRowFirstColumn="0" w:firstRowLastColumn="0" w:lastRowFirstColumn="0" w:lastRowLastColumn="0"/>
            <w:tcW w:w="1344" w:type="dxa"/>
            <w:tcBorders>
              <w:top w:val="nil"/>
              <w:left w:val="nil"/>
              <w:bottom w:val="nil"/>
              <w:right w:val="nil"/>
            </w:tcBorders>
          </w:tcPr>
          <w:p w14:paraId="556904FE" w14:textId="77777777" w:rsidR="007754AA" w:rsidRPr="006660E3" w:rsidRDefault="007754AA" w:rsidP="00DD57C6">
            <w:pPr>
              <w:spacing w:before="37" w:after="120" w:line="264" w:lineRule="auto"/>
              <w:ind w:left="50"/>
              <w:rPr>
                <w:rFonts w:ascii="Arial" w:eastAsiaTheme="minorEastAsia" w:hAnsi="Arial" w:cs="Arial"/>
                <w:spacing w:val="-5"/>
                <w:sz w:val="21"/>
                <w:szCs w:val="20"/>
                <w:lang w:eastAsia="en-US"/>
              </w:rPr>
            </w:pPr>
            <w:r>
              <w:rPr>
                <w:rFonts w:ascii="Arial" w:eastAsiaTheme="minorEastAsia" w:hAnsi="Arial" w:cs="Arial"/>
                <w:spacing w:val="-5"/>
                <w:sz w:val="21"/>
                <w:szCs w:val="20"/>
                <w:lang w:eastAsia="en-US"/>
              </w:rPr>
              <w:t>SASA</w:t>
            </w:r>
          </w:p>
        </w:tc>
        <w:tc>
          <w:tcPr>
            <w:tcW w:w="6392" w:type="dxa"/>
            <w:gridSpan w:val="2"/>
            <w:tcBorders>
              <w:top w:val="nil"/>
              <w:left w:val="nil"/>
              <w:bottom w:val="nil"/>
              <w:right w:val="nil"/>
            </w:tcBorders>
          </w:tcPr>
          <w:p w14:paraId="38F15858" w14:textId="77777777" w:rsidR="007754AA" w:rsidRPr="00EC38AA" w:rsidRDefault="007754AA" w:rsidP="00DD57C6">
            <w:pPr>
              <w:spacing w:before="37" w:after="120" w:line="264" w:lineRule="auto"/>
              <w:ind w:left="462"/>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1"/>
                <w:szCs w:val="20"/>
                <w:lang w:eastAsia="en-US"/>
              </w:rPr>
            </w:pPr>
            <w:r w:rsidRPr="00EC38AA">
              <w:rPr>
                <w:rFonts w:ascii="Arial" w:eastAsiaTheme="minorEastAsia" w:hAnsi="Arial" w:cs="Arial"/>
                <w:sz w:val="21"/>
                <w:szCs w:val="20"/>
                <w:lang w:eastAsia="en-US"/>
              </w:rPr>
              <w:t>Evidence-based community mobilization approach to prevent violence against women</w:t>
            </w:r>
          </w:p>
        </w:tc>
      </w:tr>
      <w:tr w:rsidR="007754AA" w:rsidRPr="006660E3" w14:paraId="45FF07F6" w14:textId="77777777" w:rsidTr="00DD57C6">
        <w:trPr>
          <w:trHeight w:val="269"/>
        </w:trPr>
        <w:tc>
          <w:tcPr>
            <w:cnfStyle w:val="001000000000" w:firstRow="0" w:lastRow="0" w:firstColumn="1" w:lastColumn="0" w:oddVBand="0" w:evenVBand="0" w:oddHBand="0" w:evenHBand="0" w:firstRowFirstColumn="0" w:firstRowLastColumn="0" w:lastRowFirstColumn="0" w:lastRowLastColumn="0"/>
            <w:tcW w:w="1344" w:type="dxa"/>
            <w:tcBorders>
              <w:top w:val="nil"/>
              <w:left w:val="nil"/>
              <w:bottom w:val="nil"/>
              <w:right w:val="nil"/>
            </w:tcBorders>
          </w:tcPr>
          <w:p w14:paraId="5B480110" w14:textId="77777777" w:rsidR="007754AA" w:rsidRPr="006660E3" w:rsidRDefault="007754AA" w:rsidP="00DD57C6">
            <w:pPr>
              <w:spacing w:before="46" w:after="120" w:line="264" w:lineRule="auto"/>
              <w:ind w:left="50"/>
              <w:rPr>
                <w:rFonts w:ascii="Arial" w:eastAsiaTheme="minorEastAsia" w:hAnsi="Arial" w:cs="Arial"/>
                <w:sz w:val="21"/>
                <w:szCs w:val="20"/>
                <w:lang w:eastAsia="en-US"/>
              </w:rPr>
            </w:pPr>
            <w:r w:rsidRPr="006660E3">
              <w:rPr>
                <w:rFonts w:ascii="Arial" w:eastAsiaTheme="minorEastAsia" w:hAnsi="Arial" w:cs="Arial"/>
                <w:spacing w:val="-5"/>
                <w:sz w:val="21"/>
                <w:szCs w:val="20"/>
                <w:lang w:eastAsia="en-US"/>
              </w:rPr>
              <w:t>TDS</w:t>
            </w:r>
          </w:p>
        </w:tc>
        <w:tc>
          <w:tcPr>
            <w:tcW w:w="6392" w:type="dxa"/>
            <w:gridSpan w:val="2"/>
            <w:tcBorders>
              <w:top w:val="nil"/>
              <w:left w:val="nil"/>
              <w:bottom w:val="nil"/>
              <w:right w:val="nil"/>
            </w:tcBorders>
          </w:tcPr>
          <w:p w14:paraId="745D9A8D" w14:textId="77777777" w:rsidR="007754AA" w:rsidRPr="006660E3" w:rsidRDefault="007754AA" w:rsidP="00DD57C6">
            <w:pPr>
              <w:spacing w:before="46" w:after="120" w:line="264" w:lineRule="auto"/>
              <w:ind w:left="462"/>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1"/>
                <w:szCs w:val="20"/>
                <w:lang w:eastAsia="en-US"/>
              </w:rPr>
            </w:pPr>
            <w:r w:rsidRPr="006660E3">
              <w:rPr>
                <w:rFonts w:ascii="Arial" w:eastAsiaTheme="minorEastAsia" w:hAnsi="Arial" w:cs="Arial"/>
                <w:sz w:val="21"/>
                <w:szCs w:val="20"/>
                <w:lang w:eastAsia="en-US"/>
              </w:rPr>
              <w:t>Total</w:t>
            </w:r>
            <w:r w:rsidRPr="006660E3">
              <w:rPr>
                <w:rFonts w:ascii="Arial" w:eastAsiaTheme="minorEastAsia" w:hAnsi="Arial" w:cs="Arial"/>
                <w:spacing w:val="-11"/>
                <w:sz w:val="21"/>
                <w:szCs w:val="20"/>
                <w:lang w:eastAsia="en-US"/>
              </w:rPr>
              <w:t xml:space="preserve"> </w:t>
            </w:r>
            <w:r w:rsidRPr="006660E3">
              <w:rPr>
                <w:rFonts w:ascii="Arial" w:eastAsiaTheme="minorEastAsia" w:hAnsi="Arial" w:cs="Arial"/>
                <w:sz w:val="21"/>
                <w:szCs w:val="20"/>
                <w:lang w:eastAsia="en-US"/>
              </w:rPr>
              <w:t>Dissolved</w:t>
            </w:r>
            <w:r w:rsidRPr="006660E3">
              <w:rPr>
                <w:rFonts w:ascii="Arial" w:eastAsiaTheme="minorEastAsia" w:hAnsi="Arial" w:cs="Arial"/>
                <w:spacing w:val="-8"/>
                <w:sz w:val="21"/>
                <w:szCs w:val="20"/>
                <w:lang w:eastAsia="en-US"/>
              </w:rPr>
              <w:t xml:space="preserve"> </w:t>
            </w:r>
            <w:r w:rsidRPr="006660E3">
              <w:rPr>
                <w:rFonts w:ascii="Arial" w:eastAsiaTheme="minorEastAsia" w:hAnsi="Arial" w:cs="Arial"/>
                <w:spacing w:val="-2"/>
                <w:sz w:val="21"/>
                <w:szCs w:val="20"/>
                <w:lang w:eastAsia="en-US"/>
              </w:rPr>
              <w:t>Solids</w:t>
            </w:r>
          </w:p>
        </w:tc>
      </w:tr>
      <w:tr w:rsidR="007754AA" w:rsidRPr="006660E3" w14:paraId="7E1DA97C" w14:textId="77777777" w:rsidTr="00DD57C6">
        <w:trPr>
          <w:trHeight w:val="261"/>
        </w:trPr>
        <w:tc>
          <w:tcPr>
            <w:cnfStyle w:val="001000000000" w:firstRow="0" w:lastRow="0" w:firstColumn="1" w:lastColumn="0" w:oddVBand="0" w:evenVBand="0" w:oddHBand="0" w:evenHBand="0" w:firstRowFirstColumn="0" w:firstRowLastColumn="0" w:lastRowFirstColumn="0" w:lastRowLastColumn="0"/>
            <w:tcW w:w="1344" w:type="dxa"/>
            <w:tcBorders>
              <w:top w:val="nil"/>
              <w:left w:val="nil"/>
              <w:bottom w:val="nil"/>
              <w:right w:val="nil"/>
            </w:tcBorders>
          </w:tcPr>
          <w:p w14:paraId="63E14234" w14:textId="77777777" w:rsidR="007754AA" w:rsidRPr="006660E3" w:rsidRDefault="007754AA" w:rsidP="00DD57C6">
            <w:pPr>
              <w:spacing w:before="38" w:after="120" w:line="264" w:lineRule="auto"/>
              <w:ind w:left="50"/>
              <w:rPr>
                <w:rFonts w:ascii="Arial" w:eastAsiaTheme="minorEastAsia" w:hAnsi="Arial" w:cs="Arial"/>
                <w:sz w:val="21"/>
                <w:szCs w:val="20"/>
                <w:lang w:eastAsia="en-US"/>
              </w:rPr>
            </w:pPr>
            <w:r w:rsidRPr="006660E3">
              <w:rPr>
                <w:rFonts w:ascii="Arial" w:eastAsiaTheme="minorEastAsia" w:hAnsi="Arial" w:cs="Arial"/>
                <w:spacing w:val="-5"/>
                <w:sz w:val="21"/>
                <w:szCs w:val="20"/>
                <w:lang w:eastAsia="en-US"/>
              </w:rPr>
              <w:t>TSS</w:t>
            </w:r>
          </w:p>
        </w:tc>
        <w:tc>
          <w:tcPr>
            <w:tcW w:w="6392" w:type="dxa"/>
            <w:gridSpan w:val="2"/>
            <w:tcBorders>
              <w:top w:val="nil"/>
              <w:left w:val="nil"/>
              <w:bottom w:val="nil"/>
              <w:right w:val="nil"/>
            </w:tcBorders>
          </w:tcPr>
          <w:p w14:paraId="53B5BCED" w14:textId="77777777" w:rsidR="007754AA" w:rsidRPr="006660E3" w:rsidRDefault="007754AA" w:rsidP="00DD57C6">
            <w:pPr>
              <w:spacing w:before="38" w:after="120" w:line="264" w:lineRule="auto"/>
              <w:ind w:left="462"/>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1"/>
                <w:szCs w:val="20"/>
                <w:lang w:eastAsia="en-US"/>
              </w:rPr>
            </w:pPr>
            <w:r w:rsidRPr="006660E3">
              <w:rPr>
                <w:rFonts w:ascii="Arial" w:eastAsiaTheme="minorEastAsia" w:hAnsi="Arial" w:cs="Arial"/>
                <w:sz w:val="21"/>
                <w:szCs w:val="20"/>
                <w:lang w:eastAsia="en-US"/>
              </w:rPr>
              <w:t>Total</w:t>
            </w:r>
            <w:r w:rsidRPr="006660E3">
              <w:rPr>
                <w:rFonts w:ascii="Arial" w:eastAsiaTheme="minorEastAsia" w:hAnsi="Arial" w:cs="Arial"/>
                <w:spacing w:val="-10"/>
                <w:sz w:val="21"/>
                <w:szCs w:val="20"/>
                <w:lang w:eastAsia="en-US"/>
              </w:rPr>
              <w:t xml:space="preserve"> </w:t>
            </w:r>
            <w:r w:rsidRPr="006660E3">
              <w:rPr>
                <w:rFonts w:ascii="Arial" w:eastAsiaTheme="minorEastAsia" w:hAnsi="Arial" w:cs="Arial"/>
                <w:sz w:val="21"/>
                <w:szCs w:val="20"/>
                <w:lang w:eastAsia="en-US"/>
              </w:rPr>
              <w:t>Suspended</w:t>
            </w:r>
            <w:r w:rsidRPr="006660E3">
              <w:rPr>
                <w:rFonts w:ascii="Arial" w:eastAsiaTheme="minorEastAsia" w:hAnsi="Arial" w:cs="Arial"/>
                <w:spacing w:val="-9"/>
                <w:sz w:val="21"/>
                <w:szCs w:val="20"/>
                <w:lang w:eastAsia="en-US"/>
              </w:rPr>
              <w:t xml:space="preserve"> </w:t>
            </w:r>
            <w:r w:rsidRPr="006660E3">
              <w:rPr>
                <w:rFonts w:ascii="Arial" w:eastAsiaTheme="minorEastAsia" w:hAnsi="Arial" w:cs="Arial"/>
                <w:spacing w:val="-2"/>
                <w:sz w:val="21"/>
                <w:szCs w:val="20"/>
                <w:lang w:eastAsia="en-US"/>
              </w:rPr>
              <w:t>Solids</w:t>
            </w:r>
          </w:p>
        </w:tc>
      </w:tr>
      <w:tr w:rsidR="007754AA" w:rsidRPr="006660E3" w14:paraId="368B2C12" w14:textId="77777777" w:rsidTr="00DD57C6">
        <w:trPr>
          <w:trHeight w:val="276"/>
        </w:trPr>
        <w:tc>
          <w:tcPr>
            <w:cnfStyle w:val="001000000000" w:firstRow="0" w:lastRow="0" w:firstColumn="1" w:lastColumn="0" w:oddVBand="0" w:evenVBand="0" w:oddHBand="0" w:evenHBand="0" w:firstRowFirstColumn="0" w:firstRowLastColumn="0" w:lastRowFirstColumn="0" w:lastRowLastColumn="0"/>
            <w:tcW w:w="1344" w:type="dxa"/>
            <w:tcBorders>
              <w:top w:val="nil"/>
              <w:left w:val="nil"/>
              <w:bottom w:val="nil"/>
              <w:right w:val="nil"/>
            </w:tcBorders>
          </w:tcPr>
          <w:p w14:paraId="52FBEEA2" w14:textId="77777777" w:rsidR="007754AA" w:rsidRPr="006660E3" w:rsidRDefault="007754AA" w:rsidP="00DD57C6">
            <w:pPr>
              <w:spacing w:before="47" w:after="120" w:line="264" w:lineRule="auto"/>
              <w:ind w:left="50"/>
              <w:rPr>
                <w:rFonts w:ascii="Arial" w:eastAsiaTheme="minorEastAsia" w:hAnsi="Arial" w:cs="Arial"/>
                <w:sz w:val="21"/>
                <w:szCs w:val="20"/>
                <w:lang w:eastAsia="en-US"/>
              </w:rPr>
            </w:pPr>
            <w:r w:rsidRPr="006660E3">
              <w:rPr>
                <w:rFonts w:ascii="Arial" w:eastAsiaTheme="minorEastAsia" w:hAnsi="Arial" w:cs="Arial"/>
                <w:spacing w:val="-2"/>
                <w:sz w:val="21"/>
                <w:szCs w:val="20"/>
                <w:lang w:eastAsia="en-US"/>
              </w:rPr>
              <w:t>UNFPA</w:t>
            </w:r>
          </w:p>
        </w:tc>
        <w:tc>
          <w:tcPr>
            <w:tcW w:w="6392" w:type="dxa"/>
            <w:gridSpan w:val="2"/>
            <w:tcBorders>
              <w:top w:val="nil"/>
              <w:left w:val="nil"/>
              <w:bottom w:val="nil"/>
              <w:right w:val="nil"/>
            </w:tcBorders>
          </w:tcPr>
          <w:p w14:paraId="25FEAEF8" w14:textId="77777777" w:rsidR="007754AA" w:rsidRPr="006660E3" w:rsidRDefault="007754AA" w:rsidP="00DD57C6">
            <w:pPr>
              <w:spacing w:before="47" w:after="120" w:line="264" w:lineRule="auto"/>
              <w:ind w:left="462"/>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1"/>
                <w:szCs w:val="20"/>
                <w:lang w:eastAsia="en-US"/>
              </w:rPr>
            </w:pPr>
            <w:r w:rsidRPr="006660E3">
              <w:rPr>
                <w:rFonts w:ascii="Arial" w:eastAsiaTheme="minorEastAsia" w:hAnsi="Arial" w:cs="Arial"/>
                <w:sz w:val="21"/>
                <w:szCs w:val="20"/>
                <w:lang w:eastAsia="en-US"/>
              </w:rPr>
              <w:t>United</w:t>
            </w:r>
            <w:r w:rsidRPr="006660E3">
              <w:rPr>
                <w:rFonts w:ascii="Arial" w:eastAsiaTheme="minorEastAsia" w:hAnsi="Arial" w:cs="Arial"/>
                <w:spacing w:val="-8"/>
                <w:sz w:val="21"/>
                <w:szCs w:val="20"/>
                <w:lang w:eastAsia="en-US"/>
              </w:rPr>
              <w:t xml:space="preserve"> </w:t>
            </w:r>
            <w:r w:rsidRPr="006660E3">
              <w:rPr>
                <w:rFonts w:ascii="Arial" w:eastAsiaTheme="minorEastAsia" w:hAnsi="Arial" w:cs="Arial"/>
                <w:sz w:val="21"/>
                <w:szCs w:val="20"/>
                <w:lang w:eastAsia="en-US"/>
              </w:rPr>
              <w:t>Nations</w:t>
            </w:r>
            <w:r w:rsidRPr="006660E3">
              <w:rPr>
                <w:rFonts w:ascii="Arial" w:eastAsiaTheme="minorEastAsia" w:hAnsi="Arial" w:cs="Arial"/>
                <w:spacing w:val="-5"/>
                <w:sz w:val="21"/>
                <w:szCs w:val="20"/>
                <w:lang w:eastAsia="en-US"/>
              </w:rPr>
              <w:t xml:space="preserve"> </w:t>
            </w:r>
            <w:r w:rsidRPr="006660E3">
              <w:rPr>
                <w:rFonts w:ascii="Arial" w:eastAsiaTheme="minorEastAsia" w:hAnsi="Arial" w:cs="Arial"/>
                <w:sz w:val="21"/>
                <w:szCs w:val="20"/>
                <w:lang w:eastAsia="en-US"/>
              </w:rPr>
              <w:t>Fund</w:t>
            </w:r>
            <w:r w:rsidRPr="006660E3">
              <w:rPr>
                <w:rFonts w:ascii="Arial" w:eastAsiaTheme="minorEastAsia" w:hAnsi="Arial" w:cs="Arial"/>
                <w:spacing w:val="-8"/>
                <w:sz w:val="21"/>
                <w:szCs w:val="20"/>
                <w:lang w:eastAsia="en-US"/>
              </w:rPr>
              <w:t xml:space="preserve"> </w:t>
            </w:r>
            <w:r w:rsidRPr="006660E3">
              <w:rPr>
                <w:rFonts w:ascii="Arial" w:eastAsiaTheme="minorEastAsia" w:hAnsi="Arial" w:cs="Arial"/>
                <w:sz w:val="21"/>
                <w:szCs w:val="20"/>
                <w:lang w:eastAsia="en-US"/>
              </w:rPr>
              <w:t>for</w:t>
            </w:r>
            <w:r w:rsidRPr="006660E3">
              <w:rPr>
                <w:rFonts w:ascii="Arial" w:eastAsiaTheme="minorEastAsia" w:hAnsi="Arial" w:cs="Arial"/>
                <w:spacing w:val="-6"/>
                <w:sz w:val="21"/>
                <w:szCs w:val="20"/>
                <w:lang w:eastAsia="en-US"/>
              </w:rPr>
              <w:t xml:space="preserve"> </w:t>
            </w:r>
            <w:r w:rsidRPr="006660E3">
              <w:rPr>
                <w:rFonts w:ascii="Arial" w:eastAsiaTheme="minorEastAsia" w:hAnsi="Arial" w:cs="Arial"/>
                <w:sz w:val="21"/>
                <w:szCs w:val="20"/>
                <w:lang w:eastAsia="en-US"/>
              </w:rPr>
              <w:t>Population</w:t>
            </w:r>
            <w:r w:rsidRPr="006660E3">
              <w:rPr>
                <w:rFonts w:ascii="Arial" w:eastAsiaTheme="minorEastAsia" w:hAnsi="Arial" w:cs="Arial"/>
                <w:spacing w:val="-5"/>
                <w:sz w:val="21"/>
                <w:szCs w:val="20"/>
                <w:lang w:eastAsia="en-US"/>
              </w:rPr>
              <w:t xml:space="preserve"> </w:t>
            </w:r>
            <w:r w:rsidRPr="006660E3">
              <w:rPr>
                <w:rFonts w:ascii="Arial" w:eastAsiaTheme="minorEastAsia" w:hAnsi="Arial" w:cs="Arial"/>
                <w:spacing w:val="-2"/>
                <w:sz w:val="21"/>
                <w:szCs w:val="20"/>
                <w:lang w:eastAsia="en-US"/>
              </w:rPr>
              <w:t>Activities</w:t>
            </w:r>
          </w:p>
        </w:tc>
      </w:tr>
      <w:tr w:rsidR="007754AA" w:rsidRPr="006660E3" w14:paraId="3DFF1FC2" w14:textId="77777777" w:rsidTr="00DD57C6">
        <w:trPr>
          <w:trHeight w:val="275"/>
        </w:trPr>
        <w:tc>
          <w:tcPr>
            <w:cnfStyle w:val="001000000000" w:firstRow="0" w:lastRow="0" w:firstColumn="1" w:lastColumn="0" w:oddVBand="0" w:evenVBand="0" w:oddHBand="0" w:evenHBand="0" w:firstRowFirstColumn="0" w:firstRowLastColumn="0" w:lastRowFirstColumn="0" w:lastRowLastColumn="0"/>
            <w:tcW w:w="1344" w:type="dxa"/>
            <w:tcBorders>
              <w:top w:val="nil"/>
              <w:left w:val="nil"/>
              <w:bottom w:val="nil"/>
              <w:right w:val="nil"/>
            </w:tcBorders>
          </w:tcPr>
          <w:p w14:paraId="14268F6D" w14:textId="77777777" w:rsidR="007754AA" w:rsidRPr="006660E3" w:rsidRDefault="007754AA" w:rsidP="00DD57C6">
            <w:pPr>
              <w:spacing w:before="46" w:after="120" w:line="264" w:lineRule="auto"/>
              <w:ind w:left="50"/>
              <w:rPr>
                <w:rFonts w:ascii="Arial" w:eastAsiaTheme="minorEastAsia" w:hAnsi="Arial" w:cs="Arial"/>
                <w:sz w:val="21"/>
                <w:szCs w:val="20"/>
                <w:lang w:eastAsia="en-US"/>
              </w:rPr>
            </w:pPr>
            <w:r w:rsidRPr="006660E3">
              <w:rPr>
                <w:rFonts w:ascii="Arial" w:eastAsiaTheme="minorEastAsia" w:hAnsi="Arial" w:cs="Arial"/>
                <w:spacing w:val="-2"/>
                <w:sz w:val="21"/>
                <w:szCs w:val="20"/>
                <w:lang w:eastAsia="en-US"/>
              </w:rPr>
              <w:t>UNHCR</w:t>
            </w:r>
          </w:p>
        </w:tc>
        <w:tc>
          <w:tcPr>
            <w:tcW w:w="6392" w:type="dxa"/>
            <w:gridSpan w:val="2"/>
            <w:tcBorders>
              <w:top w:val="nil"/>
              <w:left w:val="nil"/>
              <w:bottom w:val="nil"/>
              <w:right w:val="nil"/>
            </w:tcBorders>
          </w:tcPr>
          <w:p w14:paraId="2658F6C1" w14:textId="77777777" w:rsidR="007754AA" w:rsidRPr="006660E3" w:rsidRDefault="007754AA" w:rsidP="00DD57C6">
            <w:pPr>
              <w:spacing w:before="46" w:after="120" w:line="264" w:lineRule="auto"/>
              <w:ind w:left="462"/>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1"/>
                <w:szCs w:val="20"/>
                <w:lang w:eastAsia="en-US"/>
              </w:rPr>
            </w:pPr>
            <w:r w:rsidRPr="006660E3">
              <w:rPr>
                <w:rFonts w:ascii="Arial" w:eastAsiaTheme="minorEastAsia" w:hAnsi="Arial" w:cs="Arial"/>
                <w:sz w:val="21"/>
                <w:szCs w:val="20"/>
                <w:lang w:eastAsia="en-US"/>
              </w:rPr>
              <w:t>United</w:t>
            </w:r>
            <w:r w:rsidRPr="006660E3">
              <w:rPr>
                <w:rFonts w:ascii="Arial" w:eastAsiaTheme="minorEastAsia" w:hAnsi="Arial" w:cs="Arial"/>
                <w:spacing w:val="-9"/>
                <w:sz w:val="21"/>
                <w:szCs w:val="20"/>
                <w:lang w:eastAsia="en-US"/>
              </w:rPr>
              <w:t xml:space="preserve"> </w:t>
            </w:r>
            <w:r w:rsidRPr="006660E3">
              <w:rPr>
                <w:rFonts w:ascii="Arial" w:eastAsiaTheme="minorEastAsia" w:hAnsi="Arial" w:cs="Arial"/>
                <w:sz w:val="21"/>
                <w:szCs w:val="20"/>
                <w:lang w:eastAsia="en-US"/>
              </w:rPr>
              <w:t>Nations</w:t>
            </w:r>
            <w:r w:rsidRPr="006660E3">
              <w:rPr>
                <w:rFonts w:ascii="Arial" w:eastAsiaTheme="minorEastAsia" w:hAnsi="Arial" w:cs="Arial"/>
                <w:spacing w:val="-9"/>
                <w:sz w:val="21"/>
                <w:szCs w:val="20"/>
                <w:lang w:eastAsia="en-US"/>
              </w:rPr>
              <w:t xml:space="preserve"> </w:t>
            </w:r>
            <w:r w:rsidRPr="006660E3">
              <w:rPr>
                <w:rFonts w:ascii="Arial" w:eastAsiaTheme="minorEastAsia" w:hAnsi="Arial" w:cs="Arial"/>
                <w:sz w:val="21"/>
                <w:szCs w:val="20"/>
                <w:lang w:eastAsia="en-US"/>
              </w:rPr>
              <w:t>High</w:t>
            </w:r>
            <w:r w:rsidRPr="006660E3">
              <w:rPr>
                <w:rFonts w:ascii="Arial" w:eastAsiaTheme="minorEastAsia" w:hAnsi="Arial" w:cs="Arial"/>
                <w:spacing w:val="-6"/>
                <w:sz w:val="21"/>
                <w:szCs w:val="20"/>
                <w:lang w:eastAsia="en-US"/>
              </w:rPr>
              <w:t xml:space="preserve"> </w:t>
            </w:r>
            <w:r w:rsidRPr="006660E3">
              <w:rPr>
                <w:rFonts w:ascii="Arial" w:eastAsiaTheme="minorEastAsia" w:hAnsi="Arial" w:cs="Arial"/>
                <w:sz w:val="21"/>
                <w:szCs w:val="20"/>
                <w:lang w:eastAsia="en-US"/>
              </w:rPr>
              <w:t>Commissioner</w:t>
            </w:r>
            <w:r w:rsidRPr="006660E3">
              <w:rPr>
                <w:rFonts w:ascii="Arial" w:eastAsiaTheme="minorEastAsia" w:hAnsi="Arial" w:cs="Arial"/>
                <w:spacing w:val="-7"/>
                <w:sz w:val="21"/>
                <w:szCs w:val="20"/>
                <w:lang w:eastAsia="en-US"/>
              </w:rPr>
              <w:t xml:space="preserve"> </w:t>
            </w:r>
            <w:r w:rsidRPr="006660E3">
              <w:rPr>
                <w:rFonts w:ascii="Arial" w:eastAsiaTheme="minorEastAsia" w:hAnsi="Arial" w:cs="Arial"/>
                <w:sz w:val="21"/>
                <w:szCs w:val="20"/>
                <w:lang w:eastAsia="en-US"/>
              </w:rPr>
              <w:t>for</w:t>
            </w:r>
            <w:r w:rsidRPr="006660E3">
              <w:rPr>
                <w:rFonts w:ascii="Arial" w:eastAsiaTheme="minorEastAsia" w:hAnsi="Arial" w:cs="Arial"/>
                <w:spacing w:val="-9"/>
                <w:sz w:val="21"/>
                <w:szCs w:val="20"/>
                <w:lang w:eastAsia="en-US"/>
              </w:rPr>
              <w:t xml:space="preserve"> </w:t>
            </w:r>
            <w:r w:rsidRPr="006660E3">
              <w:rPr>
                <w:rFonts w:ascii="Arial" w:eastAsiaTheme="minorEastAsia" w:hAnsi="Arial" w:cs="Arial"/>
                <w:spacing w:val="-2"/>
                <w:sz w:val="21"/>
                <w:szCs w:val="20"/>
                <w:lang w:eastAsia="en-US"/>
              </w:rPr>
              <w:t>Refugees</w:t>
            </w:r>
          </w:p>
        </w:tc>
      </w:tr>
      <w:tr w:rsidR="007754AA" w:rsidRPr="006660E3" w14:paraId="39AA0416" w14:textId="77777777" w:rsidTr="00DD57C6">
        <w:trPr>
          <w:trHeight w:val="275"/>
        </w:trPr>
        <w:tc>
          <w:tcPr>
            <w:cnfStyle w:val="001000000000" w:firstRow="0" w:lastRow="0" w:firstColumn="1" w:lastColumn="0" w:oddVBand="0" w:evenVBand="0" w:oddHBand="0" w:evenHBand="0" w:firstRowFirstColumn="0" w:firstRowLastColumn="0" w:lastRowFirstColumn="0" w:lastRowLastColumn="0"/>
            <w:tcW w:w="1344" w:type="dxa"/>
            <w:tcBorders>
              <w:top w:val="nil"/>
              <w:left w:val="nil"/>
              <w:bottom w:val="nil"/>
              <w:right w:val="nil"/>
            </w:tcBorders>
          </w:tcPr>
          <w:p w14:paraId="7F72208D" w14:textId="77777777" w:rsidR="007754AA" w:rsidRPr="006660E3" w:rsidRDefault="007754AA" w:rsidP="00DD57C6">
            <w:pPr>
              <w:spacing w:before="46" w:after="120" w:line="264" w:lineRule="auto"/>
              <w:ind w:left="50"/>
              <w:rPr>
                <w:rFonts w:ascii="Arial" w:eastAsiaTheme="minorEastAsia" w:hAnsi="Arial" w:cs="Arial"/>
                <w:spacing w:val="-2"/>
                <w:sz w:val="21"/>
                <w:szCs w:val="20"/>
                <w:lang w:eastAsia="en-US"/>
              </w:rPr>
            </w:pPr>
            <w:r>
              <w:rPr>
                <w:rFonts w:ascii="Arial" w:eastAsiaTheme="minorEastAsia" w:hAnsi="Arial" w:cs="Arial"/>
                <w:spacing w:val="-2"/>
                <w:sz w:val="21"/>
                <w:szCs w:val="20"/>
                <w:lang w:eastAsia="en-US"/>
              </w:rPr>
              <w:t>UP</w:t>
            </w:r>
          </w:p>
        </w:tc>
        <w:tc>
          <w:tcPr>
            <w:tcW w:w="6392" w:type="dxa"/>
            <w:gridSpan w:val="2"/>
            <w:tcBorders>
              <w:top w:val="nil"/>
              <w:left w:val="nil"/>
              <w:bottom w:val="nil"/>
              <w:right w:val="nil"/>
            </w:tcBorders>
          </w:tcPr>
          <w:p w14:paraId="5857C193" w14:textId="77777777" w:rsidR="007754AA" w:rsidRPr="006660E3" w:rsidRDefault="007754AA" w:rsidP="00DD57C6">
            <w:pPr>
              <w:spacing w:before="46" w:after="120" w:line="264" w:lineRule="auto"/>
              <w:ind w:left="462"/>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1"/>
                <w:szCs w:val="20"/>
                <w:lang w:eastAsia="en-US"/>
              </w:rPr>
            </w:pPr>
            <w:r>
              <w:rPr>
                <w:rFonts w:ascii="Arial" w:eastAsiaTheme="minorEastAsia" w:hAnsi="Arial" w:cs="Arial"/>
                <w:sz w:val="21"/>
                <w:szCs w:val="20"/>
                <w:lang w:eastAsia="en-US"/>
              </w:rPr>
              <w:t>Union Parishad</w:t>
            </w:r>
          </w:p>
        </w:tc>
      </w:tr>
      <w:tr w:rsidR="007754AA" w:rsidRPr="006660E3" w14:paraId="3B7A12A1" w14:textId="77777777" w:rsidTr="00DD57C6">
        <w:trPr>
          <w:trHeight w:val="275"/>
        </w:trPr>
        <w:tc>
          <w:tcPr>
            <w:cnfStyle w:val="001000000000" w:firstRow="0" w:lastRow="0" w:firstColumn="1" w:lastColumn="0" w:oddVBand="0" w:evenVBand="0" w:oddHBand="0" w:evenHBand="0" w:firstRowFirstColumn="0" w:firstRowLastColumn="0" w:lastRowFirstColumn="0" w:lastRowLastColumn="0"/>
            <w:tcW w:w="1344" w:type="dxa"/>
            <w:tcBorders>
              <w:top w:val="nil"/>
              <w:left w:val="nil"/>
              <w:bottom w:val="nil"/>
              <w:right w:val="nil"/>
            </w:tcBorders>
          </w:tcPr>
          <w:p w14:paraId="4A6B981C" w14:textId="77777777" w:rsidR="007754AA" w:rsidRPr="006660E3" w:rsidRDefault="007754AA" w:rsidP="00DD57C6">
            <w:pPr>
              <w:spacing w:before="46" w:after="120" w:line="264" w:lineRule="auto"/>
              <w:ind w:left="50"/>
              <w:rPr>
                <w:rFonts w:ascii="Arial" w:eastAsiaTheme="minorEastAsia" w:hAnsi="Arial" w:cs="Arial"/>
                <w:sz w:val="21"/>
                <w:szCs w:val="20"/>
                <w:lang w:eastAsia="en-US"/>
              </w:rPr>
            </w:pPr>
            <w:r w:rsidRPr="006660E3">
              <w:rPr>
                <w:rFonts w:ascii="Arial" w:eastAsiaTheme="minorEastAsia" w:hAnsi="Arial" w:cs="Arial"/>
                <w:spacing w:val="-4"/>
                <w:sz w:val="21"/>
                <w:szCs w:val="20"/>
                <w:lang w:eastAsia="en-US"/>
              </w:rPr>
              <w:t>uPVC</w:t>
            </w:r>
          </w:p>
        </w:tc>
        <w:tc>
          <w:tcPr>
            <w:tcW w:w="6392" w:type="dxa"/>
            <w:gridSpan w:val="2"/>
            <w:tcBorders>
              <w:top w:val="nil"/>
              <w:left w:val="nil"/>
              <w:bottom w:val="nil"/>
              <w:right w:val="nil"/>
            </w:tcBorders>
          </w:tcPr>
          <w:p w14:paraId="1CB73507" w14:textId="77777777" w:rsidR="007754AA" w:rsidRPr="006660E3" w:rsidRDefault="007754AA" w:rsidP="00DD57C6">
            <w:pPr>
              <w:spacing w:before="46" w:after="120" w:line="264" w:lineRule="auto"/>
              <w:ind w:left="462"/>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1"/>
                <w:szCs w:val="20"/>
                <w:lang w:eastAsia="en-US"/>
              </w:rPr>
            </w:pPr>
            <w:r w:rsidRPr="006660E3">
              <w:rPr>
                <w:rFonts w:ascii="Arial" w:eastAsiaTheme="minorEastAsia" w:hAnsi="Arial" w:cs="Arial"/>
                <w:sz w:val="21"/>
                <w:szCs w:val="20"/>
                <w:lang w:eastAsia="en-US"/>
              </w:rPr>
              <w:t>Un</w:t>
            </w:r>
            <w:r w:rsidRPr="006660E3">
              <w:rPr>
                <w:rFonts w:ascii="Arial" w:eastAsiaTheme="minorEastAsia" w:hAnsi="Arial" w:cs="Arial"/>
                <w:spacing w:val="-9"/>
                <w:sz w:val="21"/>
                <w:szCs w:val="20"/>
                <w:lang w:eastAsia="en-US"/>
              </w:rPr>
              <w:t xml:space="preserve"> </w:t>
            </w:r>
            <w:r w:rsidRPr="006660E3">
              <w:rPr>
                <w:rFonts w:ascii="Arial" w:eastAsiaTheme="minorEastAsia" w:hAnsi="Arial" w:cs="Arial"/>
                <w:sz w:val="21"/>
                <w:szCs w:val="20"/>
                <w:lang w:eastAsia="en-US"/>
              </w:rPr>
              <w:t>plasticized</w:t>
            </w:r>
            <w:r w:rsidRPr="006660E3">
              <w:rPr>
                <w:rFonts w:ascii="Arial" w:eastAsiaTheme="minorEastAsia" w:hAnsi="Arial" w:cs="Arial"/>
                <w:spacing w:val="-9"/>
                <w:sz w:val="21"/>
                <w:szCs w:val="20"/>
                <w:lang w:eastAsia="en-US"/>
              </w:rPr>
              <w:t xml:space="preserve"> </w:t>
            </w:r>
            <w:r w:rsidRPr="006660E3">
              <w:rPr>
                <w:rFonts w:ascii="Arial" w:eastAsiaTheme="minorEastAsia" w:hAnsi="Arial" w:cs="Arial"/>
                <w:sz w:val="21"/>
                <w:szCs w:val="20"/>
                <w:lang w:eastAsia="en-US"/>
              </w:rPr>
              <w:t>Polyvinyl</w:t>
            </w:r>
            <w:r w:rsidRPr="006660E3">
              <w:rPr>
                <w:rFonts w:ascii="Arial" w:eastAsiaTheme="minorEastAsia" w:hAnsi="Arial" w:cs="Arial"/>
                <w:spacing w:val="-7"/>
                <w:sz w:val="21"/>
                <w:szCs w:val="20"/>
                <w:lang w:eastAsia="en-US"/>
              </w:rPr>
              <w:t xml:space="preserve"> </w:t>
            </w:r>
            <w:r w:rsidRPr="006660E3">
              <w:rPr>
                <w:rFonts w:ascii="Arial" w:eastAsiaTheme="minorEastAsia" w:hAnsi="Arial" w:cs="Arial"/>
                <w:spacing w:val="-2"/>
                <w:sz w:val="21"/>
                <w:szCs w:val="20"/>
                <w:lang w:eastAsia="en-US"/>
              </w:rPr>
              <w:t>Chloride</w:t>
            </w:r>
          </w:p>
        </w:tc>
      </w:tr>
      <w:tr w:rsidR="007754AA" w:rsidRPr="006660E3" w14:paraId="6A87C858" w14:textId="77777777" w:rsidTr="00DD57C6">
        <w:trPr>
          <w:trHeight w:val="275"/>
        </w:trPr>
        <w:tc>
          <w:tcPr>
            <w:cnfStyle w:val="001000000000" w:firstRow="0" w:lastRow="0" w:firstColumn="1" w:lastColumn="0" w:oddVBand="0" w:evenVBand="0" w:oddHBand="0" w:evenHBand="0" w:firstRowFirstColumn="0" w:firstRowLastColumn="0" w:lastRowFirstColumn="0" w:lastRowLastColumn="0"/>
            <w:tcW w:w="1344" w:type="dxa"/>
            <w:tcBorders>
              <w:top w:val="nil"/>
              <w:left w:val="nil"/>
              <w:bottom w:val="nil"/>
              <w:right w:val="nil"/>
            </w:tcBorders>
          </w:tcPr>
          <w:p w14:paraId="55297018" w14:textId="77777777" w:rsidR="007754AA" w:rsidRPr="006660E3" w:rsidRDefault="007754AA" w:rsidP="00DD57C6">
            <w:pPr>
              <w:spacing w:before="46" w:after="120" w:line="264" w:lineRule="auto"/>
              <w:ind w:left="50"/>
              <w:rPr>
                <w:rFonts w:ascii="Arial" w:eastAsiaTheme="minorEastAsia" w:hAnsi="Arial" w:cs="Arial"/>
                <w:sz w:val="21"/>
                <w:szCs w:val="20"/>
                <w:lang w:eastAsia="en-US"/>
              </w:rPr>
            </w:pPr>
            <w:r w:rsidRPr="006660E3">
              <w:rPr>
                <w:rFonts w:ascii="Arial" w:eastAsiaTheme="minorEastAsia" w:hAnsi="Arial" w:cs="Arial"/>
                <w:spacing w:val="-4"/>
                <w:sz w:val="21"/>
                <w:szCs w:val="20"/>
                <w:lang w:eastAsia="en-US"/>
              </w:rPr>
              <w:t>WASH</w:t>
            </w:r>
          </w:p>
        </w:tc>
        <w:tc>
          <w:tcPr>
            <w:tcW w:w="6392" w:type="dxa"/>
            <w:gridSpan w:val="2"/>
            <w:tcBorders>
              <w:top w:val="nil"/>
              <w:left w:val="nil"/>
              <w:bottom w:val="nil"/>
              <w:right w:val="nil"/>
            </w:tcBorders>
          </w:tcPr>
          <w:p w14:paraId="31BE3F1B" w14:textId="77777777" w:rsidR="007754AA" w:rsidRPr="006660E3" w:rsidRDefault="007754AA" w:rsidP="00DD57C6">
            <w:pPr>
              <w:spacing w:before="46" w:after="120" w:line="264" w:lineRule="auto"/>
              <w:ind w:left="462"/>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1"/>
                <w:szCs w:val="20"/>
                <w:lang w:eastAsia="en-US"/>
              </w:rPr>
            </w:pPr>
            <w:r w:rsidRPr="006660E3">
              <w:rPr>
                <w:rFonts w:ascii="Arial" w:eastAsiaTheme="minorEastAsia" w:hAnsi="Arial" w:cs="Arial"/>
                <w:sz w:val="21"/>
                <w:szCs w:val="20"/>
                <w:lang w:eastAsia="en-US"/>
              </w:rPr>
              <w:t>Water,</w:t>
            </w:r>
            <w:r w:rsidRPr="006660E3">
              <w:rPr>
                <w:rFonts w:ascii="Arial" w:eastAsiaTheme="minorEastAsia" w:hAnsi="Arial" w:cs="Arial"/>
                <w:spacing w:val="-8"/>
                <w:sz w:val="21"/>
                <w:szCs w:val="20"/>
                <w:lang w:eastAsia="en-US"/>
              </w:rPr>
              <w:t xml:space="preserve"> </w:t>
            </w:r>
            <w:r w:rsidRPr="006660E3">
              <w:rPr>
                <w:rFonts w:ascii="Arial" w:eastAsiaTheme="minorEastAsia" w:hAnsi="Arial" w:cs="Arial"/>
                <w:sz w:val="21"/>
                <w:szCs w:val="20"/>
                <w:lang w:eastAsia="en-US"/>
              </w:rPr>
              <w:t>Sanitation</w:t>
            </w:r>
            <w:r w:rsidRPr="006660E3">
              <w:rPr>
                <w:rFonts w:ascii="Arial" w:eastAsiaTheme="minorEastAsia" w:hAnsi="Arial" w:cs="Arial"/>
                <w:spacing w:val="-7"/>
                <w:sz w:val="21"/>
                <w:szCs w:val="20"/>
                <w:lang w:eastAsia="en-US"/>
              </w:rPr>
              <w:t xml:space="preserve"> </w:t>
            </w:r>
            <w:r w:rsidRPr="006660E3">
              <w:rPr>
                <w:rFonts w:ascii="Arial" w:eastAsiaTheme="minorEastAsia" w:hAnsi="Arial" w:cs="Arial"/>
                <w:sz w:val="21"/>
                <w:szCs w:val="20"/>
                <w:lang w:eastAsia="en-US"/>
              </w:rPr>
              <w:t>and</w:t>
            </w:r>
            <w:r w:rsidRPr="006660E3">
              <w:rPr>
                <w:rFonts w:ascii="Arial" w:eastAsiaTheme="minorEastAsia" w:hAnsi="Arial" w:cs="Arial"/>
                <w:spacing w:val="-7"/>
                <w:sz w:val="21"/>
                <w:szCs w:val="20"/>
                <w:lang w:eastAsia="en-US"/>
              </w:rPr>
              <w:t xml:space="preserve"> </w:t>
            </w:r>
            <w:r w:rsidRPr="006660E3">
              <w:rPr>
                <w:rFonts w:ascii="Arial" w:eastAsiaTheme="minorEastAsia" w:hAnsi="Arial" w:cs="Arial"/>
                <w:spacing w:val="-2"/>
                <w:sz w:val="21"/>
                <w:szCs w:val="20"/>
                <w:lang w:eastAsia="en-US"/>
              </w:rPr>
              <w:t>Hygiene</w:t>
            </w:r>
          </w:p>
        </w:tc>
      </w:tr>
      <w:tr w:rsidR="007754AA" w:rsidRPr="006660E3" w14:paraId="1B36961C" w14:textId="77777777" w:rsidTr="00DD57C6">
        <w:trPr>
          <w:trHeight w:val="276"/>
        </w:trPr>
        <w:tc>
          <w:tcPr>
            <w:cnfStyle w:val="001000000000" w:firstRow="0" w:lastRow="0" w:firstColumn="1" w:lastColumn="0" w:oddVBand="0" w:evenVBand="0" w:oddHBand="0" w:evenHBand="0" w:firstRowFirstColumn="0" w:firstRowLastColumn="0" w:lastRowFirstColumn="0" w:lastRowLastColumn="0"/>
            <w:tcW w:w="1344" w:type="dxa"/>
            <w:tcBorders>
              <w:top w:val="nil"/>
              <w:left w:val="nil"/>
              <w:bottom w:val="nil"/>
              <w:right w:val="nil"/>
            </w:tcBorders>
          </w:tcPr>
          <w:p w14:paraId="761DDA7E" w14:textId="77777777" w:rsidR="007754AA" w:rsidRPr="006660E3" w:rsidRDefault="007754AA" w:rsidP="00DD57C6">
            <w:pPr>
              <w:spacing w:before="46" w:after="120" w:line="264" w:lineRule="auto"/>
              <w:ind w:left="50"/>
              <w:rPr>
                <w:rFonts w:ascii="Arial" w:eastAsiaTheme="minorEastAsia" w:hAnsi="Arial" w:cs="Arial"/>
                <w:sz w:val="21"/>
                <w:szCs w:val="20"/>
                <w:lang w:eastAsia="en-US"/>
              </w:rPr>
            </w:pPr>
            <w:r w:rsidRPr="006660E3">
              <w:rPr>
                <w:rFonts w:ascii="Arial" w:eastAsiaTheme="minorEastAsia" w:hAnsi="Arial" w:cs="Arial"/>
                <w:spacing w:val="-5"/>
                <w:sz w:val="21"/>
                <w:szCs w:val="20"/>
                <w:lang w:eastAsia="en-US"/>
              </w:rPr>
              <w:t>WB</w:t>
            </w:r>
          </w:p>
        </w:tc>
        <w:tc>
          <w:tcPr>
            <w:tcW w:w="6392" w:type="dxa"/>
            <w:gridSpan w:val="2"/>
            <w:tcBorders>
              <w:top w:val="nil"/>
              <w:left w:val="nil"/>
              <w:bottom w:val="nil"/>
              <w:right w:val="nil"/>
            </w:tcBorders>
          </w:tcPr>
          <w:p w14:paraId="7253FDA5" w14:textId="77777777" w:rsidR="007754AA" w:rsidRPr="006660E3" w:rsidRDefault="007754AA" w:rsidP="00DD57C6">
            <w:pPr>
              <w:spacing w:before="46" w:after="120" w:line="264" w:lineRule="auto"/>
              <w:ind w:left="462"/>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1"/>
                <w:szCs w:val="20"/>
                <w:lang w:eastAsia="en-US"/>
              </w:rPr>
            </w:pPr>
            <w:r w:rsidRPr="006660E3">
              <w:rPr>
                <w:rFonts w:ascii="Arial" w:eastAsiaTheme="minorEastAsia" w:hAnsi="Arial" w:cs="Arial"/>
                <w:sz w:val="21"/>
                <w:szCs w:val="20"/>
                <w:lang w:eastAsia="en-US"/>
              </w:rPr>
              <w:t>World</w:t>
            </w:r>
            <w:r w:rsidRPr="006660E3">
              <w:rPr>
                <w:rFonts w:ascii="Arial" w:eastAsiaTheme="minorEastAsia" w:hAnsi="Arial" w:cs="Arial"/>
                <w:spacing w:val="-9"/>
                <w:sz w:val="21"/>
                <w:szCs w:val="20"/>
                <w:lang w:eastAsia="en-US"/>
              </w:rPr>
              <w:t xml:space="preserve"> </w:t>
            </w:r>
            <w:r w:rsidRPr="006660E3">
              <w:rPr>
                <w:rFonts w:ascii="Arial" w:eastAsiaTheme="minorEastAsia" w:hAnsi="Arial" w:cs="Arial"/>
                <w:spacing w:val="-4"/>
                <w:sz w:val="21"/>
                <w:szCs w:val="20"/>
                <w:lang w:eastAsia="en-US"/>
              </w:rPr>
              <w:t>Bank</w:t>
            </w:r>
          </w:p>
        </w:tc>
      </w:tr>
      <w:tr w:rsidR="007754AA" w:rsidRPr="006660E3" w14:paraId="719A39EE" w14:textId="77777777" w:rsidTr="00DD57C6">
        <w:trPr>
          <w:trHeight w:val="276"/>
        </w:trPr>
        <w:tc>
          <w:tcPr>
            <w:cnfStyle w:val="001000000000" w:firstRow="0" w:lastRow="0" w:firstColumn="1" w:lastColumn="0" w:oddVBand="0" w:evenVBand="0" w:oddHBand="0" w:evenHBand="0" w:firstRowFirstColumn="0" w:firstRowLastColumn="0" w:lastRowFirstColumn="0" w:lastRowLastColumn="0"/>
            <w:tcW w:w="1344" w:type="dxa"/>
            <w:tcBorders>
              <w:top w:val="nil"/>
              <w:left w:val="nil"/>
              <w:bottom w:val="nil"/>
              <w:right w:val="nil"/>
            </w:tcBorders>
          </w:tcPr>
          <w:p w14:paraId="18296AB2" w14:textId="77777777" w:rsidR="007754AA" w:rsidRPr="006660E3" w:rsidRDefault="007754AA" w:rsidP="00DD57C6">
            <w:pPr>
              <w:spacing w:before="46" w:after="120" w:line="264" w:lineRule="auto"/>
              <w:ind w:left="50"/>
              <w:rPr>
                <w:rFonts w:ascii="Arial" w:eastAsiaTheme="minorEastAsia" w:hAnsi="Arial" w:cs="Arial"/>
                <w:spacing w:val="-5"/>
                <w:sz w:val="21"/>
                <w:szCs w:val="20"/>
                <w:lang w:eastAsia="en-US"/>
              </w:rPr>
            </w:pPr>
            <w:r>
              <w:rPr>
                <w:rFonts w:ascii="Arial" w:eastAsiaTheme="minorEastAsia" w:hAnsi="Arial" w:cs="Arial"/>
                <w:spacing w:val="-5"/>
                <w:sz w:val="21"/>
                <w:szCs w:val="20"/>
                <w:lang w:eastAsia="en-US"/>
              </w:rPr>
              <w:t>WATSAN</w:t>
            </w:r>
          </w:p>
        </w:tc>
        <w:tc>
          <w:tcPr>
            <w:tcW w:w="6392" w:type="dxa"/>
            <w:gridSpan w:val="2"/>
            <w:tcBorders>
              <w:top w:val="nil"/>
              <w:left w:val="nil"/>
              <w:bottom w:val="nil"/>
              <w:right w:val="nil"/>
            </w:tcBorders>
          </w:tcPr>
          <w:p w14:paraId="07EEDCD3" w14:textId="77777777" w:rsidR="007754AA" w:rsidRPr="006660E3" w:rsidRDefault="007754AA" w:rsidP="00DD57C6">
            <w:pPr>
              <w:spacing w:before="46" w:after="120" w:line="264" w:lineRule="auto"/>
              <w:ind w:left="462"/>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1"/>
                <w:szCs w:val="20"/>
                <w:lang w:eastAsia="en-US"/>
              </w:rPr>
            </w:pPr>
            <w:r>
              <w:rPr>
                <w:rFonts w:ascii="Arial" w:eastAsiaTheme="minorEastAsia" w:hAnsi="Arial" w:cs="Arial"/>
                <w:sz w:val="21"/>
                <w:szCs w:val="20"/>
                <w:lang w:eastAsia="en-US"/>
              </w:rPr>
              <w:t>Water and Sanitation</w:t>
            </w:r>
          </w:p>
        </w:tc>
      </w:tr>
    </w:tbl>
    <w:p w14:paraId="11B05101" w14:textId="0B3AB217" w:rsidR="007364FB" w:rsidRDefault="007364FB" w:rsidP="00D529FB">
      <w:pPr>
        <w:pStyle w:val="NoSpacing"/>
        <w:rPr>
          <w:rFonts w:ascii="Arial" w:hAnsi="Arial" w:cs="Arial"/>
          <w:b/>
          <w:bCs/>
          <w:color w:val="0070C0"/>
          <w:sz w:val="24"/>
          <w:szCs w:val="24"/>
        </w:rPr>
      </w:pPr>
    </w:p>
    <w:p w14:paraId="29CC204F" w14:textId="77777777" w:rsidR="007754AA" w:rsidRDefault="007754AA" w:rsidP="00D529FB">
      <w:pPr>
        <w:pStyle w:val="NoSpacing"/>
        <w:rPr>
          <w:rFonts w:ascii="Arial" w:hAnsi="Arial" w:cs="Arial"/>
          <w:b/>
          <w:bCs/>
          <w:color w:val="0070C0"/>
          <w:sz w:val="24"/>
          <w:szCs w:val="24"/>
        </w:rPr>
      </w:pPr>
    </w:p>
    <w:p w14:paraId="019A55C2" w14:textId="77777777" w:rsidR="007754AA" w:rsidRDefault="007754AA" w:rsidP="00D529FB">
      <w:pPr>
        <w:pStyle w:val="NoSpacing"/>
        <w:rPr>
          <w:rFonts w:ascii="Arial" w:hAnsi="Arial" w:cs="Arial"/>
          <w:b/>
          <w:bCs/>
          <w:color w:val="0070C0"/>
          <w:sz w:val="24"/>
          <w:szCs w:val="24"/>
        </w:rPr>
      </w:pPr>
    </w:p>
    <w:p w14:paraId="4A2234F8" w14:textId="77777777" w:rsidR="007754AA" w:rsidRDefault="007754AA" w:rsidP="00D529FB">
      <w:pPr>
        <w:pStyle w:val="NoSpacing"/>
        <w:rPr>
          <w:rFonts w:ascii="Arial" w:hAnsi="Arial" w:cs="Arial"/>
          <w:b/>
          <w:bCs/>
          <w:color w:val="0070C0"/>
          <w:sz w:val="24"/>
          <w:szCs w:val="24"/>
        </w:rPr>
      </w:pPr>
    </w:p>
    <w:p w14:paraId="2AF11341" w14:textId="77777777" w:rsidR="007754AA" w:rsidRDefault="007754AA" w:rsidP="00D529FB">
      <w:pPr>
        <w:pStyle w:val="NoSpacing"/>
        <w:rPr>
          <w:rFonts w:ascii="Arial" w:hAnsi="Arial" w:cs="Arial"/>
          <w:b/>
          <w:bCs/>
          <w:color w:val="0070C0"/>
          <w:sz w:val="24"/>
          <w:szCs w:val="24"/>
        </w:rPr>
      </w:pPr>
    </w:p>
    <w:p w14:paraId="29659856" w14:textId="77777777" w:rsidR="007754AA" w:rsidRDefault="007754AA" w:rsidP="00D529FB">
      <w:pPr>
        <w:pStyle w:val="NoSpacing"/>
        <w:rPr>
          <w:rFonts w:ascii="Arial" w:hAnsi="Arial" w:cs="Arial"/>
          <w:b/>
          <w:bCs/>
          <w:color w:val="0070C0"/>
          <w:sz w:val="24"/>
          <w:szCs w:val="24"/>
        </w:rPr>
      </w:pPr>
    </w:p>
    <w:p w14:paraId="2BAE23C1" w14:textId="77777777" w:rsidR="007754AA" w:rsidRDefault="007754AA" w:rsidP="00D529FB">
      <w:pPr>
        <w:pStyle w:val="NoSpacing"/>
        <w:rPr>
          <w:rFonts w:ascii="Arial" w:hAnsi="Arial" w:cs="Arial"/>
          <w:b/>
          <w:bCs/>
          <w:color w:val="0070C0"/>
          <w:sz w:val="24"/>
          <w:szCs w:val="24"/>
        </w:rPr>
      </w:pPr>
    </w:p>
    <w:p w14:paraId="23AF3560" w14:textId="77777777" w:rsidR="00B818D6" w:rsidRDefault="00B818D6" w:rsidP="00D529FB">
      <w:pPr>
        <w:pStyle w:val="NoSpacing"/>
        <w:rPr>
          <w:rFonts w:ascii="Arial" w:hAnsi="Arial" w:cs="Arial"/>
          <w:b/>
          <w:bCs/>
          <w:color w:val="0070C0"/>
          <w:sz w:val="24"/>
          <w:szCs w:val="24"/>
        </w:rPr>
      </w:pPr>
    </w:p>
    <w:p w14:paraId="63CFBEE4" w14:textId="77777777" w:rsidR="00B818D6" w:rsidRDefault="00B818D6" w:rsidP="00D529FB">
      <w:pPr>
        <w:pStyle w:val="NoSpacing"/>
        <w:rPr>
          <w:rFonts w:ascii="Arial" w:hAnsi="Arial" w:cs="Arial"/>
          <w:b/>
          <w:bCs/>
          <w:color w:val="0070C0"/>
          <w:sz w:val="24"/>
          <w:szCs w:val="24"/>
        </w:rPr>
      </w:pPr>
    </w:p>
    <w:p w14:paraId="76DBA0C7" w14:textId="77777777" w:rsidR="00B818D6" w:rsidRDefault="00B818D6" w:rsidP="00D529FB">
      <w:pPr>
        <w:pStyle w:val="NoSpacing"/>
        <w:rPr>
          <w:rFonts w:ascii="Arial" w:hAnsi="Arial" w:cs="Arial"/>
          <w:b/>
          <w:bCs/>
          <w:color w:val="0070C0"/>
          <w:sz w:val="24"/>
          <w:szCs w:val="24"/>
        </w:rPr>
      </w:pPr>
    </w:p>
    <w:p w14:paraId="2D8D16C0" w14:textId="77777777" w:rsidR="00B818D6" w:rsidRDefault="00B818D6" w:rsidP="00D529FB">
      <w:pPr>
        <w:pStyle w:val="NoSpacing"/>
        <w:rPr>
          <w:rFonts w:ascii="Arial" w:hAnsi="Arial" w:cs="Arial"/>
          <w:b/>
          <w:bCs/>
          <w:color w:val="0070C0"/>
          <w:sz w:val="24"/>
          <w:szCs w:val="24"/>
        </w:rPr>
      </w:pPr>
    </w:p>
    <w:p w14:paraId="78ECD48F" w14:textId="77777777" w:rsidR="00B818D6" w:rsidRDefault="00B818D6" w:rsidP="00D529FB">
      <w:pPr>
        <w:pStyle w:val="NoSpacing"/>
        <w:rPr>
          <w:rFonts w:ascii="Arial" w:hAnsi="Arial" w:cs="Arial"/>
          <w:b/>
          <w:bCs/>
          <w:color w:val="0070C0"/>
          <w:sz w:val="24"/>
          <w:szCs w:val="24"/>
        </w:rPr>
      </w:pPr>
    </w:p>
    <w:p w14:paraId="05B31E22" w14:textId="77777777" w:rsidR="00B818D6" w:rsidRDefault="00B818D6" w:rsidP="00D529FB">
      <w:pPr>
        <w:pStyle w:val="NoSpacing"/>
        <w:rPr>
          <w:rFonts w:ascii="Arial" w:hAnsi="Arial" w:cs="Arial"/>
          <w:b/>
          <w:bCs/>
          <w:color w:val="0070C0"/>
          <w:sz w:val="24"/>
          <w:szCs w:val="24"/>
        </w:rPr>
      </w:pPr>
    </w:p>
    <w:p w14:paraId="2E377C0F" w14:textId="77777777" w:rsidR="00B818D6" w:rsidRDefault="00B818D6" w:rsidP="00D529FB">
      <w:pPr>
        <w:pStyle w:val="NoSpacing"/>
        <w:rPr>
          <w:rFonts w:ascii="Arial" w:hAnsi="Arial" w:cs="Arial"/>
          <w:b/>
          <w:bCs/>
          <w:color w:val="0070C0"/>
          <w:sz w:val="24"/>
          <w:szCs w:val="24"/>
        </w:rPr>
      </w:pPr>
    </w:p>
    <w:p w14:paraId="6F63D0B4" w14:textId="77777777" w:rsidR="00B818D6" w:rsidRDefault="00B818D6" w:rsidP="00D529FB">
      <w:pPr>
        <w:pStyle w:val="NoSpacing"/>
        <w:rPr>
          <w:rFonts w:ascii="Arial" w:hAnsi="Arial" w:cs="Arial"/>
          <w:b/>
          <w:bCs/>
          <w:color w:val="0070C0"/>
          <w:sz w:val="24"/>
          <w:szCs w:val="24"/>
        </w:rPr>
      </w:pPr>
    </w:p>
    <w:p w14:paraId="390CB1E7" w14:textId="77777777" w:rsidR="00B818D6" w:rsidRDefault="00B818D6" w:rsidP="00D529FB">
      <w:pPr>
        <w:pStyle w:val="NoSpacing"/>
        <w:rPr>
          <w:rFonts w:ascii="Arial" w:hAnsi="Arial" w:cs="Arial"/>
          <w:b/>
          <w:bCs/>
          <w:color w:val="0070C0"/>
          <w:sz w:val="24"/>
          <w:szCs w:val="24"/>
        </w:rPr>
      </w:pPr>
    </w:p>
    <w:p w14:paraId="174A515A" w14:textId="7B7B88B7" w:rsidR="00D529FB" w:rsidRPr="00602270" w:rsidRDefault="00D529FB" w:rsidP="00D529FB">
      <w:pPr>
        <w:pStyle w:val="NoSpacing"/>
        <w:rPr>
          <w:rFonts w:ascii="Arial" w:hAnsi="Arial" w:cs="Arial"/>
          <w:b/>
          <w:bCs/>
          <w:color w:val="0070C0"/>
          <w:sz w:val="24"/>
          <w:szCs w:val="24"/>
        </w:rPr>
      </w:pPr>
      <w:r w:rsidRPr="00602270">
        <w:rPr>
          <w:rFonts w:ascii="Arial" w:hAnsi="Arial" w:cs="Arial"/>
          <w:b/>
          <w:bCs/>
          <w:color w:val="0070C0"/>
          <w:sz w:val="24"/>
          <w:szCs w:val="24"/>
        </w:rPr>
        <w:t>EMCRP (DPHE part)</w:t>
      </w:r>
    </w:p>
    <w:p w14:paraId="65CE600F" w14:textId="77777777" w:rsidR="00D529FB" w:rsidRPr="00602270" w:rsidRDefault="00D529FB" w:rsidP="00D529FB">
      <w:pPr>
        <w:pStyle w:val="NoSpacing"/>
        <w:rPr>
          <w:rFonts w:ascii="Arial" w:hAnsi="Arial" w:cs="Arial"/>
          <w:b/>
          <w:bCs/>
          <w:color w:val="0070C0"/>
          <w:sz w:val="12"/>
          <w:szCs w:val="12"/>
        </w:rPr>
      </w:pPr>
    </w:p>
    <w:p w14:paraId="191F9CA6" w14:textId="77777777" w:rsidR="00D529FB" w:rsidRPr="00602270" w:rsidRDefault="00D529FB" w:rsidP="00D529FB">
      <w:pPr>
        <w:pStyle w:val="NoSpacing"/>
        <w:rPr>
          <w:rFonts w:ascii="Arial" w:hAnsi="Arial" w:cs="Arial"/>
          <w:b/>
          <w:bCs/>
          <w:color w:val="0070C0"/>
          <w:sz w:val="24"/>
          <w:szCs w:val="24"/>
        </w:rPr>
      </w:pPr>
      <w:r w:rsidRPr="00602270">
        <w:rPr>
          <w:rFonts w:ascii="Arial" w:hAnsi="Arial" w:cs="Arial"/>
          <w:b/>
          <w:bCs/>
          <w:color w:val="0070C0"/>
          <w:sz w:val="24"/>
          <w:szCs w:val="24"/>
        </w:rPr>
        <w:t>Environmental and Social Screening Form</w:t>
      </w:r>
    </w:p>
    <w:p w14:paraId="378412E2" w14:textId="60D52E28" w:rsidR="00D529FB" w:rsidRPr="00602270" w:rsidRDefault="00D529FB" w:rsidP="00D529FB">
      <w:pPr>
        <w:pBdr>
          <w:bottom w:val="single" w:sz="8" w:space="0" w:color="4F81BD"/>
        </w:pBdr>
        <w:spacing w:after="0" w:line="240" w:lineRule="auto"/>
        <w:contextualSpacing/>
        <w:rPr>
          <w:rFonts w:cs="Arial"/>
          <w:b/>
          <w:bCs/>
          <w:color w:val="0070C0"/>
          <w:spacing w:val="5"/>
          <w:kern w:val="28"/>
          <w:sz w:val="8"/>
          <w:szCs w:val="10"/>
        </w:rPr>
      </w:pPr>
      <w:r w:rsidRPr="00602270">
        <w:rPr>
          <w:rFonts w:cs="Arial"/>
          <w:b/>
          <w:bCs/>
          <w:color w:val="0070C0"/>
          <w:spacing w:val="5"/>
          <w:kern w:val="28"/>
          <w:szCs w:val="24"/>
        </w:rPr>
        <w:t xml:space="preserve"> </w:t>
      </w:r>
    </w:p>
    <w:p w14:paraId="7E260CF5" w14:textId="77777777" w:rsidR="00D529FB" w:rsidRPr="00602270" w:rsidRDefault="00D529FB" w:rsidP="00D529FB">
      <w:pPr>
        <w:pStyle w:val="NoSpacing"/>
        <w:rPr>
          <w:rFonts w:ascii="Arial" w:hAnsi="Arial" w:cs="Arial"/>
          <w:b/>
          <w:bCs/>
          <w:color w:val="0070C0"/>
          <w:sz w:val="10"/>
          <w:szCs w:val="10"/>
        </w:rPr>
      </w:pPr>
    </w:p>
    <w:p w14:paraId="02978B31" w14:textId="6D58AE5D" w:rsidR="00D529FB" w:rsidRPr="00602270" w:rsidRDefault="00D529FB" w:rsidP="00D529FB">
      <w:pPr>
        <w:pStyle w:val="NoSpacing"/>
        <w:rPr>
          <w:rFonts w:ascii="Arial" w:hAnsi="Arial" w:cs="Arial"/>
          <w:b/>
          <w:bCs/>
          <w:color w:val="0070C0"/>
        </w:rPr>
      </w:pPr>
      <w:r w:rsidRPr="00602270">
        <w:rPr>
          <w:rFonts w:ascii="Arial" w:hAnsi="Arial" w:cs="Arial"/>
          <w:b/>
          <w:bCs/>
          <w:color w:val="0070C0"/>
        </w:rPr>
        <w:t>Sub-Project Description Form</w:t>
      </w:r>
    </w:p>
    <w:p w14:paraId="4350F39A" w14:textId="77777777" w:rsidR="00D529FB" w:rsidRPr="00D529FB" w:rsidRDefault="00D529FB" w:rsidP="00D529FB">
      <w:pPr>
        <w:pStyle w:val="NoSpacing"/>
        <w:rPr>
          <w:rFonts w:ascii="Arial" w:hAnsi="Arial" w:cs="Arial"/>
          <w:b/>
          <w:bCs/>
          <w:color w:val="0070C0"/>
          <w:sz w:val="14"/>
          <w:szCs w:val="14"/>
        </w:rPr>
      </w:pPr>
    </w:p>
    <w:p w14:paraId="4BA13FF5" w14:textId="77777777" w:rsidR="00383DD8" w:rsidRDefault="004B31EC" w:rsidP="00C55768">
      <w:pPr>
        <w:spacing w:before="120"/>
        <w:jc w:val="both"/>
        <w:rPr>
          <w:rFonts w:ascii="Arial" w:hAnsi="Arial" w:cs="Arial"/>
          <w:sz w:val="21"/>
          <w:szCs w:val="21"/>
        </w:rPr>
      </w:pPr>
      <w:r w:rsidRPr="00D529FB">
        <w:rPr>
          <w:rFonts w:ascii="Arial" w:hAnsi="Arial" w:cs="Arial"/>
          <w:b/>
          <w:bCs/>
          <w:sz w:val="21"/>
          <w:szCs w:val="21"/>
        </w:rPr>
        <w:t>Introduction:</w:t>
      </w:r>
      <w:r w:rsidRPr="004B31EC">
        <w:rPr>
          <w:rFonts w:ascii="Arial" w:hAnsi="Arial" w:cs="Arial"/>
          <w:sz w:val="21"/>
          <w:szCs w:val="21"/>
        </w:rPr>
        <w:t xml:space="preserve"> </w:t>
      </w:r>
    </w:p>
    <w:p w14:paraId="787692F2" w14:textId="1A5F82E5" w:rsidR="008E5C00" w:rsidRPr="008E5C00" w:rsidRDefault="008E5C00" w:rsidP="00241DAE">
      <w:pPr>
        <w:spacing w:before="120" w:after="120" w:line="264" w:lineRule="auto"/>
        <w:jc w:val="both"/>
        <w:rPr>
          <w:rFonts w:ascii="Arial" w:eastAsiaTheme="minorEastAsia" w:hAnsi="Arial" w:cs="Arial"/>
          <w:lang w:eastAsia="en-US"/>
        </w:rPr>
      </w:pPr>
      <w:r w:rsidRPr="008E5C00">
        <w:rPr>
          <w:rFonts w:ascii="Arial" w:eastAsiaTheme="minorEastAsia" w:hAnsi="Arial" w:cs="Arial"/>
          <w:lang w:eastAsia="en-US"/>
        </w:rPr>
        <w:t>Under additional financing (AF) of Emergency Multi Sector Rohingya Crisis Response Project (EMCRP), under work package AF/WD–</w:t>
      </w:r>
      <w:r w:rsidR="003238E2">
        <w:rPr>
          <w:rFonts w:ascii="Arial" w:eastAsiaTheme="minorEastAsia" w:hAnsi="Arial" w:cs="Arial"/>
          <w:lang w:eastAsia="en-US"/>
        </w:rPr>
        <w:t>27</w:t>
      </w:r>
      <w:r w:rsidRPr="008E5C00">
        <w:rPr>
          <w:rFonts w:ascii="Arial" w:eastAsiaTheme="minorEastAsia" w:hAnsi="Arial" w:cs="Arial"/>
          <w:lang w:eastAsia="en-US"/>
        </w:rPr>
        <w:t xml:space="preserve"> DPHE has planned for the </w:t>
      </w:r>
      <w:r w:rsidR="009E251F">
        <w:rPr>
          <w:rFonts w:ascii="Arial" w:eastAsiaTheme="minorEastAsia" w:hAnsi="Arial" w:cs="Arial"/>
          <w:lang w:eastAsia="en-US"/>
        </w:rPr>
        <w:t>installation of Ho</w:t>
      </w:r>
      <w:r w:rsidR="00663751">
        <w:rPr>
          <w:rFonts w:ascii="Arial" w:eastAsiaTheme="minorEastAsia" w:hAnsi="Arial" w:cs="Arial"/>
          <w:lang w:eastAsia="en-US"/>
        </w:rPr>
        <w:t>usehold</w:t>
      </w:r>
      <w:r w:rsidR="009E251F">
        <w:rPr>
          <w:rFonts w:ascii="Arial" w:eastAsiaTheme="minorEastAsia" w:hAnsi="Arial" w:cs="Arial"/>
          <w:lang w:eastAsia="en-US"/>
        </w:rPr>
        <w:t xml:space="preserve"> Rain</w:t>
      </w:r>
      <w:r w:rsidR="001C3D39">
        <w:rPr>
          <w:rFonts w:ascii="Arial" w:eastAsiaTheme="minorEastAsia" w:hAnsi="Arial" w:cs="Arial"/>
          <w:lang w:eastAsia="en-US"/>
        </w:rPr>
        <w:t>w</w:t>
      </w:r>
      <w:r w:rsidR="009E251F">
        <w:rPr>
          <w:rFonts w:ascii="Arial" w:eastAsiaTheme="minorEastAsia" w:hAnsi="Arial" w:cs="Arial"/>
          <w:lang w:eastAsia="en-US"/>
        </w:rPr>
        <w:t xml:space="preserve">ater Harvesting </w:t>
      </w:r>
      <w:r w:rsidR="000A4499">
        <w:rPr>
          <w:rFonts w:ascii="Arial" w:eastAsiaTheme="minorEastAsia" w:hAnsi="Arial" w:cs="Arial"/>
          <w:lang w:eastAsia="en-US"/>
        </w:rPr>
        <w:t>s</w:t>
      </w:r>
      <w:r w:rsidR="009E251F">
        <w:rPr>
          <w:rFonts w:ascii="Arial" w:eastAsiaTheme="minorEastAsia" w:hAnsi="Arial" w:cs="Arial"/>
          <w:lang w:eastAsia="en-US"/>
        </w:rPr>
        <w:t xml:space="preserve">ystem in Teknaf Upazila </w:t>
      </w:r>
      <w:r w:rsidRPr="008E5C00">
        <w:rPr>
          <w:rFonts w:ascii="Arial" w:eastAsiaTheme="minorEastAsia" w:hAnsi="Arial" w:cs="Arial"/>
          <w:lang w:eastAsia="en-US"/>
        </w:rPr>
        <w:t xml:space="preserve">of Cox’s Bazar District. </w:t>
      </w:r>
    </w:p>
    <w:p w14:paraId="1F5D8A20" w14:textId="529E8019" w:rsidR="0000567E" w:rsidRDefault="008E5C00" w:rsidP="005176C6">
      <w:pPr>
        <w:spacing w:before="120" w:after="120" w:line="264" w:lineRule="auto"/>
        <w:jc w:val="both"/>
        <w:rPr>
          <w:rFonts w:ascii="Arial" w:eastAsiaTheme="minorEastAsia" w:hAnsi="Arial" w:cs="Arial"/>
          <w:lang w:eastAsia="en-US"/>
        </w:rPr>
      </w:pPr>
      <w:r w:rsidRPr="008E5C00">
        <w:rPr>
          <w:rFonts w:ascii="Arial" w:eastAsiaTheme="minorEastAsia" w:hAnsi="Arial" w:cs="Arial"/>
          <w:color w:val="000000" w:themeColor="text1"/>
          <w:lang w:eastAsia="en-US"/>
        </w:rPr>
        <w:t>The area of Teknaf Upazila is around 388.66 sq. km. located</w:t>
      </w:r>
      <w:r w:rsidRPr="008E5C00">
        <w:rPr>
          <w:rFonts w:ascii="Arial" w:eastAsiaTheme="minorEastAsia" w:hAnsi="Arial" w:cs="Arial"/>
          <w:color w:val="000000" w:themeColor="text1"/>
          <w:shd w:val="clear" w:color="auto" w:fill="FFFFFF"/>
          <w:lang w:eastAsia="en-US"/>
        </w:rPr>
        <w:t xml:space="preserve"> in between </w:t>
      </w:r>
      <w:r w:rsidRPr="008E5C00">
        <w:rPr>
          <w:rFonts w:ascii="Arial" w:eastAsiaTheme="minorEastAsia" w:hAnsi="Arial" w:cs="Arial"/>
          <w:color w:val="000000" w:themeColor="text1"/>
          <w:lang w:eastAsia="en-US"/>
        </w:rPr>
        <w:t xml:space="preserve">20°23' and 21°09' North latitudes and in between 91°505 and 92°23' East longitudes. It is bounded by Ukhiya upazila on the north, The Bay of Bengal on the south, The Arakan State of Myanmar and the Naf River on the east and the Bay of Bengal on the west. </w:t>
      </w:r>
      <w:r w:rsidRPr="008E5C00">
        <w:rPr>
          <w:rFonts w:ascii="Arial" w:eastAsiaTheme="minorEastAsia" w:hAnsi="Arial" w:cs="Arial"/>
          <w:color w:val="333333"/>
          <w:lang w:eastAsia="en-US"/>
        </w:rPr>
        <w:t>Teknaf upazila, located on the south east extremity of Bangladesh, is 86 km on the south of Cox's Bazar Town.</w:t>
      </w:r>
      <w:r w:rsidRPr="008E5C00">
        <w:rPr>
          <w:rFonts w:ascii="Arial" w:eastAsiaTheme="minorEastAsia" w:hAnsi="Arial" w:cs="Arial"/>
          <w:lang w:eastAsia="en-US"/>
        </w:rPr>
        <w:t xml:space="preserve"> A</w:t>
      </w:r>
      <w:r w:rsidRPr="008E5C00">
        <w:rPr>
          <w:rFonts w:ascii="Arial" w:eastAsiaTheme="minorEastAsia" w:hAnsi="Arial" w:cs="Arial"/>
          <w:shd w:val="clear" w:color="auto" w:fill="FFFFFF"/>
          <w:lang w:eastAsia="en-US"/>
        </w:rPr>
        <w:t>s of the </w:t>
      </w:r>
      <w:hyperlink r:id="rId13" w:history="1">
        <w:r w:rsidRPr="008E5C00">
          <w:rPr>
            <w:rFonts w:ascii="Arial" w:eastAsiaTheme="minorEastAsia" w:hAnsi="Arial" w:cs="Arial"/>
            <w:shd w:val="clear" w:color="auto" w:fill="FFFFFF"/>
            <w:lang w:eastAsia="en-US"/>
          </w:rPr>
          <w:t>2011 Bangladesh census</w:t>
        </w:r>
      </w:hyperlink>
      <w:r w:rsidRPr="008E5C00">
        <w:rPr>
          <w:rFonts w:ascii="Arial" w:eastAsiaTheme="minorEastAsia" w:hAnsi="Arial" w:cs="Arial"/>
          <w:shd w:val="clear" w:color="auto" w:fill="FFFFFF"/>
          <w:lang w:eastAsia="en-US"/>
        </w:rPr>
        <w:t xml:space="preserve">, the population of Cox’s Bazar district was 3.3 and Teknaf Upazila had around </w:t>
      </w:r>
      <w:r w:rsidRPr="008E5C00">
        <w:rPr>
          <w:rFonts w:ascii="Arial" w:eastAsiaTheme="minorEastAsia" w:hAnsi="Arial" w:cs="Arial"/>
          <w:lang w:eastAsia="en-US"/>
        </w:rPr>
        <w:t>23,6,75</w:t>
      </w:r>
      <w:r w:rsidRPr="008E5C00">
        <w:rPr>
          <w:rFonts w:ascii="Arial" w:eastAsiaTheme="minorEastAsia" w:hAnsi="Arial" w:cs="Arial"/>
          <w:shd w:val="clear" w:color="auto" w:fill="FFFFFF"/>
          <w:lang w:eastAsia="en-US"/>
        </w:rPr>
        <w:t xml:space="preserve"> households that contained a population of 2,64,389 (</w:t>
      </w:r>
      <w:r w:rsidRPr="008E5C00">
        <w:rPr>
          <w:rFonts w:ascii="Arial" w:eastAsiaTheme="minorEastAsia" w:hAnsi="Arial" w:cs="Arial"/>
          <w:lang w:eastAsia="en-US"/>
        </w:rPr>
        <w:t xml:space="preserve">male 1,33,106 and female 1,31,283) </w:t>
      </w:r>
      <w:r w:rsidRPr="008E5C00">
        <w:rPr>
          <w:rFonts w:ascii="Arial" w:eastAsiaTheme="minorEastAsia" w:hAnsi="Arial" w:cs="Arial"/>
          <w:shd w:val="clear" w:color="auto" w:fill="FFFFFF"/>
          <w:lang w:eastAsia="en-US"/>
        </w:rPr>
        <w:t>and in addition to this around 1,58,266 nos. of displaced Rohingya people (DRP)  also live in different camps of this Upazila</w:t>
      </w:r>
      <w:r w:rsidR="00B568C7">
        <w:rPr>
          <w:rFonts w:ascii="Arial" w:eastAsiaTheme="minorEastAsia" w:hAnsi="Arial" w:cs="Arial"/>
          <w:shd w:val="clear" w:color="auto" w:fill="FFFFFF"/>
          <w:lang w:eastAsia="en-US"/>
        </w:rPr>
        <w:t xml:space="preserve"> (</w:t>
      </w:r>
      <w:r w:rsidRPr="008E5C00">
        <w:rPr>
          <w:rFonts w:ascii="Arial" w:eastAsiaTheme="minorEastAsia" w:hAnsi="Arial" w:cs="Arial"/>
          <w:shd w:val="clear" w:color="auto" w:fill="FFFFFF"/>
          <w:lang w:eastAsia="en-US"/>
        </w:rPr>
        <w:t>ISCG May 2024</w:t>
      </w:r>
      <w:r w:rsidR="00487F7B">
        <w:rPr>
          <w:rFonts w:ascii="Arial" w:eastAsiaTheme="minorEastAsia" w:hAnsi="Arial" w:cs="Arial"/>
          <w:shd w:val="clear" w:color="auto" w:fill="FFFFFF"/>
          <w:lang w:eastAsia="en-US"/>
        </w:rPr>
        <w:t>)</w:t>
      </w:r>
      <w:r w:rsidRPr="008E5C00">
        <w:rPr>
          <w:rFonts w:ascii="Arial" w:eastAsiaTheme="minorEastAsia" w:hAnsi="Arial" w:cs="Arial"/>
          <w:shd w:val="clear" w:color="auto" w:fill="FFFFFF"/>
          <w:lang w:eastAsia="en-US"/>
        </w:rPr>
        <w:t xml:space="preserve">. Most of the underground of this Upazila </w:t>
      </w:r>
      <w:r w:rsidRPr="008E5C00">
        <w:rPr>
          <w:rFonts w:ascii="Arial" w:eastAsiaTheme="minorEastAsia" w:hAnsi="Arial" w:cs="Arial"/>
          <w:lang w:eastAsia="en-US"/>
        </w:rPr>
        <w:t xml:space="preserve">is full of heavy thick layer of stone, which is rarely possible to drill and go down. There are few pocket layers/acquirers with very limited quantity of water and in most of the areas, there is no secured boreholes. So that, the </w:t>
      </w:r>
      <w:r w:rsidR="00396961">
        <w:rPr>
          <w:rFonts w:ascii="Arial" w:eastAsiaTheme="minorEastAsia" w:hAnsi="Arial" w:cs="Arial"/>
          <w:lang w:eastAsia="en-US"/>
        </w:rPr>
        <w:t xml:space="preserve">Host </w:t>
      </w:r>
      <w:r w:rsidRPr="008E5C00">
        <w:rPr>
          <w:rFonts w:ascii="Arial" w:eastAsiaTheme="minorEastAsia" w:hAnsi="Arial" w:cs="Arial"/>
          <w:lang w:eastAsia="en-US"/>
        </w:rPr>
        <w:t xml:space="preserve">community </w:t>
      </w:r>
      <w:r w:rsidR="00396961">
        <w:rPr>
          <w:rFonts w:ascii="Arial" w:eastAsiaTheme="minorEastAsia" w:hAnsi="Arial" w:cs="Arial"/>
          <w:lang w:eastAsia="en-US"/>
        </w:rPr>
        <w:t xml:space="preserve">has been </w:t>
      </w:r>
      <w:r w:rsidRPr="008E5C00">
        <w:rPr>
          <w:rFonts w:ascii="Arial" w:eastAsiaTheme="minorEastAsia" w:hAnsi="Arial" w:cs="Arial"/>
          <w:lang w:eastAsia="en-US"/>
        </w:rPr>
        <w:t>suffe</w:t>
      </w:r>
      <w:r w:rsidR="00396961">
        <w:rPr>
          <w:rFonts w:ascii="Arial" w:eastAsiaTheme="minorEastAsia" w:hAnsi="Arial" w:cs="Arial"/>
          <w:lang w:eastAsia="en-US"/>
        </w:rPr>
        <w:t>ring</w:t>
      </w:r>
      <w:r w:rsidRPr="008E5C00">
        <w:rPr>
          <w:rFonts w:ascii="Arial" w:eastAsiaTheme="minorEastAsia" w:hAnsi="Arial" w:cs="Arial"/>
          <w:lang w:eastAsia="en-US"/>
        </w:rPr>
        <w:t xml:space="preserve"> from acute water scarcity. </w:t>
      </w:r>
    </w:p>
    <w:p w14:paraId="5D3E8839" w14:textId="4FDC5482" w:rsidR="00EA29E4" w:rsidRDefault="00BF4DD8" w:rsidP="005176C6">
      <w:pPr>
        <w:spacing w:before="120" w:after="120" w:line="264" w:lineRule="auto"/>
        <w:jc w:val="both"/>
        <w:rPr>
          <w:rFonts w:ascii="Arial" w:eastAsiaTheme="minorEastAsia" w:hAnsi="Arial" w:cs="Arial"/>
          <w:shd w:val="clear" w:color="auto" w:fill="FFFFFF"/>
          <w:lang w:eastAsia="en-US"/>
        </w:rPr>
      </w:pPr>
      <w:r>
        <w:rPr>
          <w:rFonts w:ascii="Arial" w:eastAsiaTheme="minorEastAsia" w:hAnsi="Arial" w:cs="Arial"/>
          <w:lang w:eastAsia="en-US"/>
        </w:rPr>
        <w:t xml:space="preserve">As per demand of the </w:t>
      </w:r>
      <w:r w:rsidR="00C52F17">
        <w:rPr>
          <w:rFonts w:ascii="Arial" w:eastAsiaTheme="minorEastAsia" w:hAnsi="Arial" w:cs="Arial"/>
          <w:lang w:eastAsia="en-US"/>
        </w:rPr>
        <w:t>targeted host community</w:t>
      </w:r>
      <w:r>
        <w:rPr>
          <w:rFonts w:ascii="Arial" w:eastAsiaTheme="minorEastAsia" w:hAnsi="Arial" w:cs="Arial"/>
          <w:lang w:eastAsia="en-US"/>
        </w:rPr>
        <w:t xml:space="preserve"> of Teknaf area</w:t>
      </w:r>
      <w:r w:rsidR="00CF2D1F">
        <w:rPr>
          <w:rFonts w:ascii="Arial" w:eastAsiaTheme="minorEastAsia" w:hAnsi="Arial" w:cs="Arial"/>
          <w:lang w:eastAsia="en-US"/>
        </w:rPr>
        <w:t>,</w:t>
      </w:r>
      <w:r w:rsidR="004D292B">
        <w:rPr>
          <w:rFonts w:ascii="Arial" w:eastAsiaTheme="minorEastAsia" w:hAnsi="Arial" w:cs="Arial"/>
          <w:lang w:eastAsia="en-US"/>
        </w:rPr>
        <w:t xml:space="preserve"> </w:t>
      </w:r>
      <w:r w:rsidR="004D292B" w:rsidRPr="008E5C00">
        <w:rPr>
          <w:rFonts w:ascii="Arial" w:eastAsiaTheme="minorEastAsia" w:hAnsi="Arial" w:cs="Arial"/>
          <w:shd w:val="clear" w:color="auto" w:fill="FFFFFF"/>
          <w:lang w:eastAsia="en-US"/>
        </w:rPr>
        <w:t xml:space="preserve">DPHE </w:t>
      </w:r>
      <w:r w:rsidR="004D292B">
        <w:rPr>
          <w:rFonts w:ascii="Arial" w:eastAsiaTheme="minorEastAsia" w:hAnsi="Arial" w:cs="Arial"/>
          <w:shd w:val="clear" w:color="auto" w:fill="FFFFFF"/>
          <w:lang w:eastAsia="en-US"/>
        </w:rPr>
        <w:t xml:space="preserve">has </w:t>
      </w:r>
      <w:r w:rsidR="004D292B" w:rsidRPr="008E5C00">
        <w:rPr>
          <w:rFonts w:ascii="Arial" w:eastAsiaTheme="minorEastAsia" w:hAnsi="Arial" w:cs="Arial"/>
          <w:shd w:val="clear" w:color="auto" w:fill="FFFFFF"/>
          <w:lang w:eastAsia="en-US"/>
        </w:rPr>
        <w:t xml:space="preserve">planned to </w:t>
      </w:r>
      <w:r w:rsidR="004D292B">
        <w:rPr>
          <w:rFonts w:ascii="Arial" w:eastAsiaTheme="minorEastAsia" w:hAnsi="Arial" w:cs="Arial"/>
          <w:lang w:eastAsia="en-US"/>
        </w:rPr>
        <w:t xml:space="preserve">install </w:t>
      </w:r>
      <w:r w:rsidR="004D292B" w:rsidRPr="008E5C00">
        <w:rPr>
          <w:rFonts w:ascii="Arial" w:eastAsiaTheme="minorEastAsia" w:hAnsi="Arial" w:cs="Arial"/>
          <w:lang w:eastAsia="en-US"/>
        </w:rPr>
        <w:t>200 Rain</w:t>
      </w:r>
      <w:r w:rsidR="004D292B">
        <w:rPr>
          <w:rFonts w:ascii="Arial" w:eastAsiaTheme="minorEastAsia" w:hAnsi="Arial" w:cs="Arial"/>
          <w:lang w:eastAsia="en-US"/>
        </w:rPr>
        <w:t>w</w:t>
      </w:r>
      <w:r w:rsidR="004D292B" w:rsidRPr="008E5C00">
        <w:rPr>
          <w:rFonts w:ascii="Arial" w:eastAsiaTheme="minorEastAsia" w:hAnsi="Arial" w:cs="Arial"/>
          <w:lang w:eastAsia="en-US"/>
        </w:rPr>
        <w:t xml:space="preserve">ater Harvesting </w:t>
      </w:r>
      <w:r w:rsidR="006A01A7">
        <w:rPr>
          <w:rFonts w:ascii="Arial" w:eastAsiaTheme="minorEastAsia" w:hAnsi="Arial" w:cs="Arial"/>
          <w:lang w:eastAsia="en-US"/>
        </w:rPr>
        <w:t>s</w:t>
      </w:r>
      <w:r w:rsidR="00FC4321" w:rsidRPr="008E5C00">
        <w:rPr>
          <w:rFonts w:ascii="Arial" w:eastAsiaTheme="minorEastAsia" w:hAnsi="Arial" w:cs="Arial"/>
          <w:lang w:eastAsia="en-US"/>
        </w:rPr>
        <w:t xml:space="preserve">ystems </w:t>
      </w:r>
      <w:r w:rsidR="00FC4321">
        <w:rPr>
          <w:rFonts w:ascii="Arial" w:eastAsiaTheme="minorEastAsia" w:hAnsi="Arial" w:cs="Arial"/>
          <w:lang w:eastAsia="en-US"/>
        </w:rPr>
        <w:t>in</w:t>
      </w:r>
      <w:r w:rsidR="004D292B">
        <w:rPr>
          <w:rFonts w:ascii="Arial" w:eastAsiaTheme="minorEastAsia" w:hAnsi="Arial" w:cs="Arial"/>
          <w:lang w:eastAsia="en-US"/>
        </w:rPr>
        <w:t xml:space="preserve"> different Unions under Teknaf Upazila </w:t>
      </w:r>
      <w:r>
        <w:rPr>
          <w:rFonts w:ascii="Arial" w:eastAsiaTheme="minorEastAsia" w:hAnsi="Arial" w:cs="Arial"/>
          <w:lang w:eastAsia="en-US"/>
        </w:rPr>
        <w:t>aim</w:t>
      </w:r>
      <w:r w:rsidR="0023254E">
        <w:rPr>
          <w:rFonts w:ascii="Arial" w:eastAsiaTheme="minorEastAsia" w:hAnsi="Arial" w:cs="Arial"/>
          <w:lang w:eastAsia="en-US"/>
        </w:rPr>
        <w:t>ing</w:t>
      </w:r>
      <w:r>
        <w:rPr>
          <w:rFonts w:ascii="Arial" w:eastAsiaTheme="minorEastAsia" w:hAnsi="Arial" w:cs="Arial"/>
          <w:lang w:eastAsia="en-US"/>
        </w:rPr>
        <w:t xml:space="preserve"> to mitigate </w:t>
      </w:r>
      <w:r w:rsidR="002265DC">
        <w:rPr>
          <w:rFonts w:ascii="Arial" w:eastAsiaTheme="minorEastAsia" w:hAnsi="Arial" w:cs="Arial"/>
          <w:lang w:eastAsia="en-US"/>
        </w:rPr>
        <w:t xml:space="preserve">their </w:t>
      </w:r>
      <w:r w:rsidR="004D292B">
        <w:rPr>
          <w:rFonts w:ascii="Arial" w:eastAsiaTheme="minorEastAsia" w:hAnsi="Arial" w:cs="Arial"/>
          <w:lang w:eastAsia="en-US"/>
        </w:rPr>
        <w:t xml:space="preserve">safe water </w:t>
      </w:r>
      <w:r w:rsidR="002265DC">
        <w:rPr>
          <w:rFonts w:ascii="Arial" w:eastAsiaTheme="minorEastAsia" w:hAnsi="Arial" w:cs="Arial"/>
          <w:lang w:eastAsia="en-US"/>
        </w:rPr>
        <w:t xml:space="preserve">scarcity </w:t>
      </w:r>
      <w:r w:rsidR="004D292B">
        <w:rPr>
          <w:rFonts w:ascii="Arial" w:eastAsiaTheme="minorEastAsia" w:hAnsi="Arial" w:cs="Arial"/>
          <w:lang w:eastAsia="en-US"/>
        </w:rPr>
        <w:t xml:space="preserve">by capturing </w:t>
      </w:r>
      <w:r w:rsidR="00040639">
        <w:rPr>
          <w:rFonts w:ascii="Arial" w:eastAsiaTheme="minorEastAsia" w:hAnsi="Arial" w:cs="Arial"/>
          <w:lang w:eastAsia="en-US"/>
        </w:rPr>
        <w:t xml:space="preserve">rainwater </w:t>
      </w:r>
      <w:r w:rsidR="004D292B">
        <w:rPr>
          <w:rFonts w:ascii="Arial" w:eastAsiaTheme="minorEastAsia" w:hAnsi="Arial" w:cs="Arial"/>
          <w:lang w:eastAsia="en-US"/>
        </w:rPr>
        <w:t>and stor</w:t>
      </w:r>
      <w:r w:rsidR="002265DC">
        <w:rPr>
          <w:rFonts w:ascii="Arial" w:eastAsiaTheme="minorEastAsia" w:hAnsi="Arial" w:cs="Arial"/>
          <w:lang w:eastAsia="en-US"/>
        </w:rPr>
        <w:t>ing</w:t>
      </w:r>
      <w:r w:rsidR="004D292B">
        <w:rPr>
          <w:rFonts w:ascii="Arial" w:eastAsiaTheme="minorEastAsia" w:hAnsi="Arial" w:cs="Arial"/>
          <w:lang w:eastAsia="en-US"/>
        </w:rPr>
        <w:t xml:space="preserve"> </w:t>
      </w:r>
      <w:r w:rsidR="002265DC">
        <w:rPr>
          <w:rFonts w:ascii="Arial" w:eastAsiaTheme="minorEastAsia" w:hAnsi="Arial" w:cs="Arial"/>
          <w:lang w:eastAsia="en-US"/>
        </w:rPr>
        <w:t xml:space="preserve">in the </w:t>
      </w:r>
      <w:r w:rsidR="00040639" w:rsidRPr="00E96CDE">
        <w:rPr>
          <w:rFonts w:ascii="Arial" w:hAnsi="Arial" w:cs="Arial"/>
          <w:sz w:val="21"/>
          <w:szCs w:val="21"/>
        </w:rPr>
        <w:t xml:space="preserve">LLDPE Water Tank </w:t>
      </w:r>
      <w:r w:rsidR="002265DC">
        <w:rPr>
          <w:rFonts w:ascii="Arial" w:eastAsiaTheme="minorEastAsia" w:hAnsi="Arial" w:cs="Arial"/>
          <w:lang w:eastAsia="en-US"/>
        </w:rPr>
        <w:t xml:space="preserve">with necessary </w:t>
      </w:r>
      <w:r w:rsidR="0096221E">
        <w:rPr>
          <w:rFonts w:ascii="Arial" w:eastAsiaTheme="minorEastAsia" w:hAnsi="Arial" w:cs="Arial"/>
          <w:lang w:eastAsia="en-US"/>
        </w:rPr>
        <w:t xml:space="preserve">materials for </w:t>
      </w:r>
      <w:r w:rsidR="003F3DA0">
        <w:rPr>
          <w:rFonts w:ascii="Arial" w:eastAsiaTheme="minorEastAsia" w:hAnsi="Arial" w:cs="Arial"/>
          <w:lang w:eastAsia="en-US"/>
        </w:rPr>
        <w:t>captur</w:t>
      </w:r>
      <w:r w:rsidR="0096221E">
        <w:rPr>
          <w:rFonts w:ascii="Arial" w:eastAsiaTheme="minorEastAsia" w:hAnsi="Arial" w:cs="Arial"/>
          <w:lang w:eastAsia="en-US"/>
        </w:rPr>
        <w:t>ing</w:t>
      </w:r>
      <w:r w:rsidR="003F3DA0">
        <w:rPr>
          <w:rFonts w:ascii="Arial" w:eastAsiaTheme="minorEastAsia" w:hAnsi="Arial" w:cs="Arial"/>
          <w:lang w:eastAsia="en-US"/>
        </w:rPr>
        <w:t>, collection and delivery</w:t>
      </w:r>
      <w:r w:rsidR="0096221E">
        <w:rPr>
          <w:rFonts w:ascii="Arial" w:eastAsiaTheme="minorEastAsia" w:hAnsi="Arial" w:cs="Arial"/>
          <w:lang w:eastAsia="en-US"/>
        </w:rPr>
        <w:t xml:space="preserve"> of rainwater</w:t>
      </w:r>
      <w:r w:rsidR="00077C39">
        <w:rPr>
          <w:rFonts w:ascii="Arial" w:eastAsiaTheme="minorEastAsia" w:hAnsi="Arial" w:cs="Arial"/>
          <w:lang w:eastAsia="en-US"/>
        </w:rPr>
        <w:t>.</w:t>
      </w:r>
      <w:r w:rsidR="00C50006">
        <w:rPr>
          <w:rFonts w:ascii="Arial" w:eastAsiaTheme="minorEastAsia" w:hAnsi="Arial" w:cs="Arial"/>
          <w:lang w:eastAsia="en-US"/>
        </w:rPr>
        <w:t xml:space="preserve"> </w:t>
      </w:r>
      <w:r w:rsidR="00836CA2">
        <w:rPr>
          <w:rFonts w:ascii="Arial" w:eastAsiaTheme="minorEastAsia" w:hAnsi="Arial" w:cs="Arial"/>
          <w:lang w:eastAsia="en-US"/>
        </w:rPr>
        <w:t>Under EMCRP_AF/WD-27 sub-project t</w:t>
      </w:r>
      <w:r w:rsidR="007A0D09">
        <w:rPr>
          <w:rFonts w:ascii="Arial" w:eastAsiaTheme="minorEastAsia" w:hAnsi="Arial" w:cs="Arial"/>
          <w:lang w:eastAsia="en-US"/>
        </w:rPr>
        <w:t xml:space="preserve">here are three </w:t>
      </w:r>
      <w:r w:rsidR="003D3FD4">
        <w:rPr>
          <w:rFonts w:ascii="Arial" w:eastAsiaTheme="minorEastAsia" w:hAnsi="Arial" w:cs="Arial"/>
          <w:lang w:eastAsia="en-US"/>
        </w:rPr>
        <w:t xml:space="preserve">(Type-A, B &amp; C) </w:t>
      </w:r>
      <w:r w:rsidR="007A0D09">
        <w:rPr>
          <w:rFonts w:ascii="Arial" w:eastAsiaTheme="minorEastAsia" w:hAnsi="Arial" w:cs="Arial"/>
          <w:lang w:eastAsia="en-US"/>
        </w:rPr>
        <w:t xml:space="preserve">types of </w:t>
      </w:r>
      <w:r w:rsidR="0084071F">
        <w:rPr>
          <w:rFonts w:ascii="Arial" w:eastAsiaTheme="minorEastAsia" w:hAnsi="Arial" w:cs="Arial"/>
          <w:lang w:eastAsia="en-US"/>
        </w:rPr>
        <w:t xml:space="preserve">RWH </w:t>
      </w:r>
      <w:r w:rsidR="007A0D09">
        <w:rPr>
          <w:rFonts w:ascii="Arial" w:eastAsiaTheme="minorEastAsia" w:hAnsi="Arial" w:cs="Arial"/>
          <w:lang w:eastAsia="en-US"/>
        </w:rPr>
        <w:t xml:space="preserve">systems planned </w:t>
      </w:r>
      <w:r w:rsidR="00F61A5B">
        <w:rPr>
          <w:rFonts w:ascii="Arial" w:eastAsiaTheme="minorEastAsia" w:hAnsi="Arial" w:cs="Arial"/>
          <w:lang w:eastAsia="en-US"/>
        </w:rPr>
        <w:t>and designed based on the catchment situation of household’s existing catchment infrastructural conditions</w:t>
      </w:r>
      <w:r w:rsidR="005A57FD">
        <w:rPr>
          <w:rFonts w:ascii="Arial" w:eastAsiaTheme="minorEastAsia" w:hAnsi="Arial" w:cs="Arial"/>
          <w:lang w:eastAsia="en-US"/>
        </w:rPr>
        <w:t>.</w:t>
      </w:r>
      <w:r w:rsidR="00A52507">
        <w:rPr>
          <w:rFonts w:ascii="Arial" w:eastAsiaTheme="minorEastAsia" w:hAnsi="Arial" w:cs="Arial"/>
          <w:lang w:eastAsia="en-US"/>
        </w:rPr>
        <w:t xml:space="preserve"> </w:t>
      </w:r>
      <w:r w:rsidR="00F42FC7">
        <w:rPr>
          <w:rFonts w:ascii="Arial" w:eastAsiaTheme="minorEastAsia" w:hAnsi="Arial" w:cs="Arial"/>
          <w:lang w:eastAsia="en-US"/>
        </w:rPr>
        <w:t xml:space="preserve">As per demand of the host community, DPHE has planned &amp; </w:t>
      </w:r>
      <w:r w:rsidR="00F42FC7">
        <w:rPr>
          <w:rFonts w:ascii="Arial" w:eastAsiaTheme="minorEastAsia" w:hAnsi="Arial" w:cs="Arial"/>
          <w:shd w:val="clear" w:color="auto" w:fill="FFFFFF"/>
          <w:lang w:eastAsia="en-US"/>
        </w:rPr>
        <w:t>designed</w:t>
      </w:r>
      <w:r w:rsidR="00F42FC7">
        <w:rPr>
          <w:rFonts w:ascii="Arial" w:eastAsiaTheme="minorEastAsia" w:hAnsi="Arial" w:cs="Arial"/>
          <w:lang w:eastAsia="en-US"/>
        </w:rPr>
        <w:t xml:space="preserve"> to install </w:t>
      </w:r>
      <w:r w:rsidR="00764C76">
        <w:rPr>
          <w:rFonts w:ascii="Arial" w:eastAsiaTheme="minorEastAsia" w:hAnsi="Arial" w:cs="Arial"/>
          <w:shd w:val="clear" w:color="auto" w:fill="FFFFFF"/>
          <w:lang w:eastAsia="en-US"/>
        </w:rPr>
        <w:t xml:space="preserve">Type </w:t>
      </w:r>
      <w:r w:rsidR="009A3AC5">
        <w:rPr>
          <w:rFonts w:ascii="Arial" w:eastAsiaTheme="minorEastAsia" w:hAnsi="Arial" w:cs="Arial"/>
          <w:shd w:val="clear" w:color="auto" w:fill="FFFFFF"/>
          <w:lang w:eastAsia="en-US"/>
        </w:rPr>
        <w:t>‘</w:t>
      </w:r>
      <w:r w:rsidR="00764C76">
        <w:rPr>
          <w:rFonts w:ascii="Arial" w:eastAsiaTheme="minorEastAsia" w:hAnsi="Arial" w:cs="Arial"/>
          <w:shd w:val="clear" w:color="auto" w:fill="FFFFFF"/>
          <w:lang w:eastAsia="en-US"/>
        </w:rPr>
        <w:t>A</w:t>
      </w:r>
      <w:r w:rsidR="009A3AC5">
        <w:rPr>
          <w:rFonts w:ascii="Arial" w:eastAsiaTheme="minorEastAsia" w:hAnsi="Arial" w:cs="Arial"/>
          <w:shd w:val="clear" w:color="auto" w:fill="FFFFFF"/>
          <w:lang w:eastAsia="en-US"/>
        </w:rPr>
        <w:t>’</w:t>
      </w:r>
      <w:r w:rsidR="00764C76">
        <w:rPr>
          <w:rFonts w:ascii="Arial" w:eastAsiaTheme="minorEastAsia" w:hAnsi="Arial" w:cs="Arial"/>
          <w:shd w:val="clear" w:color="auto" w:fill="FFFFFF"/>
          <w:lang w:eastAsia="en-US"/>
        </w:rPr>
        <w:t xml:space="preserve"> for </w:t>
      </w:r>
      <w:r w:rsidR="00C23EE1">
        <w:rPr>
          <w:rFonts w:ascii="Arial" w:eastAsiaTheme="minorEastAsia" w:hAnsi="Arial" w:cs="Arial"/>
          <w:shd w:val="clear" w:color="auto" w:fill="FFFFFF"/>
          <w:lang w:eastAsia="en-US"/>
        </w:rPr>
        <w:t xml:space="preserve">70 </w:t>
      </w:r>
      <w:r w:rsidR="009A3AC5">
        <w:rPr>
          <w:rFonts w:ascii="Arial" w:eastAsiaTheme="minorEastAsia" w:hAnsi="Arial" w:cs="Arial"/>
          <w:shd w:val="clear" w:color="auto" w:fill="FFFFFF"/>
          <w:lang w:eastAsia="en-US"/>
        </w:rPr>
        <w:t>H</w:t>
      </w:r>
      <w:r w:rsidR="00C01440">
        <w:rPr>
          <w:rFonts w:ascii="Arial" w:eastAsiaTheme="minorEastAsia" w:hAnsi="Arial" w:cs="Arial"/>
          <w:shd w:val="clear" w:color="auto" w:fill="FFFFFF"/>
          <w:lang w:eastAsia="en-US"/>
        </w:rPr>
        <w:t xml:space="preserve">ouseholds </w:t>
      </w:r>
      <w:r w:rsidR="009A3AC5">
        <w:rPr>
          <w:rFonts w:ascii="Arial" w:eastAsiaTheme="minorEastAsia" w:hAnsi="Arial" w:cs="Arial"/>
          <w:lang w:eastAsia="en-US"/>
        </w:rPr>
        <w:t xml:space="preserve">having </w:t>
      </w:r>
      <w:r w:rsidR="000E62C7">
        <w:rPr>
          <w:rFonts w:ascii="Arial" w:eastAsiaTheme="minorEastAsia" w:hAnsi="Arial" w:cs="Arial"/>
          <w:lang w:eastAsia="en-US"/>
        </w:rPr>
        <w:t>existing catchment/roof top area made of Tin, other infrastructure</w:t>
      </w:r>
      <w:r w:rsidR="009E2AE7">
        <w:rPr>
          <w:rFonts w:ascii="Arial" w:eastAsiaTheme="minorEastAsia" w:hAnsi="Arial" w:cs="Arial"/>
          <w:lang w:eastAsia="en-US"/>
        </w:rPr>
        <w:t xml:space="preserve">s are </w:t>
      </w:r>
      <w:r w:rsidR="004A347C">
        <w:rPr>
          <w:rFonts w:ascii="Arial" w:eastAsiaTheme="minorEastAsia" w:hAnsi="Arial" w:cs="Arial"/>
          <w:lang w:eastAsia="en-US"/>
        </w:rPr>
        <w:t>M</w:t>
      </w:r>
      <w:r w:rsidR="000E62C7">
        <w:rPr>
          <w:rFonts w:ascii="Arial" w:eastAsiaTheme="minorEastAsia" w:hAnsi="Arial" w:cs="Arial"/>
          <w:lang w:eastAsia="en-US"/>
        </w:rPr>
        <w:t>ud/</w:t>
      </w:r>
      <w:r w:rsidR="004A347C">
        <w:rPr>
          <w:rFonts w:ascii="Arial" w:eastAsiaTheme="minorEastAsia" w:hAnsi="Arial" w:cs="Arial"/>
          <w:lang w:eastAsia="en-US"/>
        </w:rPr>
        <w:t>T</w:t>
      </w:r>
      <w:r w:rsidR="000E62C7">
        <w:rPr>
          <w:rFonts w:ascii="Arial" w:eastAsiaTheme="minorEastAsia" w:hAnsi="Arial" w:cs="Arial"/>
          <w:lang w:eastAsia="en-US"/>
        </w:rPr>
        <w:t>in/</w:t>
      </w:r>
      <w:r w:rsidR="004A347C">
        <w:rPr>
          <w:rFonts w:ascii="Arial" w:eastAsiaTheme="minorEastAsia" w:hAnsi="Arial" w:cs="Arial"/>
          <w:lang w:eastAsia="en-US"/>
        </w:rPr>
        <w:t>S</w:t>
      </w:r>
      <w:r w:rsidR="000E62C7">
        <w:rPr>
          <w:rFonts w:ascii="Arial" w:eastAsiaTheme="minorEastAsia" w:hAnsi="Arial" w:cs="Arial"/>
          <w:lang w:eastAsia="en-US"/>
        </w:rPr>
        <w:t>traw/Bamboo etc</w:t>
      </w:r>
      <w:r w:rsidR="00261B45">
        <w:rPr>
          <w:rFonts w:ascii="Arial" w:eastAsiaTheme="minorEastAsia" w:hAnsi="Arial" w:cs="Arial"/>
          <w:lang w:eastAsia="en-US"/>
        </w:rPr>
        <w:t xml:space="preserve">. which </w:t>
      </w:r>
      <w:r w:rsidR="003A0C73">
        <w:rPr>
          <w:rFonts w:ascii="Arial" w:eastAsiaTheme="minorEastAsia" w:hAnsi="Arial" w:cs="Arial"/>
          <w:lang w:eastAsia="en-US"/>
        </w:rPr>
        <w:t xml:space="preserve">will provide </w:t>
      </w:r>
      <w:r w:rsidR="00C01440">
        <w:rPr>
          <w:rFonts w:ascii="Arial" w:eastAsiaTheme="minorEastAsia" w:hAnsi="Arial" w:cs="Arial"/>
          <w:lang w:eastAsia="en-US"/>
        </w:rPr>
        <w:t>require</w:t>
      </w:r>
      <w:r w:rsidR="003A0C73">
        <w:rPr>
          <w:rFonts w:ascii="Arial" w:eastAsiaTheme="minorEastAsia" w:hAnsi="Arial" w:cs="Arial"/>
          <w:lang w:eastAsia="en-US"/>
        </w:rPr>
        <w:t>d</w:t>
      </w:r>
      <w:r w:rsidR="00C01440">
        <w:rPr>
          <w:rFonts w:ascii="Arial" w:eastAsiaTheme="minorEastAsia" w:hAnsi="Arial" w:cs="Arial"/>
          <w:lang w:eastAsia="en-US"/>
        </w:rPr>
        <w:t xml:space="preserve"> capture area</w:t>
      </w:r>
      <w:r w:rsidR="003A0C73">
        <w:rPr>
          <w:rFonts w:ascii="Arial" w:eastAsiaTheme="minorEastAsia" w:hAnsi="Arial" w:cs="Arial"/>
          <w:lang w:eastAsia="en-US"/>
        </w:rPr>
        <w:t xml:space="preserve"> for collection of rainwater</w:t>
      </w:r>
      <w:r w:rsidR="00D959EA">
        <w:rPr>
          <w:rFonts w:ascii="Arial" w:eastAsiaTheme="minorEastAsia" w:hAnsi="Arial" w:cs="Arial"/>
          <w:lang w:eastAsia="en-US"/>
        </w:rPr>
        <w:t>;</w:t>
      </w:r>
      <w:r w:rsidR="009A3AC5">
        <w:rPr>
          <w:rFonts w:ascii="Arial" w:eastAsiaTheme="minorEastAsia" w:hAnsi="Arial" w:cs="Arial"/>
          <w:lang w:eastAsia="en-US"/>
        </w:rPr>
        <w:t xml:space="preserve"> </w:t>
      </w:r>
      <w:r w:rsidR="00195B32">
        <w:rPr>
          <w:rFonts w:ascii="Arial" w:eastAsiaTheme="minorEastAsia" w:hAnsi="Arial" w:cs="Arial"/>
          <w:lang w:eastAsia="en-US"/>
        </w:rPr>
        <w:t>T</w:t>
      </w:r>
      <w:r w:rsidR="00764C76">
        <w:rPr>
          <w:rFonts w:ascii="Arial" w:eastAsiaTheme="minorEastAsia" w:hAnsi="Arial" w:cs="Arial"/>
          <w:lang w:eastAsia="en-US"/>
        </w:rPr>
        <w:t xml:space="preserve">ype-B is designed for </w:t>
      </w:r>
      <w:r w:rsidR="00774EE5">
        <w:rPr>
          <w:rFonts w:ascii="Arial" w:eastAsiaTheme="minorEastAsia" w:hAnsi="Arial" w:cs="Arial"/>
          <w:lang w:eastAsia="en-US"/>
        </w:rPr>
        <w:t xml:space="preserve">20 </w:t>
      </w:r>
      <w:r w:rsidR="00F841D8">
        <w:rPr>
          <w:rFonts w:ascii="Arial" w:eastAsiaTheme="minorEastAsia" w:hAnsi="Arial" w:cs="Arial"/>
          <w:lang w:eastAsia="en-US"/>
        </w:rPr>
        <w:t xml:space="preserve">Households </w:t>
      </w:r>
      <w:r w:rsidR="00764C76">
        <w:rPr>
          <w:rFonts w:ascii="Arial" w:eastAsiaTheme="minorEastAsia" w:hAnsi="Arial" w:cs="Arial"/>
          <w:lang w:eastAsia="en-US"/>
        </w:rPr>
        <w:t xml:space="preserve">having </w:t>
      </w:r>
      <w:r w:rsidR="009F6FF8">
        <w:rPr>
          <w:rFonts w:ascii="Arial" w:eastAsiaTheme="minorEastAsia" w:hAnsi="Arial" w:cs="Arial"/>
          <w:lang w:eastAsia="en-US"/>
        </w:rPr>
        <w:t xml:space="preserve">existing catchment /roof top made </w:t>
      </w:r>
      <w:r w:rsidR="00F25BED">
        <w:rPr>
          <w:rFonts w:ascii="Arial" w:eastAsiaTheme="minorEastAsia" w:hAnsi="Arial" w:cs="Arial"/>
          <w:lang w:eastAsia="en-US"/>
        </w:rPr>
        <w:t xml:space="preserve">with damaged Tin and </w:t>
      </w:r>
      <w:r w:rsidR="00764C76">
        <w:rPr>
          <w:rFonts w:ascii="Arial" w:eastAsiaTheme="minorEastAsia" w:hAnsi="Arial" w:cs="Arial"/>
          <w:lang w:eastAsia="en-US"/>
        </w:rPr>
        <w:t xml:space="preserve">require </w:t>
      </w:r>
      <w:r w:rsidR="009F6FF8">
        <w:rPr>
          <w:rFonts w:ascii="Arial" w:eastAsiaTheme="minorEastAsia" w:hAnsi="Arial" w:cs="Arial"/>
          <w:lang w:eastAsia="en-US"/>
        </w:rPr>
        <w:t xml:space="preserve">to </w:t>
      </w:r>
      <w:r w:rsidR="00764C76">
        <w:rPr>
          <w:rFonts w:ascii="Arial" w:eastAsiaTheme="minorEastAsia" w:hAnsi="Arial" w:cs="Arial"/>
          <w:lang w:eastAsia="en-US"/>
        </w:rPr>
        <w:t>renovation</w:t>
      </w:r>
      <w:r w:rsidR="00037190">
        <w:rPr>
          <w:rFonts w:ascii="Arial" w:eastAsiaTheme="minorEastAsia" w:hAnsi="Arial" w:cs="Arial"/>
          <w:lang w:eastAsia="en-US"/>
        </w:rPr>
        <w:t>/replacement</w:t>
      </w:r>
      <w:r w:rsidR="00F25BED">
        <w:rPr>
          <w:rFonts w:ascii="Arial" w:eastAsiaTheme="minorEastAsia" w:hAnsi="Arial" w:cs="Arial"/>
          <w:lang w:eastAsia="en-US"/>
        </w:rPr>
        <w:t xml:space="preserve"> and other infrastructure-Mud/Tin/Straw/Bamboo)</w:t>
      </w:r>
      <w:r w:rsidR="00774EE5">
        <w:rPr>
          <w:rFonts w:ascii="Arial" w:eastAsiaTheme="minorEastAsia" w:hAnsi="Arial" w:cs="Arial"/>
          <w:lang w:eastAsia="en-US"/>
        </w:rPr>
        <w:t xml:space="preserve"> and </w:t>
      </w:r>
      <w:r w:rsidR="00450D52">
        <w:rPr>
          <w:rFonts w:ascii="Arial" w:eastAsiaTheme="minorEastAsia" w:hAnsi="Arial" w:cs="Arial"/>
          <w:lang w:eastAsia="en-US"/>
        </w:rPr>
        <w:t>T</w:t>
      </w:r>
      <w:r w:rsidR="00764C76">
        <w:rPr>
          <w:rFonts w:ascii="Arial" w:eastAsiaTheme="minorEastAsia" w:hAnsi="Arial" w:cs="Arial"/>
          <w:lang w:eastAsia="en-US"/>
        </w:rPr>
        <w:t>ype</w:t>
      </w:r>
      <w:r w:rsidR="00A701E3">
        <w:rPr>
          <w:rFonts w:ascii="Arial" w:eastAsiaTheme="minorEastAsia" w:hAnsi="Arial" w:cs="Arial"/>
          <w:lang w:eastAsia="en-US"/>
        </w:rPr>
        <w:t>-</w:t>
      </w:r>
      <w:r w:rsidR="00764C76">
        <w:rPr>
          <w:rFonts w:ascii="Arial" w:eastAsiaTheme="minorEastAsia" w:hAnsi="Arial" w:cs="Arial"/>
          <w:lang w:eastAsia="en-US"/>
        </w:rPr>
        <w:t xml:space="preserve">“C” is designed for </w:t>
      </w:r>
      <w:r w:rsidR="00774EE5">
        <w:rPr>
          <w:rFonts w:ascii="Arial" w:eastAsiaTheme="minorEastAsia" w:hAnsi="Arial" w:cs="Arial"/>
          <w:lang w:eastAsia="en-US"/>
        </w:rPr>
        <w:t xml:space="preserve">110 </w:t>
      </w:r>
      <w:r w:rsidR="00450D52">
        <w:rPr>
          <w:rFonts w:ascii="Arial" w:eastAsiaTheme="minorEastAsia" w:hAnsi="Arial" w:cs="Arial"/>
          <w:lang w:eastAsia="en-US"/>
        </w:rPr>
        <w:t xml:space="preserve">hard-core </w:t>
      </w:r>
      <w:r w:rsidR="00774EE5">
        <w:rPr>
          <w:rFonts w:ascii="Arial" w:eastAsiaTheme="minorEastAsia" w:hAnsi="Arial" w:cs="Arial"/>
          <w:lang w:eastAsia="en-US"/>
        </w:rPr>
        <w:t xml:space="preserve">Households </w:t>
      </w:r>
      <w:r w:rsidR="00450D52">
        <w:rPr>
          <w:rFonts w:ascii="Arial" w:eastAsiaTheme="minorEastAsia" w:hAnsi="Arial" w:cs="Arial"/>
          <w:lang w:eastAsia="en-US"/>
        </w:rPr>
        <w:t xml:space="preserve">people </w:t>
      </w:r>
      <w:r w:rsidR="00611B99">
        <w:rPr>
          <w:rFonts w:ascii="Arial" w:eastAsiaTheme="minorEastAsia" w:hAnsi="Arial" w:cs="Arial"/>
          <w:lang w:eastAsia="en-US"/>
        </w:rPr>
        <w:t xml:space="preserve">having existing </w:t>
      </w:r>
      <w:r w:rsidR="00774EE5">
        <w:rPr>
          <w:rFonts w:ascii="Arial" w:eastAsiaTheme="minorEastAsia" w:hAnsi="Arial" w:cs="Arial"/>
          <w:lang w:eastAsia="en-US"/>
        </w:rPr>
        <w:t>rooftops</w:t>
      </w:r>
      <w:r w:rsidR="00611B99">
        <w:rPr>
          <w:rFonts w:ascii="Arial" w:eastAsiaTheme="minorEastAsia" w:hAnsi="Arial" w:cs="Arial"/>
          <w:lang w:eastAsia="en-US"/>
        </w:rPr>
        <w:t xml:space="preserve"> made of polythene</w:t>
      </w:r>
      <w:r w:rsidR="00D424C5">
        <w:rPr>
          <w:rFonts w:ascii="Arial" w:eastAsiaTheme="minorEastAsia" w:hAnsi="Arial" w:cs="Arial"/>
          <w:lang w:eastAsia="en-US"/>
        </w:rPr>
        <w:t>/</w:t>
      </w:r>
      <w:r w:rsidR="00611B99">
        <w:rPr>
          <w:rFonts w:ascii="Arial" w:eastAsiaTheme="minorEastAsia" w:hAnsi="Arial" w:cs="Arial"/>
          <w:lang w:eastAsia="en-US"/>
        </w:rPr>
        <w:t xml:space="preserve"> </w:t>
      </w:r>
      <w:r w:rsidR="00D424C5">
        <w:rPr>
          <w:rFonts w:ascii="Arial" w:eastAsiaTheme="minorEastAsia" w:hAnsi="Arial" w:cs="Arial"/>
          <w:lang w:eastAsia="en-US"/>
        </w:rPr>
        <w:t xml:space="preserve">Straw/Bamboo </w:t>
      </w:r>
      <w:r w:rsidR="00611B99">
        <w:rPr>
          <w:rFonts w:ascii="Arial" w:eastAsiaTheme="minorEastAsia" w:hAnsi="Arial" w:cs="Arial"/>
          <w:lang w:eastAsia="en-US"/>
        </w:rPr>
        <w:t>and other infrastructure are Mud/</w:t>
      </w:r>
      <w:r w:rsidR="00D424C5">
        <w:rPr>
          <w:rFonts w:ascii="Arial" w:eastAsiaTheme="minorEastAsia" w:hAnsi="Arial" w:cs="Arial"/>
          <w:lang w:eastAsia="en-US"/>
        </w:rPr>
        <w:t>Straw/Bamboo</w:t>
      </w:r>
      <w:r w:rsidR="00611B99">
        <w:rPr>
          <w:rFonts w:ascii="Arial" w:eastAsiaTheme="minorEastAsia" w:hAnsi="Arial" w:cs="Arial"/>
          <w:lang w:eastAsia="en-US"/>
        </w:rPr>
        <w:t xml:space="preserve"> etc. which require installation of New Catchment</w:t>
      </w:r>
      <w:r w:rsidR="004B4B7A">
        <w:rPr>
          <w:rFonts w:ascii="Arial" w:eastAsiaTheme="minorEastAsia" w:hAnsi="Arial" w:cs="Arial"/>
          <w:lang w:eastAsia="en-US"/>
        </w:rPr>
        <w:t xml:space="preserve"> for harvesting rainwater</w:t>
      </w:r>
      <w:r w:rsidR="00764C76">
        <w:rPr>
          <w:rFonts w:ascii="Arial" w:eastAsiaTheme="minorEastAsia" w:hAnsi="Arial" w:cs="Arial"/>
          <w:lang w:eastAsia="en-US"/>
        </w:rPr>
        <w:t>.</w:t>
      </w:r>
      <w:r w:rsidR="00864A24">
        <w:rPr>
          <w:rFonts w:ascii="Arial" w:eastAsiaTheme="minorEastAsia" w:hAnsi="Arial" w:cs="Arial"/>
          <w:lang w:eastAsia="en-US"/>
        </w:rPr>
        <w:t xml:space="preserve"> </w:t>
      </w:r>
    </w:p>
    <w:p w14:paraId="0238A205" w14:textId="21DC11F3" w:rsidR="00512C47" w:rsidRDefault="005C1C9C" w:rsidP="005176C6">
      <w:pPr>
        <w:spacing w:before="120" w:after="120" w:line="264" w:lineRule="auto"/>
        <w:jc w:val="both"/>
        <w:rPr>
          <w:rFonts w:ascii="Arial" w:eastAsiaTheme="minorEastAsia" w:hAnsi="Arial" w:cs="Arial"/>
          <w:shd w:val="clear" w:color="auto" w:fill="FFFFFF"/>
          <w:lang w:eastAsia="en-US"/>
        </w:rPr>
      </w:pPr>
      <w:r>
        <w:rPr>
          <w:rFonts w:ascii="Arial" w:eastAsiaTheme="minorEastAsia" w:hAnsi="Arial" w:cs="Arial"/>
          <w:lang w:eastAsia="en-US"/>
        </w:rPr>
        <w:t xml:space="preserve">Based on scarcity of drinking water and </w:t>
      </w:r>
      <w:r w:rsidR="00E32618">
        <w:rPr>
          <w:rFonts w:ascii="Arial" w:eastAsiaTheme="minorEastAsia" w:hAnsi="Arial" w:cs="Arial"/>
          <w:lang w:eastAsia="en-US"/>
        </w:rPr>
        <w:t xml:space="preserve">demand of the host community, </w:t>
      </w:r>
      <w:r w:rsidR="00A45328">
        <w:rPr>
          <w:rFonts w:ascii="Arial" w:eastAsiaTheme="minorEastAsia" w:hAnsi="Arial" w:cs="Arial"/>
          <w:lang w:eastAsia="en-US"/>
        </w:rPr>
        <w:t xml:space="preserve">DPHE </w:t>
      </w:r>
      <w:r w:rsidR="00F829AA">
        <w:rPr>
          <w:rFonts w:ascii="Arial" w:eastAsiaTheme="minorEastAsia" w:hAnsi="Arial" w:cs="Arial"/>
          <w:lang w:eastAsia="en-US"/>
        </w:rPr>
        <w:t xml:space="preserve">has </w:t>
      </w:r>
      <w:r w:rsidR="00A45328">
        <w:rPr>
          <w:rFonts w:ascii="Arial" w:eastAsiaTheme="minorEastAsia" w:hAnsi="Arial" w:cs="Arial"/>
          <w:lang w:eastAsia="en-US"/>
        </w:rPr>
        <w:t>plann</w:t>
      </w:r>
      <w:r w:rsidR="00304895">
        <w:rPr>
          <w:rFonts w:ascii="Arial" w:eastAsiaTheme="minorEastAsia" w:hAnsi="Arial" w:cs="Arial"/>
          <w:lang w:eastAsia="en-US"/>
        </w:rPr>
        <w:t>ed</w:t>
      </w:r>
      <w:r w:rsidR="008E3E13">
        <w:rPr>
          <w:rFonts w:ascii="Arial" w:eastAsiaTheme="minorEastAsia" w:hAnsi="Arial" w:cs="Arial"/>
          <w:lang w:eastAsia="en-US"/>
        </w:rPr>
        <w:t xml:space="preserve"> </w:t>
      </w:r>
      <w:r w:rsidR="00A45328">
        <w:rPr>
          <w:rFonts w:ascii="Arial" w:eastAsiaTheme="minorEastAsia" w:hAnsi="Arial" w:cs="Arial"/>
          <w:lang w:eastAsia="en-US"/>
        </w:rPr>
        <w:t>to install around 1</w:t>
      </w:r>
      <w:r w:rsidR="00A70C04">
        <w:rPr>
          <w:rFonts w:ascii="Arial" w:eastAsiaTheme="minorEastAsia" w:hAnsi="Arial" w:cs="Arial"/>
          <w:lang w:eastAsia="en-US"/>
        </w:rPr>
        <w:t>10</w:t>
      </w:r>
      <w:r w:rsidR="008D52A9">
        <w:rPr>
          <w:rFonts w:ascii="Arial" w:eastAsiaTheme="minorEastAsia" w:hAnsi="Arial" w:cs="Arial"/>
          <w:lang w:eastAsia="en-US"/>
        </w:rPr>
        <w:t xml:space="preserve"> </w:t>
      </w:r>
      <w:r w:rsidR="000E4A80">
        <w:rPr>
          <w:rFonts w:ascii="Arial" w:eastAsiaTheme="minorEastAsia" w:hAnsi="Arial" w:cs="Arial"/>
          <w:lang w:eastAsia="en-US"/>
        </w:rPr>
        <w:t xml:space="preserve">nos. </w:t>
      </w:r>
      <w:r w:rsidR="0071643E">
        <w:rPr>
          <w:rFonts w:ascii="Arial" w:eastAsiaTheme="minorEastAsia" w:hAnsi="Arial" w:cs="Arial"/>
          <w:lang w:eastAsia="en-US"/>
        </w:rPr>
        <w:t xml:space="preserve">RWH system </w:t>
      </w:r>
      <w:r w:rsidR="00A92EA1">
        <w:rPr>
          <w:rFonts w:ascii="Arial" w:eastAsiaTheme="minorEastAsia" w:hAnsi="Arial" w:cs="Arial"/>
          <w:lang w:eastAsia="en-US"/>
        </w:rPr>
        <w:t>Type</w:t>
      </w:r>
      <w:r w:rsidR="00A701E3">
        <w:rPr>
          <w:rFonts w:ascii="Arial" w:eastAsiaTheme="minorEastAsia" w:hAnsi="Arial" w:cs="Arial"/>
          <w:lang w:eastAsia="en-US"/>
        </w:rPr>
        <w:t>-</w:t>
      </w:r>
      <w:r w:rsidR="00741AAA">
        <w:rPr>
          <w:rFonts w:ascii="Arial" w:eastAsiaTheme="minorEastAsia" w:hAnsi="Arial" w:cs="Arial"/>
          <w:lang w:eastAsia="en-US"/>
        </w:rPr>
        <w:t xml:space="preserve">C </w:t>
      </w:r>
      <w:r w:rsidR="00D96702">
        <w:rPr>
          <w:rFonts w:ascii="Arial" w:eastAsiaTheme="minorEastAsia" w:hAnsi="Arial" w:cs="Arial"/>
          <w:lang w:eastAsia="en-US"/>
        </w:rPr>
        <w:t xml:space="preserve">in three Unions (Sadar Union-16, Baharchara-73 &amp; St. Martin’s Island -21 Nos) </w:t>
      </w:r>
      <w:r w:rsidR="00EC6CD0">
        <w:rPr>
          <w:rFonts w:ascii="Arial" w:eastAsiaTheme="minorEastAsia" w:hAnsi="Arial" w:cs="Arial"/>
          <w:lang w:eastAsia="en-US"/>
        </w:rPr>
        <w:t>of Teknaf Upazila</w:t>
      </w:r>
      <w:r w:rsidR="00B97F03">
        <w:rPr>
          <w:rFonts w:ascii="Arial" w:eastAsiaTheme="minorEastAsia" w:hAnsi="Arial" w:cs="Arial"/>
          <w:lang w:eastAsia="en-US"/>
        </w:rPr>
        <w:t xml:space="preserve"> </w:t>
      </w:r>
      <w:r w:rsidR="007D4585">
        <w:rPr>
          <w:rFonts w:ascii="Arial" w:eastAsiaTheme="minorEastAsia" w:hAnsi="Arial" w:cs="Arial"/>
          <w:lang w:eastAsia="en-US"/>
        </w:rPr>
        <w:t xml:space="preserve">    </w:t>
      </w:r>
      <w:r w:rsidR="0051481A">
        <w:rPr>
          <w:rFonts w:ascii="Arial" w:eastAsiaTheme="minorEastAsia" w:hAnsi="Arial" w:cs="Arial"/>
          <w:lang w:eastAsia="en-US"/>
        </w:rPr>
        <w:t xml:space="preserve">  </w:t>
      </w:r>
      <w:r w:rsidR="007D4585">
        <w:rPr>
          <w:rFonts w:ascii="Arial" w:eastAsiaTheme="minorEastAsia" w:hAnsi="Arial" w:cs="Arial"/>
          <w:lang w:eastAsia="en-US"/>
        </w:rPr>
        <w:t xml:space="preserve"> </w:t>
      </w:r>
    </w:p>
    <w:p w14:paraId="3D325BB3" w14:textId="3BDAE188" w:rsidR="008E5C00" w:rsidRPr="008E5C00" w:rsidRDefault="008E5C00" w:rsidP="00D72059">
      <w:pPr>
        <w:spacing w:before="120" w:after="120" w:line="264" w:lineRule="auto"/>
        <w:jc w:val="both"/>
        <w:rPr>
          <w:rFonts w:ascii="Arial" w:eastAsiaTheme="minorEastAsia" w:hAnsi="Arial" w:cs="Arial"/>
          <w:lang w:eastAsia="en-US"/>
        </w:rPr>
      </w:pPr>
      <w:r w:rsidRPr="008E5C00">
        <w:rPr>
          <w:rFonts w:ascii="Arial" w:eastAsiaTheme="minorEastAsia" w:hAnsi="Arial" w:cs="Arial"/>
          <w:lang w:eastAsia="en-US"/>
        </w:rPr>
        <w:t xml:space="preserve">This </w:t>
      </w:r>
      <w:r w:rsidR="00C169B2">
        <w:rPr>
          <w:rFonts w:ascii="Arial" w:hAnsi="Arial" w:cs="Arial"/>
          <w:sz w:val="21"/>
          <w:szCs w:val="21"/>
        </w:rPr>
        <w:t xml:space="preserve">E&amp;S screening </w:t>
      </w:r>
      <w:r w:rsidRPr="008E5C00">
        <w:rPr>
          <w:rFonts w:ascii="Arial" w:eastAsiaTheme="minorEastAsia" w:hAnsi="Arial" w:cs="Arial"/>
          <w:lang w:eastAsia="en-US"/>
        </w:rPr>
        <w:t xml:space="preserve">report is prepared for the </w:t>
      </w:r>
      <w:r w:rsidR="003816D2">
        <w:rPr>
          <w:rFonts w:ascii="Arial" w:eastAsiaTheme="minorEastAsia" w:hAnsi="Arial" w:cs="Arial"/>
          <w:lang w:eastAsia="en-US"/>
        </w:rPr>
        <w:t xml:space="preserve">installation of </w:t>
      </w:r>
      <w:r w:rsidR="00094190" w:rsidRPr="008E5C00">
        <w:rPr>
          <w:rFonts w:ascii="Arial" w:eastAsiaTheme="minorEastAsia" w:hAnsi="Arial" w:cs="Arial"/>
          <w:lang w:eastAsia="en-US"/>
        </w:rPr>
        <w:t>proposed</w:t>
      </w:r>
      <w:r w:rsidR="00094190">
        <w:rPr>
          <w:rFonts w:ascii="Arial" w:eastAsiaTheme="minorEastAsia" w:hAnsi="Arial" w:cs="Arial"/>
          <w:lang w:eastAsia="en-US"/>
        </w:rPr>
        <w:t xml:space="preserve"> </w:t>
      </w:r>
      <w:r w:rsidR="00ED6D55">
        <w:rPr>
          <w:rFonts w:ascii="Arial" w:eastAsiaTheme="minorEastAsia" w:hAnsi="Arial" w:cs="Arial"/>
          <w:lang w:eastAsia="en-US"/>
        </w:rPr>
        <w:t>110</w:t>
      </w:r>
      <w:r w:rsidR="00D313C1">
        <w:rPr>
          <w:rFonts w:ascii="Arial" w:eastAsiaTheme="minorEastAsia" w:hAnsi="Arial" w:cs="Arial"/>
          <w:lang w:eastAsia="en-US"/>
        </w:rPr>
        <w:t xml:space="preserve"> </w:t>
      </w:r>
      <w:r w:rsidR="00030261">
        <w:rPr>
          <w:rFonts w:ascii="Arial" w:eastAsiaTheme="minorEastAsia" w:hAnsi="Arial" w:cs="Arial"/>
          <w:lang w:eastAsia="en-US"/>
        </w:rPr>
        <w:t>Nos</w:t>
      </w:r>
      <w:r w:rsidR="009D44E6" w:rsidRPr="009D44E6">
        <w:rPr>
          <w:rFonts w:ascii="Arial" w:hAnsi="Arial" w:cs="Arial"/>
          <w:sz w:val="21"/>
          <w:szCs w:val="21"/>
        </w:rPr>
        <w:t xml:space="preserve"> </w:t>
      </w:r>
      <w:r w:rsidR="00CF5FF2">
        <w:rPr>
          <w:rFonts w:ascii="Arial" w:hAnsi="Arial" w:cs="Arial"/>
          <w:sz w:val="21"/>
          <w:szCs w:val="21"/>
        </w:rPr>
        <w:t xml:space="preserve">of RWH </w:t>
      </w:r>
      <w:r w:rsidR="006F11CF">
        <w:rPr>
          <w:rFonts w:ascii="Arial" w:hAnsi="Arial" w:cs="Arial"/>
          <w:sz w:val="21"/>
          <w:szCs w:val="21"/>
        </w:rPr>
        <w:t xml:space="preserve">system </w:t>
      </w:r>
      <w:r w:rsidR="006F11CF">
        <w:rPr>
          <w:rFonts w:ascii="Arial" w:eastAsiaTheme="minorEastAsia" w:hAnsi="Arial" w:cs="Arial"/>
          <w:lang w:eastAsia="en-US"/>
        </w:rPr>
        <w:t>‘</w:t>
      </w:r>
      <w:r w:rsidR="007506D3">
        <w:rPr>
          <w:rFonts w:ascii="Arial" w:eastAsiaTheme="minorEastAsia" w:hAnsi="Arial" w:cs="Arial"/>
          <w:lang w:eastAsia="en-US"/>
        </w:rPr>
        <w:t>T</w:t>
      </w:r>
      <w:r w:rsidR="00B33797">
        <w:rPr>
          <w:rFonts w:ascii="Arial" w:eastAsiaTheme="minorEastAsia" w:hAnsi="Arial" w:cs="Arial"/>
          <w:lang w:eastAsia="en-US"/>
        </w:rPr>
        <w:t>ype</w:t>
      </w:r>
      <w:r w:rsidR="007506D3">
        <w:rPr>
          <w:rFonts w:ascii="Arial" w:eastAsiaTheme="minorEastAsia" w:hAnsi="Arial" w:cs="Arial"/>
          <w:lang w:eastAsia="en-US"/>
        </w:rPr>
        <w:t>-</w:t>
      </w:r>
      <w:r w:rsidR="00B33797">
        <w:rPr>
          <w:rFonts w:ascii="Arial" w:eastAsiaTheme="minorEastAsia" w:hAnsi="Arial" w:cs="Arial"/>
          <w:lang w:eastAsia="en-US"/>
        </w:rPr>
        <w:t>C</w:t>
      </w:r>
      <w:r w:rsidR="007506D3">
        <w:rPr>
          <w:rFonts w:ascii="Arial" w:eastAsiaTheme="minorEastAsia" w:hAnsi="Arial" w:cs="Arial"/>
          <w:lang w:eastAsia="en-US"/>
        </w:rPr>
        <w:t>’</w:t>
      </w:r>
      <w:r w:rsidR="00B33797">
        <w:rPr>
          <w:rFonts w:ascii="Arial" w:eastAsiaTheme="minorEastAsia" w:hAnsi="Arial" w:cs="Arial"/>
          <w:lang w:eastAsia="en-US"/>
        </w:rPr>
        <w:t xml:space="preserve"> </w:t>
      </w:r>
      <w:r w:rsidR="00B33797" w:rsidRPr="008E5C00">
        <w:rPr>
          <w:rFonts w:ascii="Arial" w:eastAsiaTheme="minorEastAsia" w:hAnsi="Arial" w:cs="Arial"/>
          <w:lang w:eastAsia="en-US"/>
        </w:rPr>
        <w:t xml:space="preserve">for the targeted </w:t>
      </w:r>
      <w:r w:rsidR="00B33797">
        <w:rPr>
          <w:rFonts w:ascii="Arial" w:eastAsiaTheme="minorEastAsia" w:hAnsi="Arial" w:cs="Arial"/>
          <w:lang w:eastAsia="en-US"/>
        </w:rPr>
        <w:t xml:space="preserve">host </w:t>
      </w:r>
      <w:r w:rsidR="00B33797" w:rsidRPr="008E5C00">
        <w:rPr>
          <w:rFonts w:ascii="Arial" w:eastAsiaTheme="minorEastAsia" w:hAnsi="Arial" w:cs="Arial"/>
          <w:lang w:eastAsia="en-US"/>
        </w:rPr>
        <w:t>community</w:t>
      </w:r>
      <w:r w:rsidR="00B33797">
        <w:rPr>
          <w:rFonts w:ascii="Arial" w:eastAsiaTheme="minorEastAsia" w:hAnsi="Arial" w:cs="Arial"/>
          <w:lang w:eastAsia="en-US"/>
        </w:rPr>
        <w:t xml:space="preserve"> of</w:t>
      </w:r>
      <w:r w:rsidR="00B33797" w:rsidRPr="008E5C00">
        <w:rPr>
          <w:rFonts w:ascii="Arial" w:eastAsiaTheme="minorEastAsia" w:hAnsi="Arial" w:cs="Arial"/>
          <w:lang w:eastAsia="en-US"/>
        </w:rPr>
        <w:t xml:space="preserve"> </w:t>
      </w:r>
      <w:r w:rsidR="00B97F03">
        <w:rPr>
          <w:rFonts w:ascii="Arial" w:eastAsiaTheme="minorEastAsia" w:hAnsi="Arial" w:cs="Arial"/>
          <w:lang w:eastAsia="en-US"/>
        </w:rPr>
        <w:t xml:space="preserve">the said Unions of </w:t>
      </w:r>
      <w:r w:rsidR="00B33797" w:rsidRPr="008E5C00">
        <w:rPr>
          <w:rFonts w:ascii="Arial" w:eastAsiaTheme="minorEastAsia" w:hAnsi="Arial" w:cs="Arial"/>
          <w:lang w:eastAsia="en-US"/>
        </w:rPr>
        <w:t>Teknaf Upazila</w:t>
      </w:r>
      <w:r w:rsidR="00993FFE">
        <w:rPr>
          <w:rFonts w:ascii="Arial" w:eastAsiaTheme="minorEastAsia" w:hAnsi="Arial" w:cs="Arial"/>
          <w:lang w:eastAsia="en-US"/>
        </w:rPr>
        <w:t>,</w:t>
      </w:r>
      <w:r w:rsidR="00B33797" w:rsidRPr="008E5C00">
        <w:rPr>
          <w:rFonts w:ascii="Arial" w:eastAsiaTheme="minorEastAsia" w:hAnsi="Arial" w:cs="Arial"/>
          <w:lang w:eastAsia="en-US"/>
        </w:rPr>
        <w:t xml:space="preserve"> Cox’s Bazar District</w:t>
      </w:r>
      <w:r w:rsidR="00B33797">
        <w:rPr>
          <w:rFonts w:ascii="Arial" w:eastAsiaTheme="minorEastAsia" w:hAnsi="Arial" w:cs="Arial"/>
          <w:lang w:eastAsia="en-US"/>
        </w:rPr>
        <w:t xml:space="preserve"> </w:t>
      </w:r>
      <w:r w:rsidR="00993FFE">
        <w:rPr>
          <w:rFonts w:ascii="Arial" w:eastAsiaTheme="minorEastAsia" w:hAnsi="Arial" w:cs="Arial"/>
          <w:lang w:eastAsia="en-US"/>
        </w:rPr>
        <w:t>under contract</w:t>
      </w:r>
      <w:r w:rsidR="00B33797">
        <w:rPr>
          <w:rFonts w:ascii="Arial" w:eastAsiaTheme="minorEastAsia" w:hAnsi="Arial" w:cs="Arial"/>
          <w:lang w:eastAsia="en-US"/>
        </w:rPr>
        <w:t xml:space="preserve"> </w:t>
      </w:r>
      <w:r w:rsidR="00B33797" w:rsidRPr="008E5C00">
        <w:rPr>
          <w:rFonts w:ascii="Arial" w:eastAsiaTheme="minorEastAsia" w:hAnsi="Arial" w:cs="Arial"/>
          <w:lang w:eastAsia="en-US"/>
        </w:rPr>
        <w:t>package</w:t>
      </w:r>
      <w:r w:rsidR="00993FFE">
        <w:rPr>
          <w:rFonts w:ascii="Arial" w:eastAsiaTheme="minorEastAsia" w:hAnsi="Arial" w:cs="Arial"/>
          <w:lang w:eastAsia="en-US"/>
        </w:rPr>
        <w:t xml:space="preserve"> No.</w:t>
      </w:r>
      <w:r w:rsidR="00B33797" w:rsidRPr="008E5C00">
        <w:rPr>
          <w:rFonts w:ascii="Arial" w:eastAsiaTheme="minorEastAsia" w:hAnsi="Arial" w:cs="Arial"/>
          <w:lang w:eastAsia="en-US"/>
        </w:rPr>
        <w:t xml:space="preserve"> AF/WD–</w:t>
      </w:r>
      <w:r w:rsidR="00B33797">
        <w:rPr>
          <w:rFonts w:ascii="Arial" w:eastAsiaTheme="minorEastAsia" w:hAnsi="Arial" w:cs="Arial"/>
          <w:lang w:eastAsia="en-US"/>
        </w:rPr>
        <w:t xml:space="preserve">27 </w:t>
      </w:r>
      <w:r w:rsidR="009D44E6">
        <w:rPr>
          <w:rFonts w:ascii="Arial" w:hAnsi="Arial" w:cs="Arial"/>
          <w:sz w:val="21"/>
          <w:szCs w:val="21"/>
        </w:rPr>
        <w:t>will</w:t>
      </w:r>
      <w:r w:rsidR="009D44E6" w:rsidRPr="004B31EC">
        <w:rPr>
          <w:rFonts w:ascii="Arial" w:hAnsi="Arial" w:cs="Arial"/>
          <w:sz w:val="21"/>
          <w:szCs w:val="21"/>
        </w:rPr>
        <w:t xml:space="preserve"> be </w:t>
      </w:r>
      <w:r w:rsidR="009D44E6">
        <w:rPr>
          <w:rFonts w:ascii="Arial" w:hAnsi="Arial" w:cs="Arial"/>
          <w:sz w:val="21"/>
          <w:szCs w:val="21"/>
        </w:rPr>
        <w:t xml:space="preserve">prepared as </w:t>
      </w:r>
      <w:r w:rsidRPr="008E5C00">
        <w:rPr>
          <w:rFonts w:ascii="Arial" w:eastAsiaTheme="minorEastAsia" w:hAnsi="Arial" w:cs="Arial"/>
          <w:lang w:eastAsia="en-US"/>
        </w:rPr>
        <w:t>Vol-0</w:t>
      </w:r>
      <w:r w:rsidR="00053ABA">
        <w:rPr>
          <w:rFonts w:ascii="Arial" w:eastAsiaTheme="minorEastAsia" w:hAnsi="Arial" w:cs="Arial"/>
          <w:lang w:eastAsia="en-US"/>
        </w:rPr>
        <w:t>3</w:t>
      </w:r>
      <w:r w:rsidRPr="008E5C00">
        <w:rPr>
          <w:rFonts w:ascii="Arial" w:eastAsiaTheme="minorEastAsia" w:hAnsi="Arial" w:cs="Arial"/>
          <w:lang w:eastAsia="en-US"/>
        </w:rPr>
        <w:t xml:space="preserve">.  </w:t>
      </w:r>
    </w:p>
    <w:p w14:paraId="6E16E972" w14:textId="77777777" w:rsidR="00C06940" w:rsidRPr="00C8561F" w:rsidRDefault="00C06940" w:rsidP="00617BDD">
      <w:pPr>
        <w:spacing w:before="120" w:after="0"/>
        <w:jc w:val="both"/>
        <w:rPr>
          <w:sz w:val="10"/>
          <w:szCs w:val="10"/>
        </w:rPr>
      </w:pPr>
    </w:p>
    <w:p w14:paraId="4D1B7A37" w14:textId="77777777" w:rsidR="00993FFE" w:rsidRDefault="00993FFE" w:rsidP="00617BDD">
      <w:pPr>
        <w:jc w:val="both"/>
        <w:rPr>
          <w:rFonts w:ascii="Arial" w:hAnsi="Arial" w:cs="Arial"/>
          <w:b/>
          <w:sz w:val="21"/>
          <w:szCs w:val="21"/>
        </w:rPr>
      </w:pPr>
    </w:p>
    <w:p w14:paraId="458F1480" w14:textId="77777777" w:rsidR="00C12F0D" w:rsidRDefault="00C12F0D" w:rsidP="00617BDD">
      <w:pPr>
        <w:jc w:val="both"/>
        <w:rPr>
          <w:rFonts w:ascii="Arial" w:hAnsi="Arial" w:cs="Arial"/>
          <w:b/>
          <w:sz w:val="21"/>
          <w:szCs w:val="21"/>
        </w:rPr>
      </w:pPr>
    </w:p>
    <w:p w14:paraId="66D944E2" w14:textId="77777777" w:rsidR="007754AA" w:rsidRDefault="007754AA" w:rsidP="00617BDD">
      <w:pPr>
        <w:jc w:val="both"/>
        <w:rPr>
          <w:rFonts w:ascii="Arial" w:hAnsi="Arial" w:cs="Arial"/>
          <w:b/>
          <w:sz w:val="21"/>
          <w:szCs w:val="21"/>
        </w:rPr>
      </w:pPr>
    </w:p>
    <w:p w14:paraId="68B110B7" w14:textId="1D124F7D" w:rsidR="00383DD8" w:rsidRDefault="0077246D" w:rsidP="00617BDD">
      <w:pPr>
        <w:jc w:val="both"/>
        <w:rPr>
          <w:rFonts w:ascii="Arial" w:hAnsi="Arial" w:cs="Arial"/>
          <w:b/>
          <w:sz w:val="21"/>
          <w:szCs w:val="21"/>
        </w:rPr>
      </w:pPr>
      <w:r w:rsidRPr="008513FB">
        <w:rPr>
          <w:rFonts w:ascii="Arial" w:hAnsi="Arial" w:cs="Arial"/>
          <w:b/>
          <w:sz w:val="21"/>
          <w:szCs w:val="21"/>
        </w:rPr>
        <w:t>Name of Sub-project:</w:t>
      </w:r>
      <w:r w:rsidR="00100AEC" w:rsidRPr="008513FB">
        <w:rPr>
          <w:rFonts w:ascii="Arial" w:hAnsi="Arial" w:cs="Arial"/>
          <w:b/>
          <w:sz w:val="21"/>
          <w:szCs w:val="21"/>
        </w:rPr>
        <w:t xml:space="preserve"> </w:t>
      </w:r>
    </w:p>
    <w:p w14:paraId="5249D30D" w14:textId="3309CFCD" w:rsidR="00383DD8" w:rsidRPr="00DB1C7F" w:rsidRDefault="00DB1C7F" w:rsidP="00617BDD">
      <w:pPr>
        <w:jc w:val="both"/>
        <w:rPr>
          <w:rFonts w:ascii="Arial" w:hAnsi="Arial" w:cs="Arial"/>
          <w:bCs/>
          <w:sz w:val="21"/>
          <w:szCs w:val="21"/>
        </w:rPr>
      </w:pPr>
      <w:r w:rsidRPr="00DB1C7F">
        <w:rPr>
          <w:rFonts w:ascii="Arial" w:hAnsi="Arial" w:cs="Arial"/>
          <w:bCs/>
          <w:sz w:val="21"/>
          <w:szCs w:val="21"/>
        </w:rPr>
        <w:t>Installation of</w:t>
      </w:r>
      <w:r w:rsidR="000907ED">
        <w:rPr>
          <w:rFonts w:ascii="Arial" w:hAnsi="Arial" w:cs="Arial"/>
          <w:bCs/>
          <w:sz w:val="21"/>
          <w:szCs w:val="21"/>
        </w:rPr>
        <w:t xml:space="preserve"> </w:t>
      </w:r>
      <w:r w:rsidR="000907ED" w:rsidRPr="00993FFE">
        <w:rPr>
          <w:rFonts w:ascii="Arial" w:hAnsi="Arial" w:cs="Arial"/>
          <w:bCs/>
          <w:sz w:val="21"/>
          <w:szCs w:val="21"/>
        </w:rPr>
        <w:t>Household</w:t>
      </w:r>
      <w:r w:rsidRPr="00DB1C7F">
        <w:rPr>
          <w:rFonts w:ascii="Arial" w:hAnsi="Arial" w:cs="Arial"/>
          <w:bCs/>
          <w:sz w:val="21"/>
          <w:szCs w:val="21"/>
        </w:rPr>
        <w:t xml:space="preserve"> Rain</w:t>
      </w:r>
      <w:r w:rsidR="007A781F">
        <w:rPr>
          <w:rFonts w:ascii="Arial" w:hAnsi="Arial" w:cs="Arial"/>
          <w:bCs/>
          <w:sz w:val="21"/>
          <w:szCs w:val="21"/>
        </w:rPr>
        <w:t>w</w:t>
      </w:r>
      <w:r w:rsidRPr="00DB1C7F">
        <w:rPr>
          <w:rFonts w:ascii="Arial" w:hAnsi="Arial" w:cs="Arial"/>
          <w:bCs/>
          <w:sz w:val="21"/>
          <w:szCs w:val="21"/>
        </w:rPr>
        <w:t xml:space="preserve">ater Harvesting </w:t>
      </w:r>
      <w:r w:rsidR="00FA50C5">
        <w:rPr>
          <w:rFonts w:ascii="Arial" w:hAnsi="Arial" w:cs="Arial"/>
          <w:bCs/>
          <w:sz w:val="21"/>
          <w:szCs w:val="21"/>
        </w:rPr>
        <w:t>s</w:t>
      </w:r>
      <w:r w:rsidRPr="00DB1C7F">
        <w:rPr>
          <w:rFonts w:ascii="Arial" w:hAnsi="Arial" w:cs="Arial"/>
          <w:bCs/>
          <w:sz w:val="21"/>
          <w:szCs w:val="21"/>
        </w:rPr>
        <w:t>ystem</w:t>
      </w:r>
      <w:r w:rsidR="00320C4B">
        <w:rPr>
          <w:rFonts w:ascii="Arial" w:hAnsi="Arial" w:cs="Arial"/>
          <w:bCs/>
          <w:sz w:val="21"/>
          <w:szCs w:val="21"/>
        </w:rPr>
        <w:t>s</w:t>
      </w:r>
      <w:r w:rsidR="00994B55">
        <w:rPr>
          <w:rFonts w:ascii="Arial" w:hAnsi="Arial" w:cs="Arial"/>
          <w:bCs/>
          <w:sz w:val="21"/>
          <w:szCs w:val="21"/>
        </w:rPr>
        <w:t xml:space="preserve"> </w:t>
      </w:r>
      <w:r w:rsidRPr="00DB1C7F">
        <w:rPr>
          <w:rFonts w:ascii="Arial" w:hAnsi="Arial" w:cs="Arial"/>
          <w:bCs/>
          <w:sz w:val="21"/>
          <w:szCs w:val="21"/>
        </w:rPr>
        <w:t xml:space="preserve">in Host Community under </w:t>
      </w:r>
      <w:r w:rsidR="009010FE" w:rsidRPr="00DB1C7F">
        <w:rPr>
          <w:rFonts w:ascii="Arial" w:hAnsi="Arial" w:cs="Arial"/>
          <w:bCs/>
          <w:sz w:val="21"/>
          <w:szCs w:val="21"/>
        </w:rPr>
        <w:t xml:space="preserve">scheme </w:t>
      </w:r>
      <w:r w:rsidRPr="00DB1C7F">
        <w:rPr>
          <w:rFonts w:ascii="Arial" w:hAnsi="Arial" w:cs="Arial"/>
          <w:bCs/>
          <w:sz w:val="21"/>
          <w:szCs w:val="21"/>
        </w:rPr>
        <w:t>AF/WD-27 at Teknaf Upazila, Cox’s Bazar District.</w:t>
      </w:r>
    </w:p>
    <w:p w14:paraId="19B6F93D" w14:textId="77777777" w:rsidR="00B52545" w:rsidRPr="008513FB" w:rsidRDefault="00B52545" w:rsidP="00B52545">
      <w:pPr>
        <w:rPr>
          <w:rFonts w:ascii="Arial" w:hAnsi="Arial" w:cs="Arial"/>
          <w:sz w:val="21"/>
          <w:szCs w:val="21"/>
        </w:rPr>
      </w:pPr>
      <w:r w:rsidRPr="008513FB">
        <w:rPr>
          <w:rFonts w:ascii="Arial" w:hAnsi="Arial" w:cs="Arial"/>
          <w:b/>
          <w:sz w:val="21"/>
          <w:szCs w:val="21"/>
        </w:rPr>
        <w:t>Implementing Agency/Agencies:</w:t>
      </w:r>
      <w:r w:rsidRPr="008513FB">
        <w:rPr>
          <w:rFonts w:ascii="Arial" w:hAnsi="Arial" w:cs="Arial"/>
          <w:sz w:val="21"/>
          <w:szCs w:val="21"/>
        </w:rPr>
        <w:t xml:space="preserve"> Department of Public Health Engineering (DPHE)</w:t>
      </w:r>
    </w:p>
    <w:p w14:paraId="7DFAD19A" w14:textId="71CF5964" w:rsidR="00383DD8" w:rsidRPr="00704151" w:rsidRDefault="001575EC" w:rsidP="00BA71EC">
      <w:pPr>
        <w:rPr>
          <w:rFonts w:ascii="Arial" w:hAnsi="Arial" w:cs="Arial"/>
          <w:b/>
          <w:sz w:val="21"/>
          <w:szCs w:val="21"/>
        </w:rPr>
      </w:pPr>
      <w:r w:rsidRPr="00417564">
        <w:rPr>
          <w:rFonts w:ascii="Arial" w:hAnsi="Arial" w:cs="Arial"/>
          <w:b/>
          <w:sz w:val="21"/>
          <w:szCs w:val="21"/>
        </w:rPr>
        <w:t>The e</w:t>
      </w:r>
      <w:r w:rsidR="00B52545" w:rsidRPr="00417564">
        <w:rPr>
          <w:rFonts w:ascii="Arial" w:hAnsi="Arial" w:cs="Arial"/>
          <w:b/>
          <w:sz w:val="21"/>
          <w:szCs w:val="21"/>
        </w:rPr>
        <w:t xml:space="preserve">stimated total cost of </w:t>
      </w:r>
      <w:r w:rsidR="00097D55" w:rsidRPr="00417564">
        <w:rPr>
          <w:rFonts w:ascii="Arial" w:hAnsi="Arial" w:cs="Arial"/>
          <w:b/>
          <w:sz w:val="21"/>
          <w:szCs w:val="21"/>
        </w:rPr>
        <w:t>200</w:t>
      </w:r>
      <w:r w:rsidR="00644215" w:rsidRPr="00417564">
        <w:rPr>
          <w:rFonts w:ascii="Arial" w:hAnsi="Arial" w:cs="Arial"/>
          <w:b/>
          <w:sz w:val="21"/>
          <w:szCs w:val="21"/>
        </w:rPr>
        <w:t xml:space="preserve"> </w:t>
      </w:r>
      <w:r w:rsidR="00157DAC" w:rsidRPr="00417564">
        <w:rPr>
          <w:rFonts w:ascii="Arial" w:hAnsi="Arial" w:cs="Arial"/>
          <w:b/>
          <w:sz w:val="21"/>
          <w:szCs w:val="21"/>
        </w:rPr>
        <w:t>Rain</w:t>
      </w:r>
      <w:r w:rsidR="00B52F96">
        <w:rPr>
          <w:rFonts w:ascii="Arial" w:hAnsi="Arial" w:cs="Arial"/>
          <w:b/>
          <w:sz w:val="21"/>
          <w:szCs w:val="21"/>
        </w:rPr>
        <w:t>w</w:t>
      </w:r>
      <w:r w:rsidR="00157DAC" w:rsidRPr="00417564">
        <w:rPr>
          <w:rFonts w:ascii="Arial" w:hAnsi="Arial" w:cs="Arial"/>
          <w:b/>
          <w:sz w:val="21"/>
          <w:szCs w:val="21"/>
        </w:rPr>
        <w:t>ater Harvesting system</w:t>
      </w:r>
      <w:r w:rsidR="00417564" w:rsidRPr="00417564">
        <w:rPr>
          <w:rFonts w:ascii="Arial" w:hAnsi="Arial" w:cs="Arial"/>
          <w:b/>
          <w:sz w:val="21"/>
          <w:szCs w:val="21"/>
        </w:rPr>
        <w:t xml:space="preserve"> under subject </w:t>
      </w:r>
      <w:r w:rsidR="00B52545" w:rsidRPr="00417564">
        <w:rPr>
          <w:rFonts w:ascii="Arial" w:hAnsi="Arial" w:cs="Arial"/>
          <w:b/>
          <w:sz w:val="21"/>
          <w:szCs w:val="21"/>
        </w:rPr>
        <w:t xml:space="preserve">project </w:t>
      </w:r>
      <w:r w:rsidR="00780E35" w:rsidRPr="00417564">
        <w:rPr>
          <w:rFonts w:ascii="Arial" w:hAnsi="Arial" w:cs="Arial"/>
          <w:b/>
          <w:sz w:val="21"/>
          <w:szCs w:val="21"/>
        </w:rPr>
        <w:t>Work</w:t>
      </w:r>
      <w:r w:rsidR="00487933">
        <w:rPr>
          <w:rFonts w:ascii="Arial" w:hAnsi="Arial" w:cs="Arial"/>
          <w:b/>
          <w:sz w:val="21"/>
          <w:szCs w:val="21"/>
        </w:rPr>
        <w:t xml:space="preserve"> </w:t>
      </w:r>
      <w:r w:rsidR="00780E35" w:rsidRPr="00417564">
        <w:rPr>
          <w:rFonts w:ascii="Arial" w:hAnsi="Arial" w:cs="Arial"/>
          <w:b/>
          <w:sz w:val="21"/>
          <w:szCs w:val="21"/>
        </w:rPr>
        <w:t>Package</w:t>
      </w:r>
      <w:r w:rsidR="00B52545" w:rsidRPr="00417564">
        <w:rPr>
          <w:rFonts w:ascii="Arial" w:hAnsi="Arial" w:cs="Arial"/>
          <w:b/>
          <w:sz w:val="21"/>
          <w:szCs w:val="21"/>
        </w:rPr>
        <w:t>:</w:t>
      </w:r>
      <w:r w:rsidR="005B3F0D" w:rsidRPr="00417564">
        <w:rPr>
          <w:rFonts w:ascii="Arial" w:hAnsi="Arial" w:cs="Arial"/>
          <w:b/>
          <w:sz w:val="21"/>
          <w:szCs w:val="21"/>
        </w:rPr>
        <w:t xml:space="preserve"> </w:t>
      </w:r>
      <w:r w:rsidR="005F3C05" w:rsidRPr="00097D55">
        <w:rPr>
          <w:rFonts w:ascii="Arial" w:hAnsi="Arial" w:cs="Arial"/>
          <w:bCs/>
          <w:sz w:val="21"/>
          <w:szCs w:val="21"/>
        </w:rPr>
        <w:t>BDT</w:t>
      </w:r>
      <w:r w:rsidR="005F3C05">
        <w:rPr>
          <w:rFonts w:ascii="Arial" w:hAnsi="Arial" w:cs="Arial"/>
          <w:bCs/>
          <w:sz w:val="21"/>
          <w:szCs w:val="21"/>
        </w:rPr>
        <w:t xml:space="preserve"> </w:t>
      </w:r>
      <w:r w:rsidR="00157DAC">
        <w:rPr>
          <w:rFonts w:ascii="Arial" w:hAnsi="Arial" w:cs="Arial"/>
          <w:bCs/>
          <w:sz w:val="21"/>
          <w:szCs w:val="21"/>
        </w:rPr>
        <w:t>2, 59 17</w:t>
      </w:r>
      <w:r w:rsidR="00D82B23">
        <w:rPr>
          <w:rFonts w:ascii="Arial" w:hAnsi="Arial" w:cs="Arial"/>
          <w:bCs/>
          <w:sz w:val="21"/>
          <w:szCs w:val="21"/>
        </w:rPr>
        <w:t>, 441.22</w:t>
      </w:r>
      <w:r w:rsidR="00FD6B80" w:rsidRPr="00097D55">
        <w:rPr>
          <w:rFonts w:ascii="Arial" w:hAnsi="Arial" w:cs="Arial"/>
          <w:bCs/>
          <w:sz w:val="21"/>
          <w:szCs w:val="21"/>
        </w:rPr>
        <w:t xml:space="preserve"> (Around BDT 129,587</w:t>
      </w:r>
      <w:r w:rsidR="00723008">
        <w:rPr>
          <w:rFonts w:ascii="Arial" w:hAnsi="Arial" w:cs="Arial"/>
          <w:bCs/>
          <w:sz w:val="21"/>
          <w:szCs w:val="21"/>
        </w:rPr>
        <w:t>.00</w:t>
      </w:r>
      <w:r w:rsidR="001A56A8">
        <w:rPr>
          <w:rFonts w:ascii="Arial" w:hAnsi="Arial" w:cs="Arial"/>
          <w:bCs/>
          <w:sz w:val="21"/>
          <w:szCs w:val="21"/>
        </w:rPr>
        <w:t xml:space="preserve"> </w:t>
      </w:r>
      <w:r w:rsidR="0079218E">
        <w:rPr>
          <w:rFonts w:ascii="Arial" w:hAnsi="Arial" w:cs="Arial"/>
          <w:bCs/>
          <w:sz w:val="21"/>
          <w:szCs w:val="21"/>
        </w:rPr>
        <w:t xml:space="preserve">on an average </w:t>
      </w:r>
      <w:r w:rsidR="00FD6B80" w:rsidRPr="00097D55">
        <w:rPr>
          <w:rFonts w:ascii="Arial" w:hAnsi="Arial" w:cs="Arial"/>
          <w:bCs/>
          <w:sz w:val="21"/>
          <w:szCs w:val="21"/>
        </w:rPr>
        <w:t>for each</w:t>
      </w:r>
      <w:r w:rsidR="0079218E">
        <w:rPr>
          <w:rFonts w:ascii="Arial" w:hAnsi="Arial" w:cs="Arial"/>
          <w:bCs/>
          <w:sz w:val="21"/>
          <w:szCs w:val="21"/>
        </w:rPr>
        <w:t xml:space="preserve">) </w:t>
      </w:r>
    </w:p>
    <w:p w14:paraId="4031A960" w14:textId="2A46C26D" w:rsidR="00B52545" w:rsidRPr="008513FB" w:rsidRDefault="00B52545" w:rsidP="00B52545">
      <w:pPr>
        <w:rPr>
          <w:rFonts w:ascii="Arial" w:hAnsi="Arial" w:cs="Arial"/>
          <w:sz w:val="21"/>
          <w:szCs w:val="21"/>
        </w:rPr>
      </w:pPr>
      <w:r w:rsidRPr="008513FB">
        <w:rPr>
          <w:rFonts w:ascii="Arial" w:hAnsi="Arial" w:cs="Arial"/>
          <w:b/>
          <w:sz w:val="21"/>
          <w:szCs w:val="21"/>
        </w:rPr>
        <w:t xml:space="preserve">Estimated construction </w:t>
      </w:r>
      <w:r w:rsidR="00723008">
        <w:rPr>
          <w:rFonts w:ascii="Arial" w:hAnsi="Arial" w:cs="Arial"/>
          <w:b/>
          <w:sz w:val="21"/>
          <w:szCs w:val="21"/>
        </w:rPr>
        <w:t>P</w:t>
      </w:r>
      <w:r w:rsidRPr="008513FB">
        <w:rPr>
          <w:rFonts w:ascii="Arial" w:hAnsi="Arial" w:cs="Arial"/>
          <w:b/>
          <w:sz w:val="21"/>
          <w:szCs w:val="21"/>
        </w:rPr>
        <w:t xml:space="preserve">eriod </w:t>
      </w:r>
      <w:r w:rsidR="00723008">
        <w:rPr>
          <w:rFonts w:ascii="Arial" w:hAnsi="Arial" w:cs="Arial"/>
          <w:b/>
          <w:sz w:val="21"/>
          <w:szCs w:val="21"/>
        </w:rPr>
        <w:t>/</w:t>
      </w:r>
      <w:r w:rsidRPr="008513FB">
        <w:rPr>
          <w:rFonts w:ascii="Arial" w:hAnsi="Arial" w:cs="Arial"/>
          <w:b/>
          <w:sz w:val="21"/>
          <w:szCs w:val="21"/>
        </w:rPr>
        <w:t>duration:</w:t>
      </w:r>
      <w:r w:rsidRPr="008513FB">
        <w:rPr>
          <w:rFonts w:ascii="Arial" w:hAnsi="Arial" w:cs="Arial"/>
          <w:sz w:val="21"/>
          <w:szCs w:val="21"/>
        </w:rPr>
        <w:t xml:space="preserve"> </w:t>
      </w:r>
      <w:r w:rsidR="001A56A8">
        <w:rPr>
          <w:rFonts w:ascii="Arial" w:hAnsi="Arial" w:cs="Arial"/>
          <w:sz w:val="21"/>
          <w:szCs w:val="21"/>
        </w:rPr>
        <w:t>09</w:t>
      </w:r>
      <w:r w:rsidRPr="008513FB">
        <w:rPr>
          <w:rFonts w:ascii="Arial" w:hAnsi="Arial" w:cs="Arial"/>
          <w:sz w:val="21"/>
          <w:szCs w:val="21"/>
        </w:rPr>
        <w:t xml:space="preserve"> (</w:t>
      </w:r>
      <w:r w:rsidR="001A56A8">
        <w:rPr>
          <w:rFonts w:ascii="Arial" w:hAnsi="Arial" w:cs="Arial"/>
          <w:sz w:val="21"/>
          <w:szCs w:val="21"/>
        </w:rPr>
        <w:t>Nine months</w:t>
      </w:r>
      <w:r w:rsidRPr="008513FB">
        <w:rPr>
          <w:rFonts w:ascii="Arial" w:hAnsi="Arial" w:cs="Arial"/>
          <w:sz w:val="21"/>
          <w:szCs w:val="21"/>
        </w:rPr>
        <w:t xml:space="preserve">) </w:t>
      </w:r>
    </w:p>
    <w:p w14:paraId="6DD0EBAA" w14:textId="1E690BDE" w:rsidR="00D337E9" w:rsidRDefault="00723008" w:rsidP="00B52545">
      <w:pPr>
        <w:jc w:val="both"/>
        <w:rPr>
          <w:rFonts w:ascii="Arial" w:hAnsi="Arial" w:cs="Arial"/>
          <w:b/>
          <w:sz w:val="21"/>
          <w:szCs w:val="21"/>
        </w:rPr>
      </w:pPr>
      <w:r>
        <w:rPr>
          <w:rFonts w:ascii="Arial" w:hAnsi="Arial" w:cs="Arial"/>
          <w:b/>
          <w:sz w:val="21"/>
          <w:szCs w:val="21"/>
        </w:rPr>
        <w:t xml:space="preserve">O &amp; M and </w:t>
      </w:r>
      <w:r w:rsidR="00B52545" w:rsidRPr="008513FB">
        <w:rPr>
          <w:rFonts w:ascii="Arial" w:hAnsi="Arial" w:cs="Arial"/>
          <w:b/>
          <w:sz w:val="21"/>
          <w:szCs w:val="21"/>
        </w:rPr>
        <w:t xml:space="preserve">Estimated </w:t>
      </w:r>
      <w:r w:rsidR="00BA71EC" w:rsidRPr="008513FB">
        <w:rPr>
          <w:rFonts w:ascii="Arial" w:hAnsi="Arial" w:cs="Arial"/>
          <w:b/>
          <w:sz w:val="21"/>
          <w:szCs w:val="21"/>
        </w:rPr>
        <w:t xml:space="preserve">life </w:t>
      </w:r>
      <w:r>
        <w:rPr>
          <w:rFonts w:ascii="Arial" w:hAnsi="Arial" w:cs="Arial"/>
          <w:b/>
          <w:sz w:val="21"/>
          <w:szCs w:val="21"/>
        </w:rPr>
        <w:t xml:space="preserve">time </w:t>
      </w:r>
      <w:r w:rsidR="00BA71EC" w:rsidRPr="008513FB">
        <w:rPr>
          <w:rFonts w:ascii="Arial" w:hAnsi="Arial" w:cs="Arial"/>
          <w:b/>
          <w:sz w:val="21"/>
          <w:szCs w:val="21"/>
        </w:rPr>
        <w:t xml:space="preserve">of </w:t>
      </w:r>
      <w:r>
        <w:rPr>
          <w:rFonts w:ascii="Arial" w:hAnsi="Arial" w:cs="Arial"/>
          <w:b/>
          <w:sz w:val="21"/>
          <w:szCs w:val="21"/>
        </w:rPr>
        <w:t>the S</w:t>
      </w:r>
      <w:r w:rsidR="00BA71EC" w:rsidRPr="008513FB">
        <w:rPr>
          <w:rFonts w:ascii="Arial" w:hAnsi="Arial" w:cs="Arial"/>
          <w:b/>
          <w:sz w:val="21"/>
          <w:szCs w:val="21"/>
        </w:rPr>
        <w:t>ub-project:</w:t>
      </w:r>
      <w:r w:rsidR="005E5BB6">
        <w:rPr>
          <w:rFonts w:ascii="Arial" w:hAnsi="Arial" w:cs="Arial"/>
          <w:b/>
          <w:sz w:val="21"/>
          <w:szCs w:val="21"/>
        </w:rPr>
        <w:t xml:space="preserve"> </w:t>
      </w:r>
    </w:p>
    <w:p w14:paraId="4C3B9FEA" w14:textId="727E77BC" w:rsidR="00B52545" w:rsidRPr="00455BB1" w:rsidRDefault="00455BB1" w:rsidP="00B52545">
      <w:pPr>
        <w:jc w:val="both"/>
        <w:rPr>
          <w:rFonts w:ascii="Arial" w:hAnsi="Arial" w:cs="Arial"/>
          <w:bCs/>
          <w:sz w:val="21"/>
          <w:szCs w:val="21"/>
        </w:rPr>
      </w:pPr>
      <w:r>
        <w:rPr>
          <w:rFonts w:ascii="Arial" w:hAnsi="Arial" w:cs="Arial"/>
          <w:bCs/>
          <w:sz w:val="21"/>
          <w:szCs w:val="21"/>
        </w:rPr>
        <w:t xml:space="preserve">The individual household </w:t>
      </w:r>
      <w:r w:rsidR="00277BEE">
        <w:rPr>
          <w:rFonts w:ascii="Arial" w:hAnsi="Arial" w:cs="Arial"/>
          <w:bCs/>
          <w:sz w:val="21"/>
          <w:szCs w:val="21"/>
        </w:rPr>
        <w:t>will</w:t>
      </w:r>
      <w:r w:rsidR="005E5BB6" w:rsidRPr="005E5BB6">
        <w:rPr>
          <w:rFonts w:ascii="Arial" w:hAnsi="Arial" w:cs="Arial"/>
          <w:bCs/>
          <w:sz w:val="21"/>
          <w:szCs w:val="21"/>
        </w:rPr>
        <w:t xml:space="preserve"> </w:t>
      </w:r>
      <w:r w:rsidR="00644215">
        <w:rPr>
          <w:rFonts w:ascii="Arial" w:hAnsi="Arial" w:cs="Arial"/>
          <w:bCs/>
          <w:sz w:val="21"/>
          <w:szCs w:val="21"/>
        </w:rPr>
        <w:t xml:space="preserve">be </w:t>
      </w:r>
      <w:r w:rsidR="005E5BB6" w:rsidRPr="005E5BB6">
        <w:rPr>
          <w:rFonts w:ascii="Arial" w:hAnsi="Arial" w:cs="Arial"/>
          <w:bCs/>
          <w:sz w:val="21"/>
          <w:szCs w:val="21"/>
        </w:rPr>
        <w:t>responsible for</w:t>
      </w:r>
      <w:r w:rsidR="00983CFF">
        <w:rPr>
          <w:rFonts w:ascii="Arial" w:hAnsi="Arial" w:cs="Arial"/>
          <w:bCs/>
          <w:sz w:val="21"/>
          <w:szCs w:val="21"/>
        </w:rPr>
        <w:t xml:space="preserve"> </w:t>
      </w:r>
      <w:r w:rsidR="00B52545" w:rsidRPr="005E5BB6">
        <w:rPr>
          <w:rFonts w:ascii="Arial" w:hAnsi="Arial" w:cs="Arial"/>
          <w:bCs/>
          <w:sz w:val="21"/>
          <w:szCs w:val="21"/>
        </w:rPr>
        <w:t xml:space="preserve">Operation and </w:t>
      </w:r>
      <w:r w:rsidR="00CF74EF" w:rsidRPr="005E5BB6">
        <w:rPr>
          <w:rFonts w:ascii="Arial" w:hAnsi="Arial" w:cs="Arial"/>
          <w:bCs/>
          <w:sz w:val="21"/>
          <w:szCs w:val="21"/>
        </w:rPr>
        <w:t>Maintenance.</w:t>
      </w:r>
      <w:r w:rsidR="00B672D3">
        <w:rPr>
          <w:rFonts w:ascii="Arial" w:hAnsi="Arial" w:cs="Arial"/>
          <w:bCs/>
          <w:sz w:val="21"/>
          <w:szCs w:val="21"/>
        </w:rPr>
        <w:t xml:space="preserve"> During the project (EMCRP) period operation and maintenance will be borne by the </w:t>
      </w:r>
      <w:r w:rsidR="00E257C0">
        <w:rPr>
          <w:rFonts w:ascii="Arial" w:hAnsi="Arial" w:cs="Arial"/>
          <w:bCs/>
          <w:sz w:val="21"/>
          <w:szCs w:val="21"/>
        </w:rPr>
        <w:t>Contractor</w:t>
      </w:r>
      <w:r w:rsidR="00D337E9">
        <w:rPr>
          <w:rFonts w:ascii="Arial" w:hAnsi="Arial" w:cs="Arial"/>
          <w:bCs/>
          <w:sz w:val="21"/>
          <w:szCs w:val="21"/>
        </w:rPr>
        <w:t xml:space="preserve"> and local DPHE. </w:t>
      </w:r>
      <w:r w:rsidR="009E0A6D">
        <w:rPr>
          <w:rFonts w:ascii="Arial" w:hAnsi="Arial" w:cs="Arial"/>
          <w:bCs/>
          <w:sz w:val="21"/>
          <w:szCs w:val="21"/>
        </w:rPr>
        <w:t>After that t</w:t>
      </w:r>
      <w:r w:rsidR="00D337E9">
        <w:rPr>
          <w:rFonts w:ascii="Arial" w:hAnsi="Arial" w:cs="Arial"/>
          <w:bCs/>
          <w:sz w:val="21"/>
          <w:szCs w:val="21"/>
        </w:rPr>
        <w:t xml:space="preserve">he </w:t>
      </w:r>
      <w:r w:rsidR="00260334">
        <w:rPr>
          <w:rFonts w:ascii="Arial" w:hAnsi="Arial" w:cs="Arial"/>
          <w:bCs/>
          <w:sz w:val="21"/>
          <w:szCs w:val="21"/>
        </w:rPr>
        <w:t>beneficiary</w:t>
      </w:r>
      <w:r w:rsidR="009E0A6D">
        <w:rPr>
          <w:rFonts w:ascii="Arial" w:hAnsi="Arial" w:cs="Arial"/>
          <w:bCs/>
          <w:sz w:val="21"/>
          <w:szCs w:val="21"/>
        </w:rPr>
        <w:t xml:space="preserve"> will be the responsible for operation &amp; maintenance of the RWHS</w:t>
      </w:r>
      <w:r w:rsidR="00B672D3">
        <w:rPr>
          <w:rFonts w:ascii="Arial" w:hAnsi="Arial" w:cs="Arial"/>
          <w:bCs/>
          <w:sz w:val="21"/>
          <w:szCs w:val="21"/>
        </w:rPr>
        <w:t>.</w:t>
      </w:r>
      <w:r w:rsidR="005E5BB6" w:rsidRPr="005E5BB6">
        <w:rPr>
          <w:rFonts w:ascii="Arial" w:hAnsi="Arial" w:cs="Arial"/>
          <w:bCs/>
          <w:sz w:val="21"/>
          <w:szCs w:val="21"/>
        </w:rPr>
        <w:t xml:space="preserve"> </w:t>
      </w:r>
      <w:r w:rsidR="00DB6609">
        <w:rPr>
          <w:rFonts w:ascii="Arial" w:hAnsi="Arial" w:cs="Arial"/>
          <w:bCs/>
          <w:sz w:val="21"/>
          <w:szCs w:val="21"/>
        </w:rPr>
        <w:t>T</w:t>
      </w:r>
      <w:r w:rsidR="00983CFF" w:rsidRPr="005E5BB6">
        <w:rPr>
          <w:rFonts w:ascii="Arial" w:hAnsi="Arial" w:cs="Arial"/>
          <w:bCs/>
          <w:sz w:val="21"/>
          <w:szCs w:val="21"/>
        </w:rPr>
        <w:t xml:space="preserve">he </w:t>
      </w:r>
      <w:r w:rsidR="00346CEC">
        <w:rPr>
          <w:rFonts w:ascii="Arial" w:hAnsi="Arial" w:cs="Arial"/>
          <w:bCs/>
          <w:sz w:val="21"/>
          <w:szCs w:val="21"/>
        </w:rPr>
        <w:t xml:space="preserve">expected </w:t>
      </w:r>
      <w:r w:rsidR="00CF74EF" w:rsidRPr="005E5BB6">
        <w:rPr>
          <w:rFonts w:ascii="Arial" w:hAnsi="Arial" w:cs="Arial"/>
          <w:bCs/>
          <w:sz w:val="21"/>
          <w:szCs w:val="21"/>
        </w:rPr>
        <w:t>life</w:t>
      </w:r>
      <w:r w:rsidR="00346CEC">
        <w:rPr>
          <w:rFonts w:ascii="Arial" w:hAnsi="Arial" w:cs="Arial"/>
          <w:bCs/>
          <w:sz w:val="21"/>
          <w:szCs w:val="21"/>
        </w:rPr>
        <w:t xml:space="preserve">time of each </w:t>
      </w:r>
      <w:r w:rsidR="00FC7F84">
        <w:rPr>
          <w:rFonts w:ascii="Arial" w:hAnsi="Arial" w:cs="Arial"/>
          <w:bCs/>
          <w:sz w:val="21"/>
          <w:szCs w:val="21"/>
        </w:rPr>
        <w:t xml:space="preserve">RWHS </w:t>
      </w:r>
      <w:r w:rsidR="00346CEC">
        <w:rPr>
          <w:rFonts w:ascii="Arial" w:hAnsi="Arial" w:cs="Arial"/>
          <w:bCs/>
          <w:sz w:val="21"/>
          <w:szCs w:val="21"/>
        </w:rPr>
        <w:t>scheme</w:t>
      </w:r>
      <w:r w:rsidR="00346CEC" w:rsidRPr="005E5BB6">
        <w:rPr>
          <w:rFonts w:ascii="Arial" w:hAnsi="Arial" w:cs="Arial"/>
          <w:bCs/>
          <w:sz w:val="21"/>
          <w:szCs w:val="21"/>
        </w:rPr>
        <w:t xml:space="preserve"> </w:t>
      </w:r>
      <w:r w:rsidR="005E5BB6" w:rsidRPr="005E5BB6">
        <w:rPr>
          <w:rFonts w:ascii="Arial" w:hAnsi="Arial" w:cs="Arial"/>
          <w:bCs/>
          <w:sz w:val="21"/>
          <w:szCs w:val="21"/>
        </w:rPr>
        <w:t xml:space="preserve">is </w:t>
      </w:r>
      <w:r w:rsidR="00723008">
        <w:rPr>
          <w:rFonts w:ascii="Arial" w:hAnsi="Arial" w:cs="Arial"/>
          <w:bCs/>
          <w:sz w:val="21"/>
          <w:szCs w:val="21"/>
        </w:rPr>
        <w:t>around</w:t>
      </w:r>
      <w:r w:rsidR="00B52545" w:rsidRPr="005E5BB6">
        <w:rPr>
          <w:rFonts w:ascii="Arial" w:hAnsi="Arial" w:cs="Arial"/>
          <w:bCs/>
          <w:sz w:val="21"/>
          <w:szCs w:val="21"/>
        </w:rPr>
        <w:t xml:space="preserve"> 10 (ten)</w:t>
      </w:r>
      <w:r w:rsidR="00757F7B" w:rsidRPr="008513FB">
        <w:rPr>
          <w:rFonts w:ascii="Arial" w:hAnsi="Arial" w:cs="Arial"/>
          <w:sz w:val="21"/>
          <w:szCs w:val="21"/>
        </w:rPr>
        <w:t xml:space="preserve"> </w:t>
      </w:r>
      <w:r w:rsidR="00B52545" w:rsidRPr="008513FB">
        <w:rPr>
          <w:rFonts w:ascii="Arial" w:hAnsi="Arial" w:cs="Arial"/>
          <w:sz w:val="21"/>
          <w:szCs w:val="21"/>
        </w:rPr>
        <w:t xml:space="preserve">years. </w:t>
      </w:r>
    </w:p>
    <w:p w14:paraId="5F83F253" w14:textId="77777777" w:rsidR="00346CEC" w:rsidRDefault="00B52545" w:rsidP="00DF20E5">
      <w:pPr>
        <w:rPr>
          <w:rFonts w:ascii="Arial" w:hAnsi="Arial" w:cs="Arial"/>
          <w:sz w:val="21"/>
          <w:szCs w:val="21"/>
        </w:rPr>
      </w:pPr>
      <w:r w:rsidRPr="008513FB">
        <w:rPr>
          <w:rFonts w:ascii="Arial" w:hAnsi="Arial" w:cs="Arial"/>
          <w:b/>
          <w:sz w:val="21"/>
          <w:szCs w:val="21"/>
        </w:rPr>
        <w:t>District:</w:t>
      </w:r>
      <w:r w:rsidR="00100AEC" w:rsidRPr="008513FB">
        <w:rPr>
          <w:rFonts w:ascii="Arial" w:hAnsi="Arial" w:cs="Arial"/>
          <w:b/>
          <w:sz w:val="21"/>
          <w:szCs w:val="21"/>
        </w:rPr>
        <w:t xml:space="preserve">  </w:t>
      </w:r>
      <w:r w:rsidRPr="008513FB">
        <w:rPr>
          <w:rFonts w:ascii="Arial" w:hAnsi="Arial" w:cs="Arial"/>
          <w:sz w:val="21"/>
          <w:szCs w:val="21"/>
        </w:rPr>
        <w:t>Cox’s Bazar</w:t>
      </w:r>
      <w:r w:rsidRPr="008513FB">
        <w:rPr>
          <w:rFonts w:ascii="Arial" w:hAnsi="Arial" w:cs="Arial"/>
          <w:sz w:val="21"/>
          <w:szCs w:val="21"/>
        </w:rPr>
        <w:tab/>
      </w:r>
    </w:p>
    <w:p w14:paraId="7D088152" w14:textId="4DA1B699" w:rsidR="00346CEC" w:rsidRPr="002857AB" w:rsidRDefault="00B52545" w:rsidP="00DF20E5">
      <w:pPr>
        <w:rPr>
          <w:rFonts w:ascii="Arial" w:hAnsi="Arial" w:cs="Arial"/>
          <w:bCs/>
          <w:sz w:val="21"/>
          <w:szCs w:val="21"/>
        </w:rPr>
      </w:pPr>
      <w:r w:rsidRPr="00D6764A">
        <w:rPr>
          <w:rFonts w:ascii="Arial" w:hAnsi="Arial" w:cs="Arial"/>
          <w:b/>
          <w:sz w:val="21"/>
          <w:szCs w:val="21"/>
        </w:rPr>
        <w:t>Sub-District</w:t>
      </w:r>
      <w:r w:rsidR="00FB7825" w:rsidRPr="00D6764A">
        <w:rPr>
          <w:rFonts w:ascii="Arial" w:hAnsi="Arial" w:cs="Arial"/>
          <w:b/>
          <w:sz w:val="21"/>
          <w:szCs w:val="21"/>
        </w:rPr>
        <w:t xml:space="preserve"> </w:t>
      </w:r>
      <w:r w:rsidR="002C65DE" w:rsidRPr="00D6764A">
        <w:rPr>
          <w:rFonts w:ascii="Arial" w:hAnsi="Arial" w:cs="Arial"/>
          <w:b/>
          <w:sz w:val="21"/>
          <w:szCs w:val="21"/>
        </w:rPr>
        <w:t>(</w:t>
      </w:r>
      <w:r w:rsidR="002602D6" w:rsidRPr="00D6764A">
        <w:rPr>
          <w:rFonts w:ascii="Arial" w:hAnsi="Arial" w:cs="Arial"/>
          <w:b/>
          <w:sz w:val="21"/>
          <w:szCs w:val="21"/>
        </w:rPr>
        <w:t>Upazila</w:t>
      </w:r>
      <w:r w:rsidR="00006032" w:rsidRPr="00D6764A">
        <w:rPr>
          <w:rFonts w:ascii="Arial" w:hAnsi="Arial" w:cs="Arial"/>
          <w:b/>
          <w:sz w:val="21"/>
          <w:szCs w:val="21"/>
        </w:rPr>
        <w:t>):</w:t>
      </w:r>
      <w:r w:rsidRPr="00D6764A">
        <w:rPr>
          <w:rFonts w:ascii="Arial" w:hAnsi="Arial" w:cs="Arial"/>
          <w:b/>
          <w:sz w:val="21"/>
          <w:szCs w:val="21"/>
        </w:rPr>
        <w:t xml:space="preserve"> </w:t>
      </w:r>
      <w:r w:rsidR="00D6764A" w:rsidRPr="00D6764A">
        <w:rPr>
          <w:rFonts w:ascii="Arial" w:hAnsi="Arial" w:cs="Arial"/>
          <w:bCs/>
          <w:sz w:val="21"/>
          <w:szCs w:val="21"/>
        </w:rPr>
        <w:t xml:space="preserve">Teknaf Upazila, </w:t>
      </w:r>
      <w:r w:rsidR="007364FB" w:rsidRPr="00D6764A">
        <w:rPr>
          <w:rFonts w:ascii="Arial" w:hAnsi="Arial" w:cs="Arial"/>
          <w:bCs/>
          <w:sz w:val="21"/>
          <w:szCs w:val="21"/>
        </w:rPr>
        <w:t>Cox’s Bazar</w:t>
      </w:r>
      <w:r w:rsidR="00167B7D" w:rsidRPr="00D6764A">
        <w:rPr>
          <w:rFonts w:ascii="Arial" w:hAnsi="Arial" w:cs="Arial"/>
          <w:bCs/>
          <w:sz w:val="21"/>
          <w:szCs w:val="21"/>
        </w:rPr>
        <w:t>.</w:t>
      </w:r>
      <w:r w:rsidR="007364FB" w:rsidRPr="002857AB">
        <w:rPr>
          <w:rFonts w:ascii="Arial" w:hAnsi="Arial" w:cs="Arial"/>
          <w:bCs/>
          <w:sz w:val="21"/>
          <w:szCs w:val="21"/>
        </w:rPr>
        <w:t xml:space="preserve"> </w:t>
      </w:r>
      <w:r w:rsidR="00FA5E67" w:rsidRPr="002857AB">
        <w:rPr>
          <w:rFonts w:ascii="Arial" w:hAnsi="Arial" w:cs="Arial"/>
          <w:bCs/>
          <w:sz w:val="21"/>
          <w:szCs w:val="21"/>
        </w:rPr>
        <w:t xml:space="preserve"> </w:t>
      </w:r>
    </w:p>
    <w:p w14:paraId="66C39152" w14:textId="16BF2771" w:rsidR="00383DD8" w:rsidRDefault="004660B3" w:rsidP="00DF20E5">
      <w:pPr>
        <w:jc w:val="both"/>
        <w:rPr>
          <w:rFonts w:ascii="Arial" w:hAnsi="Arial" w:cs="Arial"/>
          <w:b/>
          <w:sz w:val="21"/>
          <w:szCs w:val="21"/>
        </w:rPr>
      </w:pPr>
      <w:r w:rsidRPr="002857AB">
        <w:rPr>
          <w:rFonts w:ascii="Arial" w:hAnsi="Arial" w:cs="Arial"/>
          <w:b/>
          <w:sz w:val="21"/>
          <w:szCs w:val="21"/>
        </w:rPr>
        <w:t xml:space="preserve">Name of </w:t>
      </w:r>
      <w:r w:rsidR="00B52545" w:rsidRPr="002857AB">
        <w:rPr>
          <w:rFonts w:ascii="Arial" w:hAnsi="Arial" w:cs="Arial"/>
          <w:b/>
          <w:sz w:val="21"/>
          <w:szCs w:val="21"/>
        </w:rPr>
        <w:t>Union:</w:t>
      </w:r>
      <w:r w:rsidR="00D6764A">
        <w:rPr>
          <w:rFonts w:ascii="Arial" w:hAnsi="Arial" w:cs="Arial"/>
          <w:b/>
          <w:sz w:val="21"/>
          <w:szCs w:val="21"/>
        </w:rPr>
        <w:t xml:space="preserve"> </w:t>
      </w:r>
      <w:r w:rsidR="00D6764A" w:rsidRPr="00D6764A">
        <w:rPr>
          <w:rFonts w:ascii="Arial" w:hAnsi="Arial" w:cs="Arial"/>
          <w:bCs/>
          <w:sz w:val="21"/>
          <w:szCs w:val="21"/>
        </w:rPr>
        <w:t>Sadar, Baharchara and St. Martin Island Unions</w:t>
      </w:r>
      <w:r w:rsidR="007E3BD3">
        <w:rPr>
          <w:rFonts w:ascii="Arial" w:hAnsi="Arial" w:cs="Arial"/>
          <w:bCs/>
          <w:sz w:val="21"/>
          <w:szCs w:val="21"/>
        </w:rPr>
        <w:t xml:space="preserve"> of Teknaf Upazila.</w:t>
      </w:r>
    </w:p>
    <w:p w14:paraId="4CF4D12E" w14:textId="30165716" w:rsidR="00383DD8" w:rsidRDefault="00B52545" w:rsidP="00DF20E5">
      <w:pPr>
        <w:jc w:val="both"/>
        <w:rPr>
          <w:rFonts w:ascii="Arial" w:hAnsi="Arial" w:cs="Arial"/>
          <w:bCs/>
          <w:sz w:val="21"/>
          <w:szCs w:val="21"/>
        </w:rPr>
      </w:pPr>
      <w:r w:rsidRPr="002857AB">
        <w:rPr>
          <w:rFonts w:ascii="Arial" w:hAnsi="Arial" w:cs="Arial"/>
          <w:b/>
          <w:sz w:val="21"/>
          <w:szCs w:val="21"/>
        </w:rPr>
        <w:t xml:space="preserve">Name of Community/Local </w:t>
      </w:r>
      <w:r w:rsidRPr="007A3975">
        <w:rPr>
          <w:rFonts w:ascii="Arial" w:hAnsi="Arial" w:cs="Arial"/>
          <w:b/>
          <w:sz w:val="21"/>
          <w:szCs w:val="21"/>
        </w:rPr>
        <w:t>Area</w:t>
      </w:r>
      <w:r w:rsidRPr="007A3975">
        <w:rPr>
          <w:rFonts w:ascii="Arial" w:hAnsi="Arial" w:cs="Arial"/>
          <w:bCs/>
          <w:sz w:val="21"/>
          <w:szCs w:val="21"/>
        </w:rPr>
        <w:t>:</w:t>
      </w:r>
      <w:r w:rsidR="005B3F0D" w:rsidRPr="007A3975">
        <w:rPr>
          <w:rFonts w:ascii="Arial" w:hAnsi="Arial" w:cs="Arial"/>
          <w:bCs/>
          <w:sz w:val="21"/>
          <w:szCs w:val="21"/>
        </w:rPr>
        <w:t xml:space="preserve"> </w:t>
      </w:r>
      <w:r w:rsidR="00873A9D">
        <w:rPr>
          <w:rFonts w:ascii="Arial" w:hAnsi="Arial" w:cs="Arial"/>
          <w:bCs/>
          <w:sz w:val="21"/>
          <w:szCs w:val="21"/>
        </w:rPr>
        <w:t xml:space="preserve">Host community </w:t>
      </w:r>
      <w:r w:rsidR="00422D4F">
        <w:rPr>
          <w:rFonts w:ascii="Arial" w:hAnsi="Arial" w:cs="Arial"/>
          <w:bCs/>
          <w:sz w:val="21"/>
          <w:szCs w:val="21"/>
        </w:rPr>
        <w:t xml:space="preserve">of </w:t>
      </w:r>
      <w:r w:rsidR="00902E93">
        <w:rPr>
          <w:rFonts w:ascii="Arial" w:hAnsi="Arial" w:cs="Arial"/>
          <w:bCs/>
          <w:sz w:val="21"/>
          <w:szCs w:val="21"/>
        </w:rPr>
        <w:t>different u</w:t>
      </w:r>
      <w:r w:rsidR="00534812">
        <w:rPr>
          <w:rFonts w:ascii="Arial" w:hAnsi="Arial" w:cs="Arial"/>
          <w:bCs/>
          <w:sz w:val="21"/>
          <w:szCs w:val="21"/>
        </w:rPr>
        <w:t xml:space="preserve">nions under </w:t>
      </w:r>
      <w:r w:rsidR="00422D4F">
        <w:rPr>
          <w:rFonts w:ascii="Arial" w:hAnsi="Arial" w:cs="Arial"/>
          <w:bCs/>
          <w:sz w:val="21"/>
          <w:szCs w:val="21"/>
        </w:rPr>
        <w:t>Teknaf Upazila</w:t>
      </w:r>
      <w:r w:rsidR="009945C1">
        <w:rPr>
          <w:rFonts w:ascii="Arial" w:hAnsi="Arial" w:cs="Arial"/>
          <w:bCs/>
          <w:sz w:val="21"/>
          <w:szCs w:val="21"/>
        </w:rPr>
        <w:t>.</w:t>
      </w:r>
    </w:p>
    <w:p w14:paraId="785BD74E" w14:textId="7940F0A7" w:rsidR="00B52545" w:rsidRDefault="00B52545" w:rsidP="00024990">
      <w:pPr>
        <w:jc w:val="both"/>
        <w:rPr>
          <w:rFonts w:ascii="Arial" w:hAnsi="Arial" w:cs="Arial"/>
          <w:b/>
          <w:sz w:val="21"/>
          <w:szCs w:val="21"/>
        </w:rPr>
      </w:pPr>
      <w:r w:rsidRPr="001575EC">
        <w:rPr>
          <w:rFonts w:ascii="Arial" w:hAnsi="Arial" w:cs="Arial"/>
          <w:b/>
          <w:sz w:val="21"/>
          <w:szCs w:val="21"/>
        </w:rPr>
        <w:t>Description of proposed sub-project activities (incl. type of activities, footprint area, natural resources required, etc.):</w:t>
      </w:r>
    </w:p>
    <w:p w14:paraId="098D91C7" w14:textId="149BFEB7" w:rsidR="00D34D06" w:rsidRDefault="00B96771" w:rsidP="00024990">
      <w:pPr>
        <w:jc w:val="both"/>
        <w:rPr>
          <w:rFonts w:ascii="Arial" w:hAnsi="Arial" w:cs="Arial"/>
          <w:b/>
          <w:sz w:val="21"/>
          <w:szCs w:val="21"/>
        </w:rPr>
      </w:pPr>
      <w:r>
        <w:rPr>
          <w:rFonts w:ascii="Arial" w:hAnsi="Arial" w:cs="Arial"/>
          <w:b/>
          <w:sz w:val="21"/>
          <w:szCs w:val="21"/>
        </w:rPr>
        <w:t>In the proposed H</w:t>
      </w:r>
      <w:r w:rsidR="00723008">
        <w:rPr>
          <w:rFonts w:ascii="Arial" w:hAnsi="Arial" w:cs="Arial"/>
          <w:b/>
          <w:sz w:val="21"/>
          <w:szCs w:val="21"/>
        </w:rPr>
        <w:t>ousehold</w:t>
      </w:r>
      <w:r>
        <w:rPr>
          <w:rFonts w:ascii="Arial" w:hAnsi="Arial" w:cs="Arial"/>
          <w:b/>
          <w:sz w:val="21"/>
          <w:szCs w:val="21"/>
        </w:rPr>
        <w:t xml:space="preserve"> Rain</w:t>
      </w:r>
      <w:r w:rsidR="00FF4C71">
        <w:rPr>
          <w:rFonts w:ascii="Arial" w:hAnsi="Arial" w:cs="Arial"/>
          <w:b/>
          <w:sz w:val="21"/>
          <w:szCs w:val="21"/>
        </w:rPr>
        <w:t>w</w:t>
      </w:r>
      <w:r>
        <w:rPr>
          <w:rFonts w:ascii="Arial" w:hAnsi="Arial" w:cs="Arial"/>
          <w:b/>
          <w:sz w:val="21"/>
          <w:szCs w:val="21"/>
        </w:rPr>
        <w:t xml:space="preserve">ater Harvesting system </w:t>
      </w:r>
      <w:r w:rsidR="00723008">
        <w:rPr>
          <w:rFonts w:ascii="Arial" w:hAnsi="Arial" w:cs="Arial"/>
          <w:b/>
          <w:sz w:val="21"/>
          <w:szCs w:val="21"/>
        </w:rPr>
        <w:t>(</w:t>
      </w:r>
      <w:r w:rsidR="00453F5F">
        <w:rPr>
          <w:rFonts w:ascii="Arial" w:hAnsi="Arial" w:cs="Arial"/>
          <w:b/>
          <w:sz w:val="21"/>
          <w:szCs w:val="21"/>
        </w:rPr>
        <w:t>Type-C</w:t>
      </w:r>
      <w:r w:rsidR="00723008">
        <w:rPr>
          <w:rFonts w:ascii="Arial" w:hAnsi="Arial" w:cs="Arial"/>
          <w:b/>
          <w:sz w:val="21"/>
          <w:szCs w:val="21"/>
        </w:rPr>
        <w:t>)</w:t>
      </w:r>
      <w:r w:rsidR="00453F5F">
        <w:rPr>
          <w:rFonts w:ascii="Arial" w:hAnsi="Arial" w:cs="Arial"/>
          <w:b/>
          <w:sz w:val="21"/>
          <w:szCs w:val="21"/>
        </w:rPr>
        <w:t xml:space="preserve"> </w:t>
      </w:r>
      <w:r w:rsidRPr="00453F5F">
        <w:rPr>
          <w:rFonts w:ascii="Arial" w:hAnsi="Arial" w:cs="Arial"/>
          <w:bCs/>
          <w:sz w:val="21"/>
          <w:szCs w:val="21"/>
        </w:rPr>
        <w:t>in</w:t>
      </w:r>
      <w:r>
        <w:rPr>
          <w:rFonts w:ascii="Arial" w:hAnsi="Arial" w:cs="Arial"/>
          <w:b/>
          <w:sz w:val="21"/>
          <w:szCs w:val="21"/>
        </w:rPr>
        <w:t xml:space="preserve"> </w:t>
      </w:r>
      <w:r>
        <w:rPr>
          <w:rFonts w:ascii="Arial" w:hAnsi="Arial" w:cs="Arial"/>
          <w:bCs/>
          <w:sz w:val="21"/>
          <w:szCs w:val="21"/>
        </w:rPr>
        <w:t>Teknaf Upazila the following interventions would be taken place:</w:t>
      </w:r>
    </w:p>
    <w:p w14:paraId="0135A18F" w14:textId="52D0B644" w:rsidR="006F6E30" w:rsidRPr="00E96CDE" w:rsidRDefault="00BE5EB1" w:rsidP="006F6E30">
      <w:pPr>
        <w:pStyle w:val="ListParagraph"/>
        <w:numPr>
          <w:ilvl w:val="0"/>
          <w:numId w:val="10"/>
        </w:numPr>
        <w:spacing w:before="120" w:after="240" w:line="276" w:lineRule="auto"/>
        <w:jc w:val="both"/>
        <w:rPr>
          <w:rFonts w:ascii="Arial" w:hAnsi="Arial" w:cs="Arial"/>
          <w:sz w:val="21"/>
          <w:szCs w:val="21"/>
        </w:rPr>
      </w:pPr>
      <w:r w:rsidRPr="00E96CDE">
        <w:rPr>
          <w:rFonts w:ascii="Arial" w:hAnsi="Arial" w:cs="Arial"/>
          <w:sz w:val="21"/>
          <w:szCs w:val="21"/>
        </w:rPr>
        <w:t>Installation of</w:t>
      </w:r>
      <w:r w:rsidR="00A140C5" w:rsidRPr="00E96CDE">
        <w:rPr>
          <w:rFonts w:ascii="Arial" w:hAnsi="Arial" w:cs="Arial"/>
          <w:sz w:val="21"/>
          <w:szCs w:val="21"/>
        </w:rPr>
        <w:t xml:space="preserve"> </w:t>
      </w:r>
      <w:r w:rsidR="00624F43" w:rsidRPr="00E96CDE">
        <w:rPr>
          <w:rFonts w:ascii="Arial" w:hAnsi="Arial" w:cs="Arial"/>
          <w:sz w:val="21"/>
          <w:szCs w:val="21"/>
        </w:rPr>
        <w:t>110</w:t>
      </w:r>
      <w:r w:rsidR="00CC3E3F" w:rsidRPr="00E96CDE">
        <w:rPr>
          <w:rFonts w:ascii="Arial" w:hAnsi="Arial" w:cs="Arial"/>
          <w:sz w:val="21"/>
          <w:szCs w:val="21"/>
        </w:rPr>
        <w:t xml:space="preserve"> nos. RWH system </w:t>
      </w:r>
      <w:r w:rsidR="006B211D" w:rsidRPr="00E96CDE">
        <w:rPr>
          <w:rFonts w:ascii="Arial" w:hAnsi="Arial" w:cs="Arial"/>
          <w:sz w:val="21"/>
          <w:szCs w:val="21"/>
        </w:rPr>
        <w:t xml:space="preserve">under </w:t>
      </w:r>
      <w:r w:rsidR="00CC3E3F" w:rsidRPr="00E96CDE">
        <w:rPr>
          <w:rFonts w:ascii="Arial" w:hAnsi="Arial" w:cs="Arial"/>
          <w:sz w:val="21"/>
          <w:szCs w:val="21"/>
        </w:rPr>
        <w:t>Type -</w:t>
      </w:r>
      <w:r w:rsidR="006B211D" w:rsidRPr="00E96CDE">
        <w:rPr>
          <w:rFonts w:ascii="Arial" w:hAnsi="Arial" w:cs="Arial"/>
          <w:sz w:val="21"/>
          <w:szCs w:val="21"/>
        </w:rPr>
        <w:t>C</w:t>
      </w:r>
      <w:r w:rsidR="00CC3E3F" w:rsidRPr="00E96CDE">
        <w:rPr>
          <w:rFonts w:ascii="Arial" w:hAnsi="Arial" w:cs="Arial"/>
          <w:sz w:val="21"/>
          <w:szCs w:val="21"/>
        </w:rPr>
        <w:t xml:space="preserve"> </w:t>
      </w:r>
      <w:r w:rsidR="00723008">
        <w:rPr>
          <w:rFonts w:ascii="Arial" w:hAnsi="Arial" w:cs="Arial"/>
          <w:sz w:val="21"/>
          <w:szCs w:val="21"/>
        </w:rPr>
        <w:t>(New Catchment)</w:t>
      </w:r>
    </w:p>
    <w:p w14:paraId="2DB642C6" w14:textId="55C69B19" w:rsidR="00FC068F" w:rsidRPr="00E96CDE" w:rsidRDefault="00FC068F" w:rsidP="006F6E30">
      <w:pPr>
        <w:pStyle w:val="ListParagraph"/>
        <w:numPr>
          <w:ilvl w:val="0"/>
          <w:numId w:val="10"/>
        </w:numPr>
        <w:spacing w:before="120" w:after="240" w:line="276" w:lineRule="auto"/>
        <w:jc w:val="both"/>
        <w:rPr>
          <w:rFonts w:ascii="Arial" w:hAnsi="Arial" w:cs="Arial"/>
          <w:sz w:val="21"/>
          <w:szCs w:val="21"/>
        </w:rPr>
      </w:pPr>
      <w:r w:rsidRPr="00E96CDE">
        <w:rPr>
          <w:rFonts w:ascii="Arial" w:hAnsi="Arial" w:cs="Arial"/>
          <w:sz w:val="21"/>
          <w:szCs w:val="21"/>
        </w:rPr>
        <w:t xml:space="preserve">Proposed area for type C around </w:t>
      </w:r>
      <w:r w:rsidR="00BE74A8">
        <w:rPr>
          <w:rFonts w:ascii="Arial" w:hAnsi="Arial" w:cs="Arial"/>
          <w:sz w:val="21"/>
          <w:szCs w:val="21"/>
        </w:rPr>
        <w:t>2</w:t>
      </w:r>
      <w:r w:rsidR="004D36BF">
        <w:rPr>
          <w:rFonts w:ascii="Arial" w:hAnsi="Arial" w:cs="Arial"/>
          <w:sz w:val="21"/>
          <w:szCs w:val="21"/>
        </w:rPr>
        <w:t>7</w:t>
      </w:r>
      <w:r w:rsidRPr="00E96CDE">
        <w:rPr>
          <w:rFonts w:ascii="Arial" w:hAnsi="Arial" w:cs="Arial"/>
          <w:sz w:val="21"/>
          <w:szCs w:val="21"/>
        </w:rPr>
        <w:t xml:space="preserve"> sqm</w:t>
      </w:r>
    </w:p>
    <w:p w14:paraId="6737F682" w14:textId="6B382C3A" w:rsidR="00503968" w:rsidRPr="00E96CDE" w:rsidRDefault="002853AC" w:rsidP="006F6E30">
      <w:pPr>
        <w:pStyle w:val="ListParagraph"/>
        <w:numPr>
          <w:ilvl w:val="0"/>
          <w:numId w:val="10"/>
        </w:numPr>
        <w:spacing w:before="120" w:after="240" w:line="276" w:lineRule="auto"/>
        <w:jc w:val="both"/>
        <w:rPr>
          <w:rFonts w:ascii="Arial" w:hAnsi="Arial" w:cs="Arial"/>
          <w:sz w:val="21"/>
          <w:szCs w:val="21"/>
        </w:rPr>
      </w:pPr>
      <w:r>
        <w:rPr>
          <w:rFonts w:ascii="Arial" w:hAnsi="Arial" w:cs="Arial"/>
          <w:sz w:val="21"/>
          <w:szCs w:val="21"/>
        </w:rPr>
        <w:t>Fabrication of</w:t>
      </w:r>
      <w:r w:rsidR="00503968" w:rsidRPr="00E96CDE">
        <w:rPr>
          <w:rFonts w:ascii="Arial" w:hAnsi="Arial" w:cs="Arial"/>
          <w:sz w:val="21"/>
          <w:szCs w:val="21"/>
        </w:rPr>
        <w:t xml:space="preserve"> Flat Bar Hanger 600mmX25mmX2mm @2m</w:t>
      </w:r>
    </w:p>
    <w:p w14:paraId="4432023E" w14:textId="48424A2A" w:rsidR="00CC3E3F" w:rsidRPr="00E96CDE" w:rsidRDefault="00AD709A" w:rsidP="006F6E30">
      <w:pPr>
        <w:pStyle w:val="ListParagraph"/>
        <w:numPr>
          <w:ilvl w:val="0"/>
          <w:numId w:val="10"/>
        </w:numPr>
        <w:spacing w:before="120" w:after="240" w:line="276" w:lineRule="auto"/>
        <w:jc w:val="both"/>
        <w:rPr>
          <w:rFonts w:ascii="Arial" w:hAnsi="Arial" w:cs="Arial"/>
          <w:sz w:val="21"/>
          <w:szCs w:val="21"/>
        </w:rPr>
      </w:pPr>
      <w:r w:rsidRPr="00E96CDE">
        <w:rPr>
          <w:rFonts w:ascii="Arial" w:hAnsi="Arial" w:cs="Arial"/>
          <w:sz w:val="21"/>
          <w:szCs w:val="21"/>
        </w:rPr>
        <w:t xml:space="preserve">Build </w:t>
      </w:r>
      <w:r w:rsidR="00CC3E3F" w:rsidRPr="00E96CDE">
        <w:rPr>
          <w:rFonts w:ascii="Arial" w:hAnsi="Arial" w:cs="Arial"/>
          <w:sz w:val="21"/>
          <w:szCs w:val="21"/>
        </w:rPr>
        <w:t xml:space="preserve">Catchment </w:t>
      </w:r>
      <w:r w:rsidR="00D84450" w:rsidRPr="00E96CDE">
        <w:rPr>
          <w:rFonts w:ascii="Arial" w:hAnsi="Arial" w:cs="Arial"/>
          <w:sz w:val="21"/>
          <w:szCs w:val="21"/>
        </w:rPr>
        <w:t>area with CI</w:t>
      </w:r>
      <w:r w:rsidR="002420F3">
        <w:rPr>
          <w:rFonts w:ascii="Arial" w:hAnsi="Arial" w:cs="Arial"/>
          <w:sz w:val="21"/>
          <w:szCs w:val="21"/>
        </w:rPr>
        <w:t xml:space="preserve">/ Industrial </w:t>
      </w:r>
      <w:r w:rsidR="00D84450" w:rsidRPr="00E96CDE">
        <w:rPr>
          <w:rFonts w:ascii="Arial" w:hAnsi="Arial" w:cs="Arial"/>
          <w:sz w:val="21"/>
          <w:szCs w:val="21"/>
        </w:rPr>
        <w:t xml:space="preserve">Sheet </w:t>
      </w:r>
      <w:r w:rsidR="002A51B0" w:rsidRPr="00E96CDE">
        <w:rPr>
          <w:rFonts w:ascii="Arial" w:hAnsi="Arial" w:cs="Arial"/>
          <w:sz w:val="21"/>
          <w:szCs w:val="21"/>
        </w:rPr>
        <w:t>near the house</w:t>
      </w:r>
    </w:p>
    <w:p w14:paraId="700CDC30" w14:textId="05AEC610" w:rsidR="003772ED" w:rsidRPr="00E96CDE" w:rsidRDefault="0053205C" w:rsidP="003772ED">
      <w:pPr>
        <w:pStyle w:val="ListParagraph"/>
        <w:numPr>
          <w:ilvl w:val="0"/>
          <w:numId w:val="10"/>
        </w:numPr>
        <w:spacing w:before="120" w:after="240" w:line="276" w:lineRule="auto"/>
        <w:jc w:val="both"/>
        <w:rPr>
          <w:rFonts w:ascii="Arial" w:hAnsi="Arial" w:cs="Arial"/>
          <w:sz w:val="21"/>
          <w:szCs w:val="21"/>
        </w:rPr>
      </w:pPr>
      <w:r w:rsidRPr="00E96CDE">
        <w:rPr>
          <w:rFonts w:ascii="Arial" w:hAnsi="Arial" w:cs="Arial"/>
          <w:sz w:val="21"/>
          <w:szCs w:val="21"/>
        </w:rPr>
        <w:t xml:space="preserve">Construction of a </w:t>
      </w:r>
      <w:r w:rsidR="003772ED" w:rsidRPr="00E96CDE">
        <w:rPr>
          <w:rFonts w:ascii="Arial" w:hAnsi="Arial" w:cs="Arial"/>
          <w:sz w:val="21"/>
          <w:szCs w:val="21"/>
        </w:rPr>
        <w:t xml:space="preserve">platform upon which the </w:t>
      </w:r>
      <w:r w:rsidR="005A3FF1" w:rsidRPr="00E96CDE">
        <w:rPr>
          <w:rFonts w:ascii="Arial" w:hAnsi="Arial" w:cs="Arial"/>
          <w:sz w:val="21"/>
          <w:szCs w:val="21"/>
        </w:rPr>
        <w:t xml:space="preserve">LLDPE water </w:t>
      </w:r>
      <w:r w:rsidR="003772ED" w:rsidRPr="00E96CDE">
        <w:rPr>
          <w:rFonts w:ascii="Arial" w:hAnsi="Arial" w:cs="Arial"/>
          <w:sz w:val="21"/>
          <w:szCs w:val="21"/>
        </w:rPr>
        <w:t xml:space="preserve">tank will be placed </w:t>
      </w:r>
    </w:p>
    <w:p w14:paraId="28229012" w14:textId="4F0F4F02" w:rsidR="003C6ACC" w:rsidRPr="00E96CDE" w:rsidRDefault="00081D80" w:rsidP="006F6E30">
      <w:pPr>
        <w:pStyle w:val="ListParagraph"/>
        <w:numPr>
          <w:ilvl w:val="0"/>
          <w:numId w:val="10"/>
        </w:numPr>
        <w:spacing w:before="120" w:after="240" w:line="276" w:lineRule="auto"/>
        <w:jc w:val="both"/>
        <w:rPr>
          <w:rFonts w:ascii="Arial" w:hAnsi="Arial" w:cs="Arial"/>
          <w:sz w:val="21"/>
          <w:szCs w:val="21"/>
        </w:rPr>
      </w:pPr>
      <w:r w:rsidRPr="00E96CDE">
        <w:rPr>
          <w:rFonts w:ascii="Arial" w:hAnsi="Arial" w:cs="Arial"/>
          <w:sz w:val="21"/>
          <w:szCs w:val="21"/>
        </w:rPr>
        <w:t xml:space="preserve">01 no. of </w:t>
      </w:r>
      <w:r w:rsidR="003C6ACC" w:rsidRPr="00E96CDE">
        <w:rPr>
          <w:rFonts w:ascii="Arial" w:hAnsi="Arial" w:cs="Arial"/>
          <w:sz w:val="21"/>
          <w:szCs w:val="21"/>
        </w:rPr>
        <w:t xml:space="preserve">LLDPE Water Tank capacity </w:t>
      </w:r>
      <w:r w:rsidR="00DC2013" w:rsidRPr="00E96CDE">
        <w:rPr>
          <w:rFonts w:ascii="Arial" w:hAnsi="Arial" w:cs="Arial"/>
          <w:sz w:val="21"/>
          <w:szCs w:val="21"/>
        </w:rPr>
        <w:t xml:space="preserve">of </w:t>
      </w:r>
      <w:r w:rsidR="003C6ACC" w:rsidRPr="00E96CDE">
        <w:rPr>
          <w:rFonts w:ascii="Arial" w:hAnsi="Arial" w:cs="Arial"/>
          <w:sz w:val="21"/>
          <w:szCs w:val="21"/>
        </w:rPr>
        <w:t xml:space="preserve">5000 Liter </w:t>
      </w:r>
    </w:p>
    <w:p w14:paraId="29009B78" w14:textId="48BB0602" w:rsidR="004E6D28" w:rsidRPr="00E96CDE" w:rsidRDefault="005B2D08" w:rsidP="006F6E30">
      <w:pPr>
        <w:pStyle w:val="ListParagraph"/>
        <w:numPr>
          <w:ilvl w:val="0"/>
          <w:numId w:val="10"/>
        </w:numPr>
        <w:spacing w:before="120" w:after="240" w:line="276" w:lineRule="auto"/>
        <w:jc w:val="both"/>
        <w:rPr>
          <w:rFonts w:ascii="Arial" w:hAnsi="Arial" w:cs="Arial"/>
          <w:sz w:val="21"/>
          <w:szCs w:val="21"/>
        </w:rPr>
      </w:pPr>
      <w:r w:rsidRPr="00E96CDE">
        <w:rPr>
          <w:rFonts w:ascii="Arial" w:hAnsi="Arial" w:cs="Arial"/>
          <w:sz w:val="21"/>
          <w:szCs w:val="21"/>
        </w:rPr>
        <w:t xml:space="preserve">100 mm </w:t>
      </w:r>
      <w:r w:rsidR="004E6D28" w:rsidRPr="00E96CDE">
        <w:rPr>
          <w:rFonts w:ascii="Arial" w:hAnsi="Arial" w:cs="Arial"/>
          <w:sz w:val="21"/>
          <w:szCs w:val="21"/>
        </w:rPr>
        <w:t>X 50mm uPVC reducer</w:t>
      </w:r>
      <w:r w:rsidR="002420F3">
        <w:rPr>
          <w:rFonts w:ascii="Arial" w:hAnsi="Arial" w:cs="Arial"/>
          <w:sz w:val="21"/>
          <w:szCs w:val="21"/>
        </w:rPr>
        <w:t>,</w:t>
      </w:r>
      <w:r w:rsidR="004E6D28" w:rsidRPr="00E96CDE">
        <w:rPr>
          <w:rFonts w:ascii="Arial" w:hAnsi="Arial" w:cs="Arial"/>
          <w:sz w:val="21"/>
          <w:szCs w:val="21"/>
        </w:rPr>
        <w:t xml:space="preserve"> Elbow</w:t>
      </w:r>
      <w:r w:rsidR="002420F3">
        <w:rPr>
          <w:rFonts w:ascii="Arial" w:hAnsi="Arial" w:cs="Arial"/>
          <w:sz w:val="21"/>
          <w:szCs w:val="21"/>
        </w:rPr>
        <w:t xml:space="preserve">, Union, uPVC net etc. </w:t>
      </w:r>
    </w:p>
    <w:p w14:paraId="7DA8BECE" w14:textId="0C378051" w:rsidR="003E2FBE" w:rsidRPr="00E96CDE" w:rsidRDefault="003E2FBE" w:rsidP="006F6E30">
      <w:pPr>
        <w:pStyle w:val="ListParagraph"/>
        <w:numPr>
          <w:ilvl w:val="0"/>
          <w:numId w:val="10"/>
        </w:numPr>
        <w:spacing w:before="120" w:after="240" w:line="276" w:lineRule="auto"/>
        <w:jc w:val="both"/>
        <w:rPr>
          <w:rFonts w:ascii="Arial" w:hAnsi="Arial" w:cs="Arial"/>
          <w:sz w:val="21"/>
          <w:szCs w:val="21"/>
        </w:rPr>
      </w:pPr>
      <w:r w:rsidRPr="00E96CDE">
        <w:rPr>
          <w:rFonts w:ascii="Arial" w:hAnsi="Arial" w:cs="Arial"/>
          <w:sz w:val="21"/>
          <w:szCs w:val="21"/>
        </w:rPr>
        <w:t>Setting of 38mm dia</w:t>
      </w:r>
      <w:r w:rsidR="002420F3">
        <w:rPr>
          <w:rFonts w:ascii="Arial" w:hAnsi="Arial" w:cs="Arial"/>
          <w:sz w:val="21"/>
          <w:szCs w:val="21"/>
        </w:rPr>
        <w:t>.</w:t>
      </w:r>
      <w:r w:rsidRPr="00E96CDE">
        <w:rPr>
          <w:rFonts w:ascii="Arial" w:hAnsi="Arial" w:cs="Arial"/>
          <w:sz w:val="21"/>
          <w:szCs w:val="21"/>
        </w:rPr>
        <w:t xml:space="preserve"> GI Pipe</w:t>
      </w:r>
    </w:p>
    <w:p w14:paraId="7A5C2ADE" w14:textId="69CA73E2" w:rsidR="003E2FBE" w:rsidRPr="00E96CDE" w:rsidRDefault="00327391" w:rsidP="006F6E30">
      <w:pPr>
        <w:pStyle w:val="ListParagraph"/>
        <w:numPr>
          <w:ilvl w:val="0"/>
          <w:numId w:val="10"/>
        </w:numPr>
        <w:spacing w:before="120" w:after="240" w:line="276" w:lineRule="auto"/>
        <w:jc w:val="both"/>
        <w:rPr>
          <w:rFonts w:ascii="Arial" w:hAnsi="Arial" w:cs="Arial"/>
          <w:sz w:val="21"/>
          <w:szCs w:val="21"/>
        </w:rPr>
      </w:pPr>
      <w:r w:rsidRPr="00E96CDE">
        <w:rPr>
          <w:rFonts w:ascii="Arial" w:hAnsi="Arial" w:cs="Arial"/>
          <w:sz w:val="21"/>
          <w:szCs w:val="21"/>
        </w:rPr>
        <w:t>Fixing</w:t>
      </w:r>
      <w:r w:rsidR="003E2FBE" w:rsidRPr="00E96CDE">
        <w:rPr>
          <w:rFonts w:ascii="Arial" w:hAnsi="Arial" w:cs="Arial"/>
          <w:sz w:val="21"/>
          <w:szCs w:val="21"/>
        </w:rPr>
        <w:t xml:space="preserve"> of 38mm dia</w:t>
      </w:r>
      <w:r w:rsidR="002420F3">
        <w:rPr>
          <w:rFonts w:ascii="Arial" w:hAnsi="Arial" w:cs="Arial"/>
          <w:sz w:val="21"/>
          <w:szCs w:val="21"/>
        </w:rPr>
        <w:t>.</w:t>
      </w:r>
      <w:r w:rsidR="003E2FBE" w:rsidRPr="00E96CDE">
        <w:rPr>
          <w:rFonts w:ascii="Arial" w:hAnsi="Arial" w:cs="Arial"/>
          <w:sz w:val="21"/>
          <w:szCs w:val="21"/>
        </w:rPr>
        <w:t xml:space="preserve"> </w:t>
      </w:r>
      <w:r w:rsidR="002420F3" w:rsidRPr="00E96CDE">
        <w:rPr>
          <w:rFonts w:ascii="Arial" w:hAnsi="Arial" w:cs="Arial"/>
          <w:sz w:val="21"/>
          <w:szCs w:val="21"/>
        </w:rPr>
        <w:t>I</w:t>
      </w:r>
      <w:r w:rsidR="003E2FBE" w:rsidRPr="00E96CDE">
        <w:rPr>
          <w:rFonts w:ascii="Arial" w:hAnsi="Arial" w:cs="Arial"/>
          <w:sz w:val="21"/>
          <w:szCs w:val="21"/>
        </w:rPr>
        <w:t>nlet</w:t>
      </w:r>
      <w:r w:rsidR="002420F3">
        <w:rPr>
          <w:rFonts w:ascii="Arial" w:hAnsi="Arial" w:cs="Arial"/>
          <w:sz w:val="21"/>
          <w:szCs w:val="21"/>
        </w:rPr>
        <w:t xml:space="preserve"> and outlet</w:t>
      </w:r>
      <w:r w:rsidR="003E2FBE" w:rsidRPr="00E96CDE">
        <w:rPr>
          <w:rFonts w:ascii="Arial" w:hAnsi="Arial" w:cs="Arial"/>
          <w:sz w:val="21"/>
          <w:szCs w:val="21"/>
        </w:rPr>
        <w:t xml:space="preserve"> uPVC pipe</w:t>
      </w:r>
    </w:p>
    <w:p w14:paraId="13D09BA7" w14:textId="00FD3417" w:rsidR="008221CE" w:rsidRPr="002420F3" w:rsidRDefault="003D1BF0" w:rsidP="002420F3">
      <w:pPr>
        <w:pStyle w:val="ListParagraph"/>
        <w:numPr>
          <w:ilvl w:val="0"/>
          <w:numId w:val="10"/>
        </w:numPr>
        <w:spacing w:before="120" w:after="240" w:line="276" w:lineRule="auto"/>
        <w:jc w:val="both"/>
        <w:rPr>
          <w:rFonts w:ascii="Arial" w:hAnsi="Arial" w:cs="Arial"/>
          <w:sz w:val="21"/>
          <w:szCs w:val="21"/>
        </w:rPr>
      </w:pPr>
      <w:r w:rsidRPr="00E96CDE">
        <w:rPr>
          <w:rFonts w:ascii="Arial" w:hAnsi="Arial" w:cs="Arial"/>
          <w:sz w:val="21"/>
          <w:szCs w:val="21"/>
        </w:rPr>
        <w:t>Setting of collection Tap from the catchment to the LLDPE water tank</w:t>
      </w:r>
    </w:p>
    <w:p w14:paraId="4982397B" w14:textId="77777777" w:rsidR="009F729C" w:rsidRPr="00E96CDE" w:rsidRDefault="008221CE" w:rsidP="006F6E30">
      <w:pPr>
        <w:pStyle w:val="ListParagraph"/>
        <w:numPr>
          <w:ilvl w:val="0"/>
          <w:numId w:val="10"/>
        </w:numPr>
        <w:spacing w:before="120" w:after="240" w:line="276" w:lineRule="auto"/>
        <w:jc w:val="both"/>
        <w:rPr>
          <w:rFonts w:ascii="Arial" w:hAnsi="Arial" w:cs="Arial"/>
          <w:sz w:val="21"/>
          <w:szCs w:val="21"/>
        </w:rPr>
      </w:pPr>
      <w:r w:rsidRPr="00E96CDE">
        <w:rPr>
          <w:rFonts w:ascii="Arial" w:hAnsi="Arial" w:cs="Arial"/>
          <w:sz w:val="21"/>
          <w:szCs w:val="21"/>
        </w:rPr>
        <w:t xml:space="preserve">Fixing of Soaking pit/Drain </w:t>
      </w:r>
    </w:p>
    <w:p w14:paraId="35F38FB2" w14:textId="77777777" w:rsidR="009F729C" w:rsidRPr="00E96CDE" w:rsidRDefault="009F729C" w:rsidP="006F6E30">
      <w:pPr>
        <w:pStyle w:val="ListParagraph"/>
        <w:numPr>
          <w:ilvl w:val="0"/>
          <w:numId w:val="10"/>
        </w:numPr>
        <w:spacing w:before="120" w:after="240" w:line="276" w:lineRule="auto"/>
        <w:jc w:val="both"/>
        <w:rPr>
          <w:rFonts w:ascii="Arial" w:hAnsi="Arial" w:cs="Arial"/>
          <w:sz w:val="21"/>
          <w:szCs w:val="21"/>
        </w:rPr>
      </w:pPr>
      <w:r w:rsidRPr="00E96CDE">
        <w:rPr>
          <w:rFonts w:ascii="Arial" w:hAnsi="Arial" w:cs="Arial"/>
          <w:sz w:val="21"/>
          <w:szCs w:val="21"/>
        </w:rPr>
        <w:t xml:space="preserve">CC block </w:t>
      </w:r>
    </w:p>
    <w:p w14:paraId="17DC5DF8" w14:textId="13F34FC2" w:rsidR="00805D0E" w:rsidRPr="002420F3" w:rsidRDefault="009F729C" w:rsidP="002420F3">
      <w:pPr>
        <w:pStyle w:val="ListParagraph"/>
        <w:numPr>
          <w:ilvl w:val="0"/>
          <w:numId w:val="10"/>
        </w:numPr>
        <w:spacing w:before="120" w:after="240" w:line="276" w:lineRule="auto"/>
        <w:jc w:val="both"/>
        <w:rPr>
          <w:rFonts w:ascii="Arial" w:hAnsi="Arial" w:cs="Arial"/>
          <w:sz w:val="21"/>
          <w:szCs w:val="21"/>
        </w:rPr>
      </w:pPr>
      <w:r w:rsidRPr="00E96CDE">
        <w:rPr>
          <w:rFonts w:ascii="Arial" w:hAnsi="Arial" w:cs="Arial"/>
          <w:sz w:val="21"/>
          <w:szCs w:val="21"/>
        </w:rPr>
        <w:t>Fixing of 50mm uPVC Ball Valve</w:t>
      </w:r>
    </w:p>
    <w:p w14:paraId="4EA53069" w14:textId="77777777" w:rsidR="00BE5EB1" w:rsidRPr="00E96CDE" w:rsidRDefault="00BE5EB1" w:rsidP="00BE5EB1">
      <w:pPr>
        <w:pStyle w:val="ListParagraph"/>
        <w:numPr>
          <w:ilvl w:val="0"/>
          <w:numId w:val="10"/>
        </w:numPr>
        <w:jc w:val="both"/>
        <w:rPr>
          <w:rFonts w:ascii="Arial" w:hAnsi="Arial" w:cs="Arial"/>
          <w:sz w:val="21"/>
          <w:szCs w:val="21"/>
        </w:rPr>
      </w:pPr>
      <w:r w:rsidRPr="00E96CDE">
        <w:rPr>
          <w:rFonts w:ascii="Arial" w:hAnsi="Arial" w:cs="Arial"/>
          <w:sz w:val="21"/>
          <w:szCs w:val="21"/>
        </w:rPr>
        <w:t>Environmental Mitigation Works</w:t>
      </w:r>
    </w:p>
    <w:p w14:paraId="7CFB2981" w14:textId="386499E0" w:rsidR="00BE5EB1" w:rsidRDefault="00BE5EB1" w:rsidP="00A95545">
      <w:pPr>
        <w:pStyle w:val="ListParagraph"/>
        <w:numPr>
          <w:ilvl w:val="0"/>
          <w:numId w:val="10"/>
        </w:numPr>
        <w:shd w:val="clear" w:color="auto" w:fill="FFFFFF" w:themeFill="background1"/>
        <w:jc w:val="both"/>
        <w:rPr>
          <w:rFonts w:ascii="Arial" w:hAnsi="Arial" w:cs="Arial"/>
          <w:sz w:val="21"/>
          <w:szCs w:val="21"/>
        </w:rPr>
      </w:pPr>
      <w:r w:rsidRPr="00E96CDE">
        <w:rPr>
          <w:rFonts w:ascii="Arial" w:hAnsi="Arial" w:cs="Arial"/>
          <w:sz w:val="21"/>
          <w:szCs w:val="21"/>
        </w:rPr>
        <w:t>Operation &amp; Maintenance work</w:t>
      </w:r>
    </w:p>
    <w:p w14:paraId="30BDA04E" w14:textId="77777777" w:rsidR="005D7AEC" w:rsidRPr="004469B3" w:rsidRDefault="005D7AEC" w:rsidP="007754AA">
      <w:pPr>
        <w:pStyle w:val="ListParagraph"/>
        <w:numPr>
          <w:ilvl w:val="0"/>
          <w:numId w:val="10"/>
        </w:numPr>
        <w:spacing w:before="120" w:after="240" w:line="276" w:lineRule="auto"/>
        <w:jc w:val="both"/>
        <w:rPr>
          <w:rFonts w:ascii="Arial" w:hAnsi="Arial" w:cs="Arial"/>
          <w:sz w:val="21"/>
          <w:szCs w:val="21"/>
        </w:rPr>
      </w:pPr>
      <w:r w:rsidRPr="004469B3">
        <w:rPr>
          <w:rFonts w:ascii="Arial" w:hAnsi="Arial" w:cs="Arial"/>
          <w:sz w:val="21"/>
          <w:szCs w:val="21"/>
        </w:rPr>
        <w:t xml:space="preserve">Fixing of </w:t>
      </w:r>
      <w:r w:rsidRPr="004469B3">
        <w:rPr>
          <w:rFonts w:ascii="Arial" w:hAnsi="Arial" w:cs="Arial"/>
          <w:bCs/>
          <w:sz w:val="21"/>
          <w:szCs w:val="21"/>
          <w:lang w:val="en-GB"/>
        </w:rPr>
        <w:t>R</w:t>
      </w:r>
      <w:r w:rsidRPr="004469B3">
        <w:rPr>
          <w:rFonts w:ascii="Arial" w:hAnsi="Arial" w:cs="Arial"/>
          <w:bCs/>
          <w:sz w:val="21"/>
          <w:szCs w:val="21"/>
        </w:rPr>
        <w:t xml:space="preserve">rainwater Harvesting </w:t>
      </w:r>
      <w:r w:rsidRPr="004469B3">
        <w:rPr>
          <w:rFonts w:ascii="Arial" w:hAnsi="Arial" w:cs="Arial"/>
          <w:sz w:val="21"/>
          <w:szCs w:val="21"/>
        </w:rPr>
        <w:t xml:space="preserve">Filtration unit: Inside volume capacity of the proposed filter will be of 6 liters having 2 filters: (1) primary filter whose mesh size will be 100 and (2) the secondary filer will be of 5 microns where flow rate will be around 5 liters/second with 2-meters head having inlet Dia is 1.5 inches. </w:t>
      </w:r>
    </w:p>
    <w:p w14:paraId="537F3BE4" w14:textId="762FAB23" w:rsidR="00AC18AE" w:rsidRDefault="0077246D" w:rsidP="00E44856">
      <w:pPr>
        <w:spacing w:before="120" w:after="240" w:line="240" w:lineRule="auto"/>
        <w:jc w:val="both"/>
        <w:rPr>
          <w:rFonts w:ascii="Arial" w:hAnsi="Arial" w:cs="Arial"/>
          <w:b/>
          <w:sz w:val="21"/>
          <w:szCs w:val="21"/>
        </w:rPr>
      </w:pPr>
      <w:r w:rsidRPr="008513FB">
        <w:rPr>
          <w:rFonts w:ascii="Arial" w:hAnsi="Arial" w:cs="Arial"/>
          <w:b/>
          <w:sz w:val="21"/>
          <w:szCs w:val="21"/>
        </w:rPr>
        <w:t>Estimated footprint / land area for this sub-project:</w:t>
      </w:r>
      <w:r w:rsidR="00100AEC" w:rsidRPr="008513FB">
        <w:rPr>
          <w:rFonts w:ascii="Arial" w:hAnsi="Arial" w:cs="Arial"/>
          <w:b/>
          <w:sz w:val="21"/>
          <w:szCs w:val="21"/>
        </w:rPr>
        <w:t xml:space="preserve"> </w:t>
      </w:r>
    </w:p>
    <w:p w14:paraId="3ABD9279" w14:textId="203BA687" w:rsidR="00857D41" w:rsidRPr="00AC0CE0" w:rsidRDefault="000051F2" w:rsidP="00EF7C36">
      <w:pPr>
        <w:spacing w:before="120" w:after="240" w:line="276" w:lineRule="auto"/>
        <w:jc w:val="both"/>
        <w:rPr>
          <w:rFonts w:ascii="Arial" w:hAnsi="Arial" w:cs="Arial"/>
          <w:b/>
          <w:bCs/>
          <w:color w:val="C0504D" w:themeColor="accent2"/>
          <w:sz w:val="21"/>
          <w:szCs w:val="21"/>
        </w:rPr>
      </w:pPr>
      <w:r>
        <w:rPr>
          <w:rFonts w:ascii="Arial" w:hAnsi="Arial" w:cs="Arial"/>
          <w:sz w:val="21"/>
          <w:szCs w:val="21"/>
        </w:rPr>
        <w:t xml:space="preserve">Under </w:t>
      </w:r>
      <w:r w:rsidR="00F22DA4">
        <w:rPr>
          <w:rFonts w:ascii="Arial" w:hAnsi="Arial" w:cs="Arial"/>
          <w:sz w:val="21"/>
          <w:szCs w:val="21"/>
        </w:rPr>
        <w:t>‘</w:t>
      </w:r>
      <w:r w:rsidR="006A1966" w:rsidRPr="00A40AD1">
        <w:rPr>
          <w:rFonts w:ascii="Arial" w:hAnsi="Arial" w:cs="Arial"/>
          <w:sz w:val="21"/>
          <w:szCs w:val="21"/>
        </w:rPr>
        <w:t>Type</w:t>
      </w:r>
      <w:r w:rsidR="00F22DA4">
        <w:rPr>
          <w:rFonts w:ascii="Arial" w:hAnsi="Arial" w:cs="Arial"/>
          <w:sz w:val="21"/>
          <w:szCs w:val="21"/>
        </w:rPr>
        <w:t>-</w:t>
      </w:r>
      <w:r w:rsidR="00304E3C">
        <w:rPr>
          <w:rFonts w:ascii="Arial" w:hAnsi="Arial" w:cs="Arial"/>
          <w:sz w:val="21"/>
          <w:szCs w:val="21"/>
        </w:rPr>
        <w:t>C</w:t>
      </w:r>
      <w:r w:rsidR="009E6409">
        <w:rPr>
          <w:rFonts w:ascii="Arial" w:hAnsi="Arial" w:cs="Arial"/>
          <w:sz w:val="21"/>
          <w:szCs w:val="21"/>
        </w:rPr>
        <w:t>’</w:t>
      </w:r>
      <w:r w:rsidR="006A1966" w:rsidRPr="00A40AD1">
        <w:rPr>
          <w:rFonts w:ascii="Arial" w:hAnsi="Arial" w:cs="Arial"/>
          <w:sz w:val="21"/>
          <w:szCs w:val="21"/>
        </w:rPr>
        <w:t xml:space="preserve"> Rainwater Harvesting System</w:t>
      </w:r>
      <w:r w:rsidR="00992174">
        <w:rPr>
          <w:rFonts w:ascii="Arial" w:hAnsi="Arial" w:cs="Arial"/>
          <w:sz w:val="21"/>
          <w:szCs w:val="21"/>
        </w:rPr>
        <w:t>,</w:t>
      </w:r>
      <w:r w:rsidR="006A1966" w:rsidRPr="00A40AD1">
        <w:rPr>
          <w:rFonts w:ascii="Arial" w:hAnsi="Arial" w:cs="Arial"/>
          <w:sz w:val="21"/>
          <w:szCs w:val="21"/>
        </w:rPr>
        <w:t xml:space="preserve"> </w:t>
      </w:r>
      <w:r w:rsidR="00D42549">
        <w:rPr>
          <w:rFonts w:ascii="Arial" w:hAnsi="Arial" w:cs="Arial"/>
          <w:sz w:val="21"/>
          <w:szCs w:val="21"/>
        </w:rPr>
        <w:t xml:space="preserve">the </w:t>
      </w:r>
      <w:r w:rsidR="00DC75E7">
        <w:rPr>
          <w:rFonts w:ascii="Arial" w:hAnsi="Arial" w:cs="Arial"/>
          <w:sz w:val="21"/>
          <w:szCs w:val="21"/>
        </w:rPr>
        <w:t xml:space="preserve">existing </w:t>
      </w:r>
      <w:r w:rsidR="00D42549">
        <w:rPr>
          <w:rFonts w:ascii="Arial" w:hAnsi="Arial" w:cs="Arial"/>
          <w:sz w:val="21"/>
          <w:szCs w:val="21"/>
        </w:rPr>
        <w:t xml:space="preserve">rooftop </w:t>
      </w:r>
      <w:r w:rsidR="00DC75E7">
        <w:rPr>
          <w:rFonts w:ascii="Arial" w:hAnsi="Arial" w:cs="Arial"/>
          <w:sz w:val="21"/>
          <w:szCs w:val="21"/>
        </w:rPr>
        <w:t xml:space="preserve">structure </w:t>
      </w:r>
      <w:r w:rsidR="00D42549">
        <w:rPr>
          <w:rFonts w:ascii="Arial" w:hAnsi="Arial" w:cs="Arial"/>
          <w:sz w:val="21"/>
          <w:szCs w:val="21"/>
        </w:rPr>
        <w:t xml:space="preserve">of the </w:t>
      </w:r>
      <w:r w:rsidR="00D42549" w:rsidRPr="00A40AD1">
        <w:rPr>
          <w:rFonts w:ascii="Arial" w:hAnsi="Arial" w:cs="Arial"/>
          <w:sz w:val="21"/>
          <w:szCs w:val="21"/>
        </w:rPr>
        <w:t xml:space="preserve">Household’s </w:t>
      </w:r>
      <w:r w:rsidR="001D0E32">
        <w:rPr>
          <w:rFonts w:ascii="Arial" w:hAnsi="Arial" w:cs="Arial"/>
          <w:sz w:val="21"/>
          <w:szCs w:val="21"/>
        </w:rPr>
        <w:t xml:space="preserve">shall </w:t>
      </w:r>
      <w:r w:rsidR="00DC75E7">
        <w:rPr>
          <w:rFonts w:ascii="Arial" w:hAnsi="Arial" w:cs="Arial"/>
          <w:sz w:val="21"/>
          <w:szCs w:val="21"/>
        </w:rPr>
        <w:t xml:space="preserve">not </w:t>
      </w:r>
      <w:r w:rsidR="001D0E32">
        <w:rPr>
          <w:rFonts w:ascii="Arial" w:hAnsi="Arial" w:cs="Arial"/>
          <w:sz w:val="21"/>
          <w:szCs w:val="21"/>
        </w:rPr>
        <w:t xml:space="preserve">be </w:t>
      </w:r>
      <w:r w:rsidR="001309B2">
        <w:rPr>
          <w:rFonts w:ascii="Arial" w:hAnsi="Arial" w:cs="Arial"/>
          <w:sz w:val="21"/>
          <w:szCs w:val="21"/>
        </w:rPr>
        <w:t xml:space="preserve">considered </w:t>
      </w:r>
      <w:r w:rsidR="00FA0790">
        <w:rPr>
          <w:rFonts w:ascii="Arial" w:hAnsi="Arial" w:cs="Arial"/>
          <w:sz w:val="21"/>
          <w:szCs w:val="21"/>
        </w:rPr>
        <w:t>proper structure (</w:t>
      </w:r>
      <w:r w:rsidR="00D42549">
        <w:rPr>
          <w:rFonts w:ascii="Arial" w:hAnsi="Arial" w:cs="Arial"/>
          <w:sz w:val="21"/>
          <w:szCs w:val="21"/>
        </w:rPr>
        <w:t>such Mud/Tin/Straw/Bamboo etc.</w:t>
      </w:r>
      <w:r w:rsidR="00FA0790">
        <w:rPr>
          <w:rFonts w:ascii="Arial" w:hAnsi="Arial" w:cs="Arial"/>
          <w:sz w:val="21"/>
          <w:szCs w:val="21"/>
        </w:rPr>
        <w:t>)</w:t>
      </w:r>
      <w:r w:rsidR="00D42549">
        <w:rPr>
          <w:rFonts w:ascii="Arial" w:hAnsi="Arial" w:cs="Arial"/>
          <w:sz w:val="21"/>
          <w:szCs w:val="21"/>
        </w:rPr>
        <w:t xml:space="preserve"> </w:t>
      </w:r>
      <w:r w:rsidR="00E14E9F">
        <w:rPr>
          <w:rFonts w:ascii="Arial" w:hAnsi="Arial" w:cs="Arial"/>
          <w:sz w:val="21"/>
          <w:szCs w:val="21"/>
        </w:rPr>
        <w:t xml:space="preserve">for Rain Water Harvesting system. </w:t>
      </w:r>
      <w:r w:rsidR="00266187">
        <w:rPr>
          <w:rFonts w:ascii="Arial" w:hAnsi="Arial" w:cs="Arial"/>
          <w:sz w:val="21"/>
          <w:szCs w:val="21"/>
        </w:rPr>
        <w:t xml:space="preserve">Around </w:t>
      </w:r>
      <w:r w:rsidR="0084559A">
        <w:rPr>
          <w:rFonts w:ascii="Arial" w:hAnsi="Arial" w:cs="Arial"/>
          <w:sz w:val="21"/>
          <w:szCs w:val="21"/>
        </w:rPr>
        <w:t>21</w:t>
      </w:r>
      <w:r w:rsidR="00266187">
        <w:rPr>
          <w:rFonts w:ascii="Arial" w:hAnsi="Arial" w:cs="Arial"/>
          <w:sz w:val="21"/>
          <w:szCs w:val="21"/>
        </w:rPr>
        <w:t xml:space="preserve"> sqm land will be required for making the </w:t>
      </w:r>
      <w:r w:rsidR="00BE2312">
        <w:rPr>
          <w:rFonts w:ascii="Arial" w:hAnsi="Arial" w:cs="Arial"/>
          <w:sz w:val="21"/>
          <w:szCs w:val="21"/>
        </w:rPr>
        <w:t>structure with catchment</w:t>
      </w:r>
      <w:r w:rsidR="00F83D11">
        <w:rPr>
          <w:rFonts w:ascii="Arial" w:hAnsi="Arial" w:cs="Arial"/>
          <w:sz w:val="21"/>
          <w:szCs w:val="21"/>
        </w:rPr>
        <w:t xml:space="preserve"> (CI</w:t>
      </w:r>
      <w:r w:rsidR="002420F3">
        <w:rPr>
          <w:rFonts w:ascii="Arial" w:hAnsi="Arial" w:cs="Arial"/>
          <w:sz w:val="21"/>
          <w:szCs w:val="21"/>
        </w:rPr>
        <w:t>/ Industrial</w:t>
      </w:r>
      <w:r w:rsidR="00F83D11">
        <w:rPr>
          <w:rFonts w:ascii="Arial" w:hAnsi="Arial" w:cs="Arial"/>
          <w:sz w:val="21"/>
          <w:szCs w:val="21"/>
        </w:rPr>
        <w:t xml:space="preserve"> Sheet)</w:t>
      </w:r>
      <w:r w:rsidR="00BE2312">
        <w:rPr>
          <w:rFonts w:ascii="Arial" w:hAnsi="Arial" w:cs="Arial"/>
          <w:sz w:val="21"/>
          <w:szCs w:val="21"/>
        </w:rPr>
        <w:t xml:space="preserve"> area </w:t>
      </w:r>
      <w:r w:rsidR="0091512F">
        <w:rPr>
          <w:rFonts w:ascii="Arial" w:hAnsi="Arial" w:cs="Arial"/>
          <w:sz w:val="21"/>
          <w:szCs w:val="21"/>
        </w:rPr>
        <w:t>(</w:t>
      </w:r>
      <w:r w:rsidR="00D0379E">
        <w:rPr>
          <w:rFonts w:ascii="Arial" w:hAnsi="Arial" w:cs="Arial"/>
          <w:sz w:val="21"/>
          <w:szCs w:val="21"/>
        </w:rPr>
        <w:t>9</w:t>
      </w:r>
      <w:r w:rsidR="0091512F">
        <w:rPr>
          <w:rFonts w:ascii="Arial" w:hAnsi="Arial" w:cs="Arial"/>
          <w:sz w:val="21"/>
          <w:szCs w:val="21"/>
        </w:rPr>
        <w:t>mX</w:t>
      </w:r>
      <w:r w:rsidR="001D0D25">
        <w:rPr>
          <w:rFonts w:ascii="Arial" w:hAnsi="Arial" w:cs="Arial"/>
          <w:sz w:val="21"/>
          <w:szCs w:val="21"/>
        </w:rPr>
        <w:t>3</w:t>
      </w:r>
      <w:r w:rsidR="0091512F">
        <w:rPr>
          <w:rFonts w:ascii="Arial" w:hAnsi="Arial" w:cs="Arial"/>
          <w:sz w:val="21"/>
          <w:szCs w:val="21"/>
        </w:rPr>
        <w:t>m)</w:t>
      </w:r>
      <w:r w:rsidR="00266187">
        <w:rPr>
          <w:rFonts w:ascii="Arial" w:hAnsi="Arial" w:cs="Arial"/>
          <w:sz w:val="21"/>
          <w:szCs w:val="21"/>
        </w:rPr>
        <w:t xml:space="preserve"> </w:t>
      </w:r>
      <w:r w:rsidR="00BE2312">
        <w:rPr>
          <w:rFonts w:ascii="Arial" w:hAnsi="Arial" w:cs="Arial"/>
          <w:sz w:val="21"/>
          <w:szCs w:val="21"/>
        </w:rPr>
        <w:t xml:space="preserve">of </w:t>
      </w:r>
      <w:r w:rsidR="006A635E">
        <w:rPr>
          <w:rFonts w:ascii="Arial" w:hAnsi="Arial" w:cs="Arial"/>
          <w:sz w:val="21"/>
          <w:szCs w:val="21"/>
        </w:rPr>
        <w:t>2</w:t>
      </w:r>
      <w:r w:rsidR="00D0379E">
        <w:rPr>
          <w:rFonts w:ascii="Arial" w:hAnsi="Arial" w:cs="Arial"/>
          <w:sz w:val="21"/>
          <w:szCs w:val="21"/>
        </w:rPr>
        <w:t>7</w:t>
      </w:r>
      <w:r w:rsidR="00BE2312">
        <w:rPr>
          <w:rFonts w:ascii="Arial" w:hAnsi="Arial" w:cs="Arial"/>
          <w:sz w:val="21"/>
          <w:szCs w:val="21"/>
        </w:rPr>
        <w:t xml:space="preserve"> sqm</w:t>
      </w:r>
      <w:r w:rsidR="00811029">
        <w:rPr>
          <w:rFonts w:ascii="Arial" w:hAnsi="Arial" w:cs="Arial"/>
          <w:sz w:val="21"/>
          <w:szCs w:val="21"/>
        </w:rPr>
        <w:t xml:space="preserve">, </w:t>
      </w:r>
      <w:r w:rsidR="006A635E">
        <w:rPr>
          <w:rFonts w:ascii="Arial" w:hAnsi="Arial" w:cs="Arial"/>
          <w:sz w:val="21"/>
          <w:szCs w:val="21"/>
        </w:rPr>
        <w:t>2</w:t>
      </w:r>
      <w:r w:rsidR="00811029">
        <w:rPr>
          <w:rFonts w:ascii="Arial" w:hAnsi="Arial" w:cs="Arial"/>
          <w:sz w:val="21"/>
          <w:szCs w:val="21"/>
        </w:rPr>
        <w:t xml:space="preserve"> sqm for basin area</w:t>
      </w:r>
      <w:r w:rsidR="00BE2312">
        <w:rPr>
          <w:rFonts w:ascii="Arial" w:hAnsi="Arial" w:cs="Arial"/>
          <w:sz w:val="21"/>
          <w:szCs w:val="21"/>
        </w:rPr>
        <w:t xml:space="preserve"> </w:t>
      </w:r>
      <w:r w:rsidR="00624D03">
        <w:rPr>
          <w:rFonts w:ascii="Arial" w:hAnsi="Arial" w:cs="Arial"/>
          <w:sz w:val="21"/>
          <w:szCs w:val="21"/>
        </w:rPr>
        <w:t xml:space="preserve">and around </w:t>
      </w:r>
      <w:r w:rsidR="00E06D46">
        <w:rPr>
          <w:rFonts w:ascii="Arial" w:hAnsi="Arial" w:cs="Arial"/>
          <w:sz w:val="21"/>
          <w:szCs w:val="21"/>
        </w:rPr>
        <w:t>4</w:t>
      </w:r>
      <w:r w:rsidR="00624D03">
        <w:rPr>
          <w:rFonts w:ascii="Arial" w:hAnsi="Arial" w:cs="Arial"/>
          <w:sz w:val="21"/>
          <w:szCs w:val="21"/>
        </w:rPr>
        <w:t xml:space="preserve"> sqm (Dia 2.125m) </w:t>
      </w:r>
      <w:r w:rsidR="00BE2312">
        <w:rPr>
          <w:rFonts w:ascii="Arial" w:hAnsi="Arial" w:cs="Arial"/>
          <w:sz w:val="21"/>
          <w:szCs w:val="21"/>
        </w:rPr>
        <w:t xml:space="preserve">platform </w:t>
      </w:r>
      <w:r w:rsidR="00624D03">
        <w:rPr>
          <w:rFonts w:ascii="Arial" w:hAnsi="Arial" w:cs="Arial"/>
          <w:sz w:val="21"/>
          <w:szCs w:val="21"/>
        </w:rPr>
        <w:t xml:space="preserve">for </w:t>
      </w:r>
      <w:r w:rsidR="00A459BE">
        <w:rPr>
          <w:rFonts w:ascii="Arial" w:hAnsi="Arial" w:cs="Arial"/>
          <w:sz w:val="21"/>
          <w:szCs w:val="21"/>
        </w:rPr>
        <w:t xml:space="preserve">placing a </w:t>
      </w:r>
      <w:r w:rsidR="00624D03">
        <w:rPr>
          <w:rFonts w:ascii="Arial" w:hAnsi="Arial" w:cs="Arial"/>
          <w:sz w:val="21"/>
          <w:szCs w:val="21"/>
        </w:rPr>
        <w:t>5000-liter</w:t>
      </w:r>
      <w:r w:rsidR="000A4540">
        <w:rPr>
          <w:rFonts w:ascii="Arial" w:hAnsi="Arial" w:cs="Arial"/>
          <w:sz w:val="21"/>
          <w:szCs w:val="21"/>
        </w:rPr>
        <w:t xml:space="preserve"> </w:t>
      </w:r>
      <w:r w:rsidR="00845340" w:rsidRPr="00E96CDE">
        <w:rPr>
          <w:rFonts w:ascii="Arial" w:hAnsi="Arial" w:cs="Arial"/>
          <w:sz w:val="21"/>
          <w:szCs w:val="21"/>
        </w:rPr>
        <w:t>LLDPE</w:t>
      </w:r>
      <w:r w:rsidR="00845340">
        <w:rPr>
          <w:rFonts w:ascii="Arial" w:hAnsi="Arial" w:cs="Arial"/>
          <w:sz w:val="21"/>
          <w:szCs w:val="21"/>
        </w:rPr>
        <w:t xml:space="preserve"> </w:t>
      </w:r>
      <w:r w:rsidR="000A4540">
        <w:rPr>
          <w:rFonts w:ascii="Arial" w:hAnsi="Arial" w:cs="Arial"/>
          <w:sz w:val="21"/>
          <w:szCs w:val="21"/>
        </w:rPr>
        <w:t xml:space="preserve">water tank </w:t>
      </w:r>
      <w:r w:rsidR="00624D03">
        <w:rPr>
          <w:rFonts w:ascii="Arial" w:hAnsi="Arial" w:cs="Arial"/>
          <w:sz w:val="21"/>
          <w:szCs w:val="21"/>
        </w:rPr>
        <w:t xml:space="preserve">as a reservoir </w:t>
      </w:r>
      <w:r w:rsidR="009204B9">
        <w:rPr>
          <w:rFonts w:ascii="Arial" w:hAnsi="Arial" w:cs="Arial"/>
          <w:sz w:val="21"/>
          <w:szCs w:val="21"/>
        </w:rPr>
        <w:t>for</w:t>
      </w:r>
      <w:r w:rsidR="00A40AD1" w:rsidRPr="00A40AD1">
        <w:rPr>
          <w:rFonts w:ascii="Arial" w:hAnsi="Arial" w:cs="Arial"/>
          <w:sz w:val="21"/>
          <w:szCs w:val="21"/>
        </w:rPr>
        <w:t xml:space="preserve"> </w:t>
      </w:r>
      <w:r w:rsidR="001667D7">
        <w:rPr>
          <w:rFonts w:ascii="Arial" w:hAnsi="Arial" w:cs="Arial"/>
          <w:sz w:val="21"/>
          <w:szCs w:val="21"/>
        </w:rPr>
        <w:t xml:space="preserve">storing water from the catchment </w:t>
      </w:r>
      <w:r w:rsidR="00624D03">
        <w:rPr>
          <w:rFonts w:ascii="Arial" w:hAnsi="Arial" w:cs="Arial"/>
          <w:sz w:val="21"/>
          <w:szCs w:val="21"/>
        </w:rPr>
        <w:t>during rainfall.</w:t>
      </w:r>
      <w:r w:rsidR="00A23103">
        <w:rPr>
          <w:rFonts w:ascii="Arial" w:hAnsi="Arial" w:cs="Arial"/>
          <w:sz w:val="21"/>
          <w:szCs w:val="21"/>
        </w:rPr>
        <w:t xml:space="preserve"> </w:t>
      </w:r>
      <w:r w:rsidR="00916ABD">
        <w:rPr>
          <w:rFonts w:ascii="Arial" w:hAnsi="Arial" w:cs="Arial"/>
          <w:sz w:val="21"/>
          <w:szCs w:val="21"/>
        </w:rPr>
        <w:t>I</w:t>
      </w:r>
      <w:r w:rsidR="00916ABD" w:rsidRPr="000431BB">
        <w:rPr>
          <w:rFonts w:ascii="Arial" w:hAnsi="Arial" w:cs="Arial"/>
          <w:sz w:val="21"/>
          <w:szCs w:val="21"/>
        </w:rPr>
        <w:t xml:space="preserve">nfluence area </w:t>
      </w:r>
      <w:r w:rsidR="00916ABD">
        <w:rPr>
          <w:rFonts w:ascii="Arial" w:hAnsi="Arial" w:cs="Arial"/>
          <w:sz w:val="21"/>
          <w:szCs w:val="21"/>
        </w:rPr>
        <w:t>for each unit of RWH system ‘Type-C’</w:t>
      </w:r>
      <w:r w:rsidR="00916ABD" w:rsidRPr="000431BB">
        <w:rPr>
          <w:rFonts w:ascii="Arial" w:hAnsi="Arial" w:cs="Arial"/>
          <w:sz w:val="21"/>
          <w:szCs w:val="21"/>
        </w:rPr>
        <w:t xml:space="preserve"> (</w:t>
      </w:r>
      <w:r w:rsidR="00916ABD">
        <w:rPr>
          <w:rFonts w:ascii="Arial" w:hAnsi="Arial" w:cs="Arial"/>
          <w:sz w:val="21"/>
          <w:szCs w:val="21"/>
        </w:rPr>
        <w:t xml:space="preserve">as per </w:t>
      </w:r>
      <w:r w:rsidR="00916ABD" w:rsidRPr="000431BB">
        <w:rPr>
          <w:rFonts w:ascii="Arial" w:hAnsi="Arial" w:cs="Arial"/>
          <w:sz w:val="21"/>
          <w:szCs w:val="21"/>
        </w:rPr>
        <w:t>layout diagram)</w:t>
      </w:r>
      <w:r w:rsidR="00916ABD">
        <w:rPr>
          <w:rFonts w:ascii="Arial" w:hAnsi="Arial" w:cs="Arial"/>
          <w:sz w:val="21"/>
          <w:szCs w:val="21"/>
        </w:rPr>
        <w:t xml:space="preserve"> is </w:t>
      </w:r>
      <w:r w:rsidR="000B7629" w:rsidRPr="000431BB">
        <w:rPr>
          <w:rFonts w:ascii="Arial" w:hAnsi="Arial" w:cs="Arial"/>
          <w:sz w:val="21"/>
          <w:szCs w:val="21"/>
        </w:rPr>
        <w:t>around</w:t>
      </w:r>
      <w:r w:rsidR="005E1A3D" w:rsidRPr="000431BB">
        <w:rPr>
          <w:rFonts w:ascii="Arial" w:hAnsi="Arial" w:cs="Arial"/>
          <w:sz w:val="21"/>
          <w:szCs w:val="21"/>
        </w:rPr>
        <w:t xml:space="preserve"> </w:t>
      </w:r>
      <w:r w:rsidR="0082138E">
        <w:rPr>
          <w:rFonts w:ascii="Arial" w:hAnsi="Arial" w:cs="Arial"/>
          <w:sz w:val="21"/>
          <w:szCs w:val="21"/>
        </w:rPr>
        <w:t>2</w:t>
      </w:r>
      <w:r w:rsidR="004D36BF">
        <w:rPr>
          <w:rFonts w:ascii="Arial" w:hAnsi="Arial" w:cs="Arial"/>
          <w:sz w:val="21"/>
          <w:szCs w:val="21"/>
        </w:rPr>
        <w:t>7</w:t>
      </w:r>
      <w:r w:rsidR="005E1A3D" w:rsidRPr="000431BB">
        <w:rPr>
          <w:rFonts w:ascii="Arial" w:hAnsi="Arial" w:cs="Arial"/>
          <w:sz w:val="21"/>
          <w:szCs w:val="21"/>
        </w:rPr>
        <w:t xml:space="preserve"> square </w:t>
      </w:r>
      <w:r w:rsidR="00731E70" w:rsidRPr="000431BB">
        <w:rPr>
          <w:rFonts w:ascii="Arial" w:hAnsi="Arial" w:cs="Arial"/>
          <w:sz w:val="21"/>
          <w:szCs w:val="21"/>
        </w:rPr>
        <w:t>meters</w:t>
      </w:r>
      <w:r w:rsidR="00032410">
        <w:rPr>
          <w:rFonts w:ascii="Arial" w:hAnsi="Arial" w:cs="Arial"/>
          <w:sz w:val="21"/>
          <w:szCs w:val="21"/>
        </w:rPr>
        <w:t>.</w:t>
      </w:r>
      <w:r w:rsidR="000B7629" w:rsidRPr="000431BB">
        <w:rPr>
          <w:rFonts w:ascii="Arial" w:hAnsi="Arial" w:cs="Arial"/>
          <w:sz w:val="21"/>
          <w:szCs w:val="21"/>
        </w:rPr>
        <w:t xml:space="preserve"> Around 5</w:t>
      </w:r>
      <w:r w:rsidR="00AC18AE" w:rsidRPr="000431BB">
        <w:rPr>
          <w:rFonts w:ascii="Arial" w:hAnsi="Arial" w:cs="Arial"/>
          <w:sz w:val="21"/>
          <w:szCs w:val="21"/>
        </w:rPr>
        <w:t>-</w:t>
      </w:r>
      <w:r w:rsidR="000B7629" w:rsidRPr="000431BB">
        <w:rPr>
          <w:rFonts w:ascii="Arial" w:hAnsi="Arial" w:cs="Arial"/>
          <w:sz w:val="21"/>
          <w:szCs w:val="21"/>
        </w:rPr>
        <w:t>6</w:t>
      </w:r>
      <w:r w:rsidR="00AC18AE" w:rsidRPr="000431BB">
        <w:rPr>
          <w:rFonts w:ascii="Arial" w:hAnsi="Arial" w:cs="Arial"/>
          <w:sz w:val="21"/>
          <w:szCs w:val="21"/>
        </w:rPr>
        <w:t xml:space="preserve"> </w:t>
      </w:r>
      <w:r w:rsidR="00731E70" w:rsidRPr="000431BB">
        <w:rPr>
          <w:rFonts w:ascii="Arial" w:hAnsi="Arial" w:cs="Arial"/>
          <w:sz w:val="21"/>
          <w:szCs w:val="21"/>
        </w:rPr>
        <w:t>people will use</w:t>
      </w:r>
      <w:r w:rsidR="00AC18AE" w:rsidRPr="000431BB">
        <w:rPr>
          <w:rFonts w:ascii="Arial" w:hAnsi="Arial" w:cs="Arial"/>
          <w:sz w:val="21"/>
          <w:szCs w:val="21"/>
        </w:rPr>
        <w:t xml:space="preserve"> each water </w:t>
      </w:r>
      <w:r w:rsidR="00DB4C85">
        <w:rPr>
          <w:rFonts w:ascii="Arial" w:hAnsi="Arial" w:cs="Arial"/>
          <w:sz w:val="21"/>
          <w:szCs w:val="21"/>
        </w:rPr>
        <w:t>RWH system</w:t>
      </w:r>
      <w:r w:rsidR="00AC18AE" w:rsidRPr="000431BB">
        <w:rPr>
          <w:rFonts w:ascii="Arial" w:hAnsi="Arial" w:cs="Arial"/>
          <w:sz w:val="21"/>
          <w:szCs w:val="21"/>
        </w:rPr>
        <w:t xml:space="preserve">. </w:t>
      </w:r>
    </w:p>
    <w:p w14:paraId="15A90A5F" w14:textId="4A92EB02" w:rsidR="00674D15" w:rsidRPr="002857AB" w:rsidRDefault="0077246D" w:rsidP="008027E1">
      <w:pPr>
        <w:spacing w:before="120" w:after="240" w:line="240" w:lineRule="auto"/>
        <w:jc w:val="both"/>
        <w:rPr>
          <w:rFonts w:ascii="Arial" w:hAnsi="Arial" w:cs="Arial"/>
          <w:b/>
          <w:sz w:val="21"/>
          <w:szCs w:val="21"/>
        </w:rPr>
      </w:pPr>
      <w:r w:rsidRPr="008513FB">
        <w:rPr>
          <w:rFonts w:ascii="Arial" w:hAnsi="Arial" w:cs="Arial"/>
          <w:b/>
          <w:sz w:val="21"/>
          <w:szCs w:val="21"/>
        </w:rPr>
        <w:t>Brief description of sub-project site: (</w:t>
      </w:r>
      <w:r w:rsidR="00FB0772" w:rsidRPr="008513FB">
        <w:rPr>
          <w:rFonts w:ascii="Arial" w:hAnsi="Arial" w:cs="Arial"/>
          <w:b/>
          <w:sz w:val="21"/>
          <w:szCs w:val="21"/>
        </w:rPr>
        <w:t>e.g.,</w:t>
      </w:r>
      <w:r w:rsidRPr="008513FB">
        <w:rPr>
          <w:rFonts w:ascii="Arial" w:hAnsi="Arial" w:cs="Arial"/>
          <w:b/>
          <w:sz w:val="21"/>
          <w:szCs w:val="21"/>
        </w:rPr>
        <w:t xml:space="preserve"> present land use, Important Environmental Features (IEFs) near site, etc</w:t>
      </w:r>
      <w:r w:rsidRPr="002857AB">
        <w:rPr>
          <w:rFonts w:ascii="Arial" w:hAnsi="Arial" w:cs="Arial"/>
          <w:b/>
          <w:sz w:val="21"/>
          <w:szCs w:val="21"/>
        </w:rPr>
        <w:t>.:</w:t>
      </w:r>
    </w:p>
    <w:p w14:paraId="6CCDB167" w14:textId="77777777" w:rsidR="00424350" w:rsidRDefault="002347E7" w:rsidP="00006032">
      <w:pPr>
        <w:spacing w:before="120" w:after="240" w:line="276" w:lineRule="auto"/>
        <w:jc w:val="both"/>
        <w:rPr>
          <w:rFonts w:ascii="Arial" w:hAnsi="Arial" w:cs="Arial"/>
          <w:bCs/>
          <w:sz w:val="21"/>
          <w:szCs w:val="21"/>
        </w:rPr>
      </w:pPr>
      <w:bookmarkStart w:id="4" w:name="_Hlk83892193"/>
      <w:r>
        <w:rPr>
          <w:rFonts w:ascii="Arial" w:hAnsi="Arial" w:cs="Arial"/>
          <w:sz w:val="21"/>
          <w:szCs w:val="21"/>
        </w:rPr>
        <w:t xml:space="preserve">In the </w:t>
      </w:r>
      <w:r w:rsidR="00081100" w:rsidRPr="002857AB">
        <w:rPr>
          <w:rFonts w:ascii="Arial" w:hAnsi="Arial" w:cs="Arial"/>
          <w:sz w:val="21"/>
          <w:szCs w:val="21"/>
        </w:rPr>
        <w:t xml:space="preserve">proposed </w:t>
      </w:r>
      <w:r>
        <w:rPr>
          <w:rFonts w:ascii="Arial" w:hAnsi="Arial" w:cs="Arial"/>
          <w:sz w:val="21"/>
          <w:szCs w:val="21"/>
        </w:rPr>
        <w:t xml:space="preserve">locations of </w:t>
      </w:r>
      <w:r w:rsidR="00147C28">
        <w:rPr>
          <w:rFonts w:ascii="Arial" w:hAnsi="Arial" w:cs="Arial"/>
          <w:sz w:val="21"/>
          <w:szCs w:val="21"/>
        </w:rPr>
        <w:t xml:space="preserve">Sadar, Baharchara and St. Martin’s Island </w:t>
      </w:r>
      <w:r w:rsidR="00081100" w:rsidRPr="002857AB">
        <w:rPr>
          <w:rFonts w:ascii="Arial" w:hAnsi="Arial" w:cs="Arial"/>
          <w:sz w:val="21"/>
          <w:szCs w:val="21"/>
        </w:rPr>
        <w:t>union</w:t>
      </w:r>
      <w:r w:rsidR="00E57588" w:rsidRPr="002857AB">
        <w:rPr>
          <w:rFonts w:ascii="Arial" w:hAnsi="Arial" w:cs="Arial"/>
          <w:sz w:val="21"/>
          <w:szCs w:val="21"/>
        </w:rPr>
        <w:t xml:space="preserve">s of </w:t>
      </w:r>
      <w:r w:rsidR="00147C28">
        <w:rPr>
          <w:rFonts w:ascii="Arial" w:hAnsi="Arial" w:cs="Arial"/>
          <w:sz w:val="21"/>
          <w:szCs w:val="21"/>
        </w:rPr>
        <w:t xml:space="preserve">Teknaf </w:t>
      </w:r>
      <w:r w:rsidR="002602D6" w:rsidRPr="002857AB">
        <w:rPr>
          <w:rFonts w:ascii="Arial" w:hAnsi="Arial" w:cs="Arial"/>
          <w:sz w:val="21"/>
          <w:szCs w:val="21"/>
        </w:rPr>
        <w:t>Upazila</w:t>
      </w:r>
      <w:r w:rsidR="00032435" w:rsidRPr="002857AB">
        <w:rPr>
          <w:rFonts w:ascii="Arial" w:hAnsi="Arial" w:cs="Arial"/>
          <w:bCs/>
          <w:sz w:val="21"/>
          <w:szCs w:val="21"/>
        </w:rPr>
        <w:t xml:space="preserve"> the </w:t>
      </w:r>
      <w:r w:rsidR="00B1294B" w:rsidRPr="002857AB">
        <w:rPr>
          <w:rFonts w:ascii="Arial" w:hAnsi="Arial" w:cs="Arial"/>
          <w:bCs/>
          <w:sz w:val="21"/>
          <w:szCs w:val="21"/>
        </w:rPr>
        <w:t xml:space="preserve">host communities </w:t>
      </w:r>
      <w:r w:rsidR="00617535">
        <w:rPr>
          <w:rFonts w:ascii="Arial" w:hAnsi="Arial" w:cs="Arial"/>
          <w:bCs/>
          <w:sz w:val="21"/>
          <w:szCs w:val="21"/>
        </w:rPr>
        <w:t xml:space="preserve">are of </w:t>
      </w:r>
      <w:r w:rsidR="007A5D94" w:rsidRPr="002857AB">
        <w:rPr>
          <w:rFonts w:ascii="Arial" w:hAnsi="Arial" w:cs="Arial"/>
          <w:bCs/>
          <w:sz w:val="21"/>
          <w:szCs w:val="21"/>
        </w:rPr>
        <w:t xml:space="preserve">different religions and </w:t>
      </w:r>
      <w:r w:rsidR="009C5D3B" w:rsidRPr="002857AB">
        <w:rPr>
          <w:rFonts w:ascii="Arial" w:hAnsi="Arial" w:cs="Arial"/>
          <w:bCs/>
          <w:sz w:val="21"/>
          <w:szCs w:val="21"/>
        </w:rPr>
        <w:t xml:space="preserve">ethnicity. </w:t>
      </w:r>
      <w:r w:rsidR="00234144" w:rsidRPr="002857AB">
        <w:rPr>
          <w:rFonts w:ascii="Arial" w:hAnsi="Arial" w:cs="Arial"/>
          <w:bCs/>
          <w:sz w:val="21"/>
          <w:szCs w:val="21"/>
        </w:rPr>
        <w:t xml:space="preserve">Most of </w:t>
      </w:r>
      <w:r w:rsidR="0026283D" w:rsidRPr="002857AB">
        <w:rPr>
          <w:rFonts w:ascii="Arial" w:hAnsi="Arial" w:cs="Arial"/>
          <w:bCs/>
          <w:sz w:val="21"/>
          <w:szCs w:val="21"/>
        </w:rPr>
        <w:t>the household</w:t>
      </w:r>
      <w:r w:rsidR="00234144" w:rsidRPr="002857AB">
        <w:rPr>
          <w:rFonts w:ascii="Arial" w:hAnsi="Arial" w:cs="Arial"/>
          <w:bCs/>
          <w:sz w:val="21"/>
          <w:szCs w:val="21"/>
        </w:rPr>
        <w:t xml:space="preserve"> pattern of</w:t>
      </w:r>
      <w:r w:rsidR="00B1294B" w:rsidRPr="002857AB">
        <w:rPr>
          <w:rFonts w:ascii="Arial" w:hAnsi="Arial" w:cs="Arial"/>
          <w:bCs/>
          <w:sz w:val="21"/>
          <w:szCs w:val="21"/>
        </w:rPr>
        <w:t xml:space="preserve"> </w:t>
      </w:r>
      <w:r w:rsidR="00F71CCE" w:rsidRPr="002857AB">
        <w:rPr>
          <w:rFonts w:ascii="Arial" w:hAnsi="Arial" w:cs="Arial"/>
          <w:bCs/>
          <w:sz w:val="21"/>
          <w:szCs w:val="21"/>
        </w:rPr>
        <w:t xml:space="preserve">the scheme area were found </w:t>
      </w:r>
      <w:r w:rsidR="0026283D" w:rsidRPr="002857AB">
        <w:rPr>
          <w:rFonts w:ascii="Arial" w:hAnsi="Arial" w:cs="Arial"/>
          <w:bCs/>
          <w:sz w:val="21"/>
          <w:szCs w:val="21"/>
        </w:rPr>
        <w:t xml:space="preserve">densely </w:t>
      </w:r>
      <w:r w:rsidR="009F48EA">
        <w:rPr>
          <w:rFonts w:ascii="Arial" w:hAnsi="Arial" w:cs="Arial"/>
          <w:bCs/>
          <w:sz w:val="21"/>
          <w:szCs w:val="21"/>
        </w:rPr>
        <w:t xml:space="preserve">populated </w:t>
      </w:r>
      <w:r w:rsidR="0026283D" w:rsidRPr="002857AB">
        <w:rPr>
          <w:rFonts w:ascii="Arial" w:hAnsi="Arial" w:cs="Arial"/>
          <w:bCs/>
          <w:sz w:val="21"/>
          <w:szCs w:val="21"/>
        </w:rPr>
        <w:t>while</w:t>
      </w:r>
      <w:r w:rsidR="00234144" w:rsidRPr="002857AB">
        <w:rPr>
          <w:rFonts w:ascii="Arial" w:hAnsi="Arial" w:cs="Arial"/>
          <w:bCs/>
          <w:sz w:val="21"/>
          <w:szCs w:val="21"/>
        </w:rPr>
        <w:t xml:space="preserve"> some </w:t>
      </w:r>
      <w:r w:rsidR="002B19CA">
        <w:rPr>
          <w:rFonts w:ascii="Arial" w:hAnsi="Arial" w:cs="Arial"/>
          <w:bCs/>
          <w:sz w:val="21"/>
          <w:szCs w:val="21"/>
        </w:rPr>
        <w:t xml:space="preserve">areas are with </w:t>
      </w:r>
      <w:r w:rsidR="003832DC" w:rsidRPr="002857AB">
        <w:rPr>
          <w:rFonts w:ascii="Arial" w:hAnsi="Arial" w:cs="Arial"/>
          <w:bCs/>
          <w:sz w:val="21"/>
          <w:szCs w:val="21"/>
        </w:rPr>
        <w:t>scattered</w:t>
      </w:r>
      <w:r w:rsidR="00234144" w:rsidRPr="002857AB">
        <w:rPr>
          <w:rFonts w:ascii="Arial" w:hAnsi="Arial" w:cs="Arial"/>
          <w:bCs/>
          <w:sz w:val="21"/>
          <w:szCs w:val="21"/>
        </w:rPr>
        <w:t xml:space="preserve">. </w:t>
      </w:r>
    </w:p>
    <w:p w14:paraId="446F3581" w14:textId="0684084A" w:rsidR="00237B70" w:rsidRDefault="00424350" w:rsidP="00237B70">
      <w:pPr>
        <w:spacing w:before="120" w:after="240" w:line="276" w:lineRule="auto"/>
        <w:jc w:val="both"/>
        <w:rPr>
          <w:rFonts w:ascii="Arial" w:hAnsi="Arial" w:cs="Arial"/>
          <w:bCs/>
          <w:sz w:val="21"/>
          <w:szCs w:val="21"/>
        </w:rPr>
      </w:pPr>
      <w:r w:rsidRPr="002857AB">
        <w:rPr>
          <w:rFonts w:ascii="Arial" w:hAnsi="Arial" w:cs="Arial"/>
          <w:color w:val="000000"/>
          <w:sz w:val="21"/>
          <w:szCs w:val="21"/>
        </w:rPr>
        <w:t xml:space="preserve">Local DPHE, PMU E&amp;S team representatives visited the proposed </w:t>
      </w:r>
      <w:r w:rsidRPr="005E7DF0">
        <w:rPr>
          <w:rFonts w:ascii="Arial" w:hAnsi="Arial" w:cs="Arial"/>
          <w:color w:val="000000" w:themeColor="text1"/>
          <w:sz w:val="21"/>
          <w:szCs w:val="21"/>
        </w:rPr>
        <w:t xml:space="preserve">locations and </w:t>
      </w:r>
      <w:r w:rsidR="008D7A47">
        <w:rPr>
          <w:rFonts w:ascii="Arial" w:hAnsi="Arial" w:cs="Arial"/>
          <w:color w:val="000000" w:themeColor="text1"/>
          <w:sz w:val="21"/>
          <w:szCs w:val="21"/>
        </w:rPr>
        <w:t>five</w:t>
      </w:r>
      <w:r w:rsidRPr="004043E4">
        <w:rPr>
          <w:rFonts w:ascii="Arial" w:hAnsi="Arial" w:cs="Arial"/>
          <w:bCs/>
          <w:color w:val="000000" w:themeColor="text1"/>
          <w:sz w:val="21"/>
          <w:szCs w:val="21"/>
        </w:rPr>
        <w:t xml:space="preserve"> (0</w:t>
      </w:r>
      <w:r w:rsidR="008D7A47">
        <w:rPr>
          <w:rFonts w:ascii="Arial" w:hAnsi="Arial" w:cs="Arial"/>
          <w:bCs/>
          <w:color w:val="000000" w:themeColor="text1"/>
          <w:sz w:val="21"/>
          <w:szCs w:val="21"/>
        </w:rPr>
        <w:t>5</w:t>
      </w:r>
      <w:r w:rsidRPr="004043E4">
        <w:rPr>
          <w:rFonts w:ascii="Arial" w:hAnsi="Arial" w:cs="Arial"/>
          <w:bCs/>
          <w:color w:val="000000" w:themeColor="text1"/>
          <w:sz w:val="21"/>
          <w:szCs w:val="21"/>
        </w:rPr>
        <w:t>)</w:t>
      </w:r>
      <w:r w:rsidRPr="005E7DF0">
        <w:rPr>
          <w:rFonts w:ascii="Arial" w:hAnsi="Arial" w:cs="Arial"/>
          <w:color w:val="000000" w:themeColor="text1"/>
          <w:sz w:val="21"/>
          <w:szCs w:val="21"/>
        </w:rPr>
        <w:t xml:space="preserve"> consultation meetings were conducted (Total participants - </w:t>
      </w:r>
      <w:r w:rsidR="00AB17F7">
        <w:rPr>
          <w:rFonts w:ascii="Arial" w:hAnsi="Arial" w:cs="Arial"/>
          <w:color w:val="000000" w:themeColor="text1"/>
          <w:sz w:val="21"/>
          <w:szCs w:val="21"/>
        </w:rPr>
        <w:t>124</w:t>
      </w:r>
      <w:r w:rsidRPr="005E7DF0">
        <w:rPr>
          <w:rFonts w:ascii="Arial" w:hAnsi="Arial" w:cs="Arial"/>
          <w:color w:val="000000" w:themeColor="text1"/>
          <w:sz w:val="21"/>
          <w:szCs w:val="21"/>
        </w:rPr>
        <w:t>, M-</w:t>
      </w:r>
      <w:r w:rsidR="00AB17F7">
        <w:rPr>
          <w:rFonts w:ascii="Arial" w:hAnsi="Arial" w:cs="Arial"/>
          <w:color w:val="000000" w:themeColor="text1"/>
          <w:sz w:val="21"/>
          <w:szCs w:val="21"/>
        </w:rPr>
        <w:t>99</w:t>
      </w:r>
      <w:r w:rsidRPr="005E7DF0">
        <w:rPr>
          <w:rFonts w:ascii="Arial" w:hAnsi="Arial" w:cs="Arial"/>
          <w:color w:val="000000" w:themeColor="text1"/>
          <w:sz w:val="21"/>
          <w:szCs w:val="21"/>
        </w:rPr>
        <w:t>, F-</w:t>
      </w:r>
      <w:r w:rsidR="00AB17F7">
        <w:rPr>
          <w:rFonts w:ascii="Arial" w:hAnsi="Arial" w:cs="Arial"/>
          <w:color w:val="000000" w:themeColor="text1"/>
          <w:sz w:val="21"/>
          <w:szCs w:val="21"/>
        </w:rPr>
        <w:t>25</w:t>
      </w:r>
      <w:r w:rsidRPr="005E7DF0">
        <w:rPr>
          <w:rFonts w:ascii="Arial" w:hAnsi="Arial" w:cs="Arial"/>
          <w:color w:val="000000" w:themeColor="text1"/>
          <w:sz w:val="21"/>
          <w:szCs w:val="21"/>
        </w:rPr>
        <w:t xml:space="preserve">, disable 0) with UP Chairman, councilors, community and Local Elite personals on feasibility and potentiality </w:t>
      </w:r>
      <w:r w:rsidRPr="002857AB">
        <w:rPr>
          <w:rFonts w:ascii="Arial" w:hAnsi="Arial" w:cs="Arial"/>
          <w:color w:val="000000"/>
          <w:sz w:val="21"/>
          <w:szCs w:val="21"/>
        </w:rPr>
        <w:t>of th</w:t>
      </w:r>
      <w:r>
        <w:rPr>
          <w:rFonts w:ascii="Arial" w:hAnsi="Arial" w:cs="Arial"/>
          <w:color w:val="000000"/>
          <w:sz w:val="21"/>
          <w:szCs w:val="21"/>
        </w:rPr>
        <w:t>e</w:t>
      </w:r>
      <w:r w:rsidRPr="002857AB">
        <w:rPr>
          <w:rFonts w:ascii="Arial" w:hAnsi="Arial" w:cs="Arial"/>
          <w:color w:val="000000"/>
          <w:sz w:val="21"/>
          <w:szCs w:val="21"/>
        </w:rPr>
        <w:t xml:space="preserve"> proposed </w:t>
      </w:r>
      <w:r w:rsidR="00127CEE">
        <w:rPr>
          <w:rFonts w:ascii="Arial" w:hAnsi="Arial" w:cs="Arial"/>
          <w:color w:val="000000"/>
          <w:sz w:val="21"/>
          <w:szCs w:val="21"/>
        </w:rPr>
        <w:t xml:space="preserve">RWHS </w:t>
      </w:r>
      <w:r w:rsidRPr="002857AB">
        <w:rPr>
          <w:rFonts w:ascii="Arial" w:hAnsi="Arial" w:cs="Arial"/>
          <w:color w:val="000000"/>
          <w:sz w:val="21"/>
          <w:szCs w:val="21"/>
        </w:rPr>
        <w:t>scheme over there.</w:t>
      </w:r>
      <w:r>
        <w:rPr>
          <w:rFonts w:ascii="Arial" w:hAnsi="Arial" w:cs="Arial"/>
          <w:color w:val="000000"/>
          <w:sz w:val="21"/>
          <w:szCs w:val="21"/>
        </w:rPr>
        <w:t xml:space="preserve"> After conducting the </w:t>
      </w:r>
      <w:r w:rsidRPr="002857AB">
        <w:rPr>
          <w:rFonts w:ascii="Arial" w:hAnsi="Arial" w:cs="Arial"/>
          <w:color w:val="000000"/>
          <w:sz w:val="21"/>
          <w:szCs w:val="21"/>
        </w:rPr>
        <w:t xml:space="preserve">consultation </w:t>
      </w:r>
      <w:r w:rsidR="006141AC">
        <w:rPr>
          <w:rFonts w:ascii="Arial" w:hAnsi="Arial" w:cs="Arial"/>
          <w:color w:val="000000"/>
          <w:sz w:val="21"/>
          <w:szCs w:val="21"/>
        </w:rPr>
        <w:t>meeting, discussion</w:t>
      </w:r>
      <w:r w:rsidR="00237B70">
        <w:rPr>
          <w:rFonts w:ascii="Arial" w:hAnsi="Arial" w:cs="Arial"/>
          <w:color w:val="000000"/>
          <w:sz w:val="21"/>
          <w:szCs w:val="21"/>
        </w:rPr>
        <w:t xml:space="preserve">, site visit and analysis of the secondary information </w:t>
      </w:r>
      <w:r w:rsidR="00237B70" w:rsidRPr="002857AB">
        <w:rPr>
          <w:rFonts w:ascii="Arial" w:hAnsi="Arial" w:cs="Arial"/>
          <w:color w:val="000000"/>
          <w:sz w:val="21"/>
          <w:szCs w:val="21"/>
        </w:rPr>
        <w:t>it has been revealed that</w:t>
      </w:r>
      <w:r w:rsidR="00237B70" w:rsidRPr="00237B70">
        <w:rPr>
          <w:rFonts w:ascii="Arial" w:eastAsiaTheme="minorEastAsia" w:hAnsi="Arial" w:cs="Arial"/>
          <w:shd w:val="clear" w:color="auto" w:fill="FFFFFF"/>
          <w:lang w:eastAsia="en-US"/>
        </w:rPr>
        <w:t xml:space="preserve"> </w:t>
      </w:r>
      <w:r w:rsidR="00237B70">
        <w:rPr>
          <w:rFonts w:ascii="Arial" w:eastAsiaTheme="minorEastAsia" w:hAnsi="Arial" w:cs="Arial"/>
          <w:shd w:val="clear" w:color="auto" w:fill="FFFFFF"/>
          <w:lang w:eastAsia="en-US"/>
        </w:rPr>
        <w:t>m</w:t>
      </w:r>
      <w:r w:rsidR="00237B70" w:rsidRPr="008E5C00">
        <w:rPr>
          <w:rFonts w:ascii="Arial" w:eastAsiaTheme="minorEastAsia" w:hAnsi="Arial" w:cs="Arial"/>
          <w:shd w:val="clear" w:color="auto" w:fill="FFFFFF"/>
          <w:lang w:eastAsia="en-US"/>
        </w:rPr>
        <w:t xml:space="preserve">ost of the underground of this Upazila </w:t>
      </w:r>
      <w:r w:rsidR="00237B70" w:rsidRPr="008E5C00">
        <w:rPr>
          <w:rFonts w:ascii="Arial" w:eastAsiaTheme="minorEastAsia" w:hAnsi="Arial" w:cs="Arial"/>
          <w:lang w:eastAsia="en-US"/>
        </w:rPr>
        <w:t xml:space="preserve">is full of heavy thick layer of stone, which is rarely possible to drill and go down. There are few pocket layers/acquirers with very limited quantity of water and in most of the areas, there is no secured boreholes. So that, the </w:t>
      </w:r>
      <w:r w:rsidR="00237B70">
        <w:rPr>
          <w:rFonts w:ascii="Arial" w:eastAsiaTheme="minorEastAsia" w:hAnsi="Arial" w:cs="Arial"/>
          <w:lang w:eastAsia="en-US"/>
        </w:rPr>
        <w:t xml:space="preserve">Host </w:t>
      </w:r>
      <w:r w:rsidR="00237B70" w:rsidRPr="008E5C00">
        <w:rPr>
          <w:rFonts w:ascii="Arial" w:eastAsiaTheme="minorEastAsia" w:hAnsi="Arial" w:cs="Arial"/>
          <w:lang w:eastAsia="en-US"/>
        </w:rPr>
        <w:t xml:space="preserve">community </w:t>
      </w:r>
      <w:r w:rsidR="00237B70">
        <w:rPr>
          <w:rFonts w:ascii="Arial" w:eastAsiaTheme="minorEastAsia" w:hAnsi="Arial" w:cs="Arial"/>
          <w:lang w:eastAsia="en-US"/>
        </w:rPr>
        <w:t xml:space="preserve">has been </w:t>
      </w:r>
      <w:r w:rsidR="00237B70" w:rsidRPr="008E5C00">
        <w:rPr>
          <w:rFonts w:ascii="Arial" w:eastAsiaTheme="minorEastAsia" w:hAnsi="Arial" w:cs="Arial"/>
          <w:lang w:eastAsia="en-US"/>
        </w:rPr>
        <w:t>suffe</w:t>
      </w:r>
      <w:r w:rsidR="00237B70">
        <w:rPr>
          <w:rFonts w:ascii="Arial" w:eastAsiaTheme="minorEastAsia" w:hAnsi="Arial" w:cs="Arial"/>
          <w:lang w:eastAsia="en-US"/>
        </w:rPr>
        <w:t>ring</w:t>
      </w:r>
      <w:r w:rsidR="00237B70" w:rsidRPr="008E5C00">
        <w:rPr>
          <w:rFonts w:ascii="Arial" w:eastAsiaTheme="minorEastAsia" w:hAnsi="Arial" w:cs="Arial"/>
          <w:lang w:eastAsia="en-US"/>
        </w:rPr>
        <w:t xml:space="preserve"> from acute water scarcity.</w:t>
      </w:r>
      <w:r w:rsidR="00237B70">
        <w:rPr>
          <w:rFonts w:ascii="Arial" w:eastAsiaTheme="minorEastAsia" w:hAnsi="Arial" w:cs="Arial"/>
          <w:lang w:eastAsia="en-US"/>
        </w:rPr>
        <w:t xml:space="preserve"> </w:t>
      </w:r>
      <w:r w:rsidR="00C50820">
        <w:rPr>
          <w:rFonts w:ascii="Arial" w:eastAsiaTheme="minorEastAsia" w:hAnsi="Arial" w:cs="Arial"/>
          <w:lang w:eastAsia="en-US"/>
        </w:rPr>
        <w:t>The local people also op</w:t>
      </w:r>
      <w:r w:rsidR="002142CA">
        <w:rPr>
          <w:rFonts w:ascii="Arial" w:eastAsiaTheme="minorEastAsia" w:hAnsi="Arial" w:cs="Arial"/>
          <w:lang w:eastAsia="en-US"/>
        </w:rPr>
        <w:t>ined</w:t>
      </w:r>
      <w:r w:rsidR="00C50820">
        <w:rPr>
          <w:rFonts w:ascii="Arial" w:eastAsiaTheme="minorEastAsia" w:hAnsi="Arial" w:cs="Arial"/>
          <w:lang w:eastAsia="en-US"/>
        </w:rPr>
        <w:t xml:space="preserve"> that </w:t>
      </w:r>
      <w:r w:rsidR="008B2C5E">
        <w:rPr>
          <w:rFonts w:ascii="Arial" w:hAnsi="Arial" w:cs="Arial"/>
          <w:color w:val="000000"/>
          <w:sz w:val="21"/>
          <w:szCs w:val="21"/>
        </w:rPr>
        <w:t xml:space="preserve">most of </w:t>
      </w:r>
      <w:r w:rsidR="006878EA">
        <w:rPr>
          <w:rFonts w:ascii="Arial" w:hAnsi="Arial" w:cs="Arial"/>
          <w:color w:val="000000"/>
          <w:sz w:val="21"/>
          <w:szCs w:val="21"/>
        </w:rPr>
        <w:t xml:space="preserve">the </w:t>
      </w:r>
      <w:r w:rsidR="006878EA" w:rsidRPr="002857AB">
        <w:rPr>
          <w:rFonts w:ascii="Arial" w:hAnsi="Arial" w:cs="Arial"/>
          <w:color w:val="000000"/>
          <w:sz w:val="21"/>
          <w:szCs w:val="21"/>
        </w:rPr>
        <w:t>people</w:t>
      </w:r>
      <w:r w:rsidR="0087072A" w:rsidRPr="002857AB">
        <w:rPr>
          <w:rFonts w:ascii="Arial" w:hAnsi="Arial" w:cs="Arial"/>
          <w:color w:val="000000"/>
          <w:sz w:val="21"/>
          <w:szCs w:val="21"/>
        </w:rPr>
        <w:t xml:space="preserve"> meet up their daily requirement </w:t>
      </w:r>
      <w:r w:rsidR="0087072A">
        <w:rPr>
          <w:rFonts w:ascii="Arial" w:hAnsi="Arial" w:cs="Arial"/>
          <w:color w:val="000000"/>
          <w:sz w:val="21"/>
          <w:szCs w:val="21"/>
        </w:rPr>
        <w:t xml:space="preserve">of </w:t>
      </w:r>
      <w:r w:rsidR="001A3F2E">
        <w:rPr>
          <w:rFonts w:ascii="Arial" w:hAnsi="Arial" w:cs="Arial"/>
          <w:color w:val="000000"/>
          <w:sz w:val="21"/>
          <w:szCs w:val="21"/>
        </w:rPr>
        <w:t xml:space="preserve">drinking </w:t>
      </w:r>
      <w:r w:rsidR="0087072A" w:rsidRPr="002857AB">
        <w:rPr>
          <w:rFonts w:ascii="Arial" w:hAnsi="Arial" w:cs="Arial"/>
          <w:color w:val="000000"/>
          <w:sz w:val="21"/>
          <w:szCs w:val="21"/>
        </w:rPr>
        <w:t xml:space="preserve">water from </w:t>
      </w:r>
      <w:r w:rsidR="00EC2F60" w:rsidRPr="002857AB">
        <w:rPr>
          <w:rFonts w:ascii="Arial" w:hAnsi="Arial" w:cs="Arial"/>
          <w:color w:val="000000"/>
          <w:sz w:val="21"/>
          <w:szCs w:val="21"/>
        </w:rPr>
        <w:t xml:space="preserve">shallow </w:t>
      </w:r>
      <w:r w:rsidR="0087072A" w:rsidRPr="002857AB">
        <w:rPr>
          <w:rFonts w:ascii="Arial" w:hAnsi="Arial" w:cs="Arial"/>
          <w:color w:val="000000"/>
          <w:sz w:val="21"/>
          <w:szCs w:val="21"/>
        </w:rPr>
        <w:t>hand tube</w:t>
      </w:r>
      <w:r w:rsidR="0087072A">
        <w:rPr>
          <w:rFonts w:ascii="Arial" w:hAnsi="Arial" w:cs="Arial"/>
          <w:color w:val="000000"/>
          <w:sz w:val="21"/>
          <w:szCs w:val="21"/>
        </w:rPr>
        <w:t>-</w:t>
      </w:r>
      <w:r w:rsidR="0087072A" w:rsidRPr="002857AB">
        <w:rPr>
          <w:rFonts w:ascii="Arial" w:hAnsi="Arial" w:cs="Arial"/>
          <w:color w:val="000000"/>
          <w:sz w:val="21"/>
          <w:szCs w:val="21"/>
        </w:rPr>
        <w:t xml:space="preserve">wells </w:t>
      </w:r>
      <w:r w:rsidR="0087072A">
        <w:rPr>
          <w:rFonts w:ascii="Arial" w:hAnsi="Arial" w:cs="Arial"/>
          <w:color w:val="000000"/>
          <w:sz w:val="21"/>
          <w:szCs w:val="21"/>
        </w:rPr>
        <w:t xml:space="preserve">just </w:t>
      </w:r>
      <w:r w:rsidR="00FF4656">
        <w:rPr>
          <w:rFonts w:ascii="Arial" w:hAnsi="Arial" w:cs="Arial"/>
          <w:color w:val="000000"/>
          <w:sz w:val="21"/>
          <w:szCs w:val="21"/>
        </w:rPr>
        <w:t>20</w:t>
      </w:r>
      <w:r w:rsidR="0087072A">
        <w:rPr>
          <w:rFonts w:ascii="Arial" w:hAnsi="Arial" w:cs="Arial"/>
          <w:color w:val="000000"/>
          <w:sz w:val="21"/>
          <w:szCs w:val="21"/>
        </w:rPr>
        <w:t xml:space="preserve"> to </w:t>
      </w:r>
      <w:r w:rsidR="00FF4656">
        <w:rPr>
          <w:rFonts w:ascii="Arial" w:hAnsi="Arial" w:cs="Arial"/>
          <w:color w:val="000000"/>
          <w:sz w:val="21"/>
          <w:szCs w:val="21"/>
        </w:rPr>
        <w:t>30</w:t>
      </w:r>
      <w:r w:rsidR="0087072A">
        <w:rPr>
          <w:rFonts w:ascii="Arial" w:hAnsi="Arial" w:cs="Arial"/>
          <w:color w:val="000000"/>
          <w:sz w:val="21"/>
          <w:szCs w:val="21"/>
        </w:rPr>
        <w:t xml:space="preserve"> feet below the ground which produce </w:t>
      </w:r>
      <w:r w:rsidR="006878EA">
        <w:rPr>
          <w:rFonts w:ascii="Arial" w:hAnsi="Arial" w:cs="Arial"/>
          <w:color w:val="000000"/>
          <w:sz w:val="21"/>
          <w:szCs w:val="21"/>
        </w:rPr>
        <w:t xml:space="preserve">bad smell </w:t>
      </w:r>
      <w:r w:rsidR="0087072A">
        <w:rPr>
          <w:rFonts w:ascii="Arial" w:hAnsi="Arial" w:cs="Arial"/>
          <w:color w:val="000000"/>
          <w:sz w:val="21"/>
          <w:szCs w:val="21"/>
        </w:rPr>
        <w:t xml:space="preserve">and </w:t>
      </w:r>
      <w:r w:rsidR="0087072A" w:rsidRPr="002857AB">
        <w:rPr>
          <w:rFonts w:ascii="Arial" w:hAnsi="Arial" w:cs="Arial"/>
          <w:color w:val="000000"/>
          <w:sz w:val="21"/>
          <w:szCs w:val="21"/>
        </w:rPr>
        <w:t xml:space="preserve">excessive iron </w:t>
      </w:r>
      <w:r w:rsidR="001A6183" w:rsidRPr="002857AB">
        <w:rPr>
          <w:rFonts w:ascii="Arial" w:hAnsi="Arial" w:cs="Arial"/>
          <w:color w:val="000000"/>
          <w:sz w:val="21"/>
          <w:szCs w:val="21"/>
        </w:rPr>
        <w:t>and, in some areas,</w:t>
      </w:r>
      <w:r w:rsidR="006878EA">
        <w:rPr>
          <w:rFonts w:ascii="Arial" w:hAnsi="Arial" w:cs="Arial"/>
          <w:color w:val="000000"/>
          <w:sz w:val="21"/>
          <w:szCs w:val="21"/>
        </w:rPr>
        <w:t xml:space="preserve"> water </w:t>
      </w:r>
      <w:r w:rsidR="001A6183">
        <w:rPr>
          <w:rFonts w:ascii="Arial" w:hAnsi="Arial" w:cs="Arial"/>
          <w:color w:val="000000"/>
          <w:sz w:val="21"/>
          <w:szCs w:val="21"/>
        </w:rPr>
        <w:t xml:space="preserve">is </w:t>
      </w:r>
      <w:r w:rsidR="006878EA">
        <w:rPr>
          <w:rFonts w:ascii="Arial" w:hAnsi="Arial" w:cs="Arial"/>
          <w:color w:val="000000"/>
          <w:sz w:val="21"/>
          <w:szCs w:val="21"/>
        </w:rPr>
        <w:t>salty</w:t>
      </w:r>
      <w:r w:rsidR="00EC2F60">
        <w:rPr>
          <w:rFonts w:ascii="Arial" w:hAnsi="Arial" w:cs="Arial"/>
          <w:color w:val="000000"/>
          <w:sz w:val="21"/>
          <w:szCs w:val="21"/>
        </w:rPr>
        <w:t xml:space="preserve"> and during </w:t>
      </w:r>
      <w:r w:rsidR="00575753">
        <w:rPr>
          <w:rFonts w:ascii="Arial" w:hAnsi="Arial" w:cs="Arial"/>
          <w:color w:val="000000"/>
          <w:sz w:val="21"/>
          <w:szCs w:val="21"/>
        </w:rPr>
        <w:t>dry season the</w:t>
      </w:r>
      <w:r w:rsidR="00036111">
        <w:rPr>
          <w:rFonts w:ascii="Arial" w:hAnsi="Arial" w:cs="Arial"/>
          <w:color w:val="000000"/>
          <w:sz w:val="21"/>
          <w:szCs w:val="21"/>
        </w:rPr>
        <w:t xml:space="preserve">ir hand tube-well </w:t>
      </w:r>
      <w:r w:rsidR="002142CA">
        <w:rPr>
          <w:rFonts w:ascii="Arial" w:hAnsi="Arial" w:cs="Arial"/>
          <w:color w:val="000000"/>
          <w:sz w:val="21"/>
          <w:szCs w:val="21"/>
        </w:rPr>
        <w:t xml:space="preserve">become </w:t>
      </w:r>
      <w:r w:rsidR="00FF76F2">
        <w:rPr>
          <w:rFonts w:ascii="Arial" w:hAnsi="Arial" w:cs="Arial"/>
          <w:color w:val="000000"/>
          <w:sz w:val="21"/>
          <w:szCs w:val="21"/>
        </w:rPr>
        <w:t>inactive.</w:t>
      </w:r>
      <w:r w:rsidR="004E5F74">
        <w:rPr>
          <w:rFonts w:ascii="Arial" w:hAnsi="Arial" w:cs="Arial"/>
          <w:color w:val="000000"/>
          <w:sz w:val="21"/>
          <w:szCs w:val="21"/>
        </w:rPr>
        <w:t xml:space="preserve"> They </w:t>
      </w:r>
      <w:r w:rsidR="001A6183">
        <w:rPr>
          <w:rFonts w:ascii="Arial" w:hAnsi="Arial" w:cs="Arial"/>
          <w:color w:val="000000"/>
          <w:sz w:val="21"/>
          <w:szCs w:val="21"/>
        </w:rPr>
        <w:t>also shared their experience of having water borne diseases</w:t>
      </w:r>
      <w:r w:rsidR="0087072A" w:rsidRPr="002857AB">
        <w:rPr>
          <w:rFonts w:ascii="Arial" w:hAnsi="Arial" w:cs="Arial"/>
          <w:color w:val="000000"/>
          <w:sz w:val="21"/>
          <w:szCs w:val="21"/>
        </w:rPr>
        <w:t>.</w:t>
      </w:r>
      <w:r w:rsidR="0087072A" w:rsidRPr="0087072A">
        <w:rPr>
          <w:rFonts w:ascii="Arial" w:hAnsi="Arial" w:cs="Arial"/>
          <w:color w:val="000000"/>
          <w:sz w:val="21"/>
          <w:szCs w:val="21"/>
        </w:rPr>
        <w:t xml:space="preserve"> </w:t>
      </w:r>
      <w:r w:rsidR="00626C9D">
        <w:rPr>
          <w:rFonts w:ascii="Arial" w:hAnsi="Arial" w:cs="Arial"/>
          <w:color w:val="000000"/>
          <w:sz w:val="21"/>
          <w:szCs w:val="21"/>
        </w:rPr>
        <w:t xml:space="preserve">From the discussion it seemed to us that the water </w:t>
      </w:r>
      <w:r w:rsidR="00FF4656">
        <w:rPr>
          <w:rFonts w:ascii="Arial" w:hAnsi="Arial" w:cs="Arial"/>
          <w:color w:val="000000"/>
          <w:sz w:val="21"/>
          <w:szCs w:val="21"/>
        </w:rPr>
        <w:t xml:space="preserve">they </w:t>
      </w:r>
      <w:r w:rsidR="00575753">
        <w:rPr>
          <w:rFonts w:ascii="Arial" w:hAnsi="Arial" w:cs="Arial"/>
          <w:color w:val="000000"/>
          <w:sz w:val="21"/>
          <w:szCs w:val="21"/>
        </w:rPr>
        <w:t xml:space="preserve">collect might be </w:t>
      </w:r>
      <w:r w:rsidR="008B5E2C">
        <w:rPr>
          <w:rFonts w:ascii="Arial" w:hAnsi="Arial" w:cs="Arial"/>
          <w:color w:val="000000"/>
          <w:sz w:val="21"/>
          <w:szCs w:val="21"/>
        </w:rPr>
        <w:t>contaminated that</w:t>
      </w:r>
      <w:r w:rsidR="0087072A">
        <w:rPr>
          <w:rFonts w:ascii="Arial" w:hAnsi="Arial" w:cs="Arial"/>
          <w:color w:val="000000"/>
          <w:sz w:val="21"/>
          <w:szCs w:val="21"/>
        </w:rPr>
        <w:t xml:space="preserve"> directly percolated during rainy season but when rains off they suffer from acute scarcity even they cannot </w:t>
      </w:r>
      <w:r w:rsidR="0087072A" w:rsidRPr="005F2ACE">
        <w:rPr>
          <w:rFonts w:ascii="Arial" w:hAnsi="Arial" w:cs="Arial"/>
          <w:sz w:val="21"/>
          <w:szCs w:val="21"/>
        </w:rPr>
        <w:t xml:space="preserve">bath for a weak. </w:t>
      </w:r>
      <w:r w:rsidR="000115EC" w:rsidRPr="005F2ACE">
        <w:rPr>
          <w:rFonts w:ascii="Arial" w:hAnsi="Arial" w:cs="Arial"/>
          <w:sz w:val="21"/>
          <w:szCs w:val="21"/>
        </w:rPr>
        <w:t>Some p</w:t>
      </w:r>
      <w:r w:rsidR="0087072A" w:rsidRPr="005F2ACE">
        <w:rPr>
          <w:rFonts w:ascii="Arial" w:hAnsi="Arial" w:cs="Arial"/>
          <w:sz w:val="21"/>
          <w:szCs w:val="21"/>
        </w:rPr>
        <w:t>eople collect safe water from the long distant source</w:t>
      </w:r>
      <w:r w:rsidR="0017163F" w:rsidRPr="005F2ACE">
        <w:rPr>
          <w:rFonts w:ascii="Arial" w:hAnsi="Arial" w:cs="Arial"/>
          <w:sz w:val="21"/>
          <w:szCs w:val="21"/>
        </w:rPr>
        <w:t>s</w:t>
      </w:r>
      <w:r w:rsidR="0087072A" w:rsidRPr="005F2ACE">
        <w:rPr>
          <w:rFonts w:ascii="Arial" w:hAnsi="Arial" w:cs="Arial"/>
          <w:sz w:val="21"/>
          <w:szCs w:val="21"/>
        </w:rPr>
        <w:t xml:space="preserve">. </w:t>
      </w:r>
      <w:r w:rsidR="006B5F90" w:rsidRPr="005F2ACE">
        <w:rPr>
          <w:rFonts w:ascii="Arial" w:hAnsi="Arial" w:cs="Arial"/>
          <w:sz w:val="21"/>
          <w:szCs w:val="21"/>
        </w:rPr>
        <w:t xml:space="preserve">Based on the above circumstances, </w:t>
      </w:r>
      <w:r w:rsidR="00237B70" w:rsidRPr="005F2ACE">
        <w:rPr>
          <w:rFonts w:ascii="Arial" w:eastAsiaTheme="minorEastAsia" w:hAnsi="Arial" w:cs="Arial"/>
          <w:lang w:eastAsia="en-US"/>
        </w:rPr>
        <w:t>the</w:t>
      </w:r>
      <w:r w:rsidR="003570C9" w:rsidRPr="005F2ACE">
        <w:rPr>
          <w:rFonts w:ascii="Arial" w:eastAsiaTheme="minorEastAsia" w:hAnsi="Arial" w:cs="Arial"/>
          <w:lang w:eastAsia="en-US"/>
        </w:rPr>
        <w:t>se</w:t>
      </w:r>
      <w:r w:rsidR="00237B70" w:rsidRPr="005F2ACE">
        <w:rPr>
          <w:rFonts w:ascii="Arial" w:eastAsiaTheme="minorEastAsia" w:hAnsi="Arial" w:cs="Arial"/>
          <w:lang w:eastAsia="en-US"/>
        </w:rPr>
        <w:t xml:space="preserve"> areas are </w:t>
      </w:r>
      <w:r w:rsidR="00237B70" w:rsidRPr="005F2ACE">
        <w:rPr>
          <w:rFonts w:ascii="Arial" w:hAnsi="Arial" w:cs="Arial"/>
          <w:sz w:val="21"/>
          <w:szCs w:val="21"/>
        </w:rPr>
        <w:t xml:space="preserve">quite feasible </w:t>
      </w:r>
      <w:r w:rsidR="00BE6184" w:rsidRPr="005F2ACE">
        <w:rPr>
          <w:rFonts w:ascii="Arial" w:hAnsi="Arial" w:cs="Arial"/>
          <w:sz w:val="21"/>
          <w:szCs w:val="21"/>
        </w:rPr>
        <w:t xml:space="preserve">and potential </w:t>
      </w:r>
      <w:r w:rsidR="00F56DE2" w:rsidRPr="005F2ACE">
        <w:rPr>
          <w:rFonts w:ascii="Arial" w:hAnsi="Arial" w:cs="Arial"/>
          <w:sz w:val="21"/>
          <w:szCs w:val="21"/>
        </w:rPr>
        <w:t xml:space="preserve">for </w:t>
      </w:r>
      <w:r w:rsidR="00237B70" w:rsidRPr="005F2ACE">
        <w:rPr>
          <w:rFonts w:ascii="Arial" w:hAnsi="Arial" w:cs="Arial"/>
          <w:sz w:val="21"/>
          <w:szCs w:val="21"/>
        </w:rPr>
        <w:t>R</w:t>
      </w:r>
      <w:r w:rsidR="00F56DE2" w:rsidRPr="005F2ACE">
        <w:rPr>
          <w:rFonts w:ascii="Arial" w:hAnsi="Arial" w:cs="Arial"/>
          <w:sz w:val="21"/>
          <w:szCs w:val="21"/>
        </w:rPr>
        <w:t xml:space="preserve">ainwater Harvesting </w:t>
      </w:r>
      <w:r w:rsidR="00237B70" w:rsidRPr="005F2ACE">
        <w:rPr>
          <w:rFonts w:ascii="Arial" w:hAnsi="Arial" w:cs="Arial"/>
          <w:sz w:val="21"/>
          <w:szCs w:val="21"/>
        </w:rPr>
        <w:t>schem</w:t>
      </w:r>
      <w:r w:rsidR="00BE6184" w:rsidRPr="005F2ACE">
        <w:rPr>
          <w:rFonts w:ascii="Arial" w:hAnsi="Arial" w:cs="Arial"/>
          <w:sz w:val="21"/>
          <w:szCs w:val="21"/>
        </w:rPr>
        <w:t xml:space="preserve">e for </w:t>
      </w:r>
      <w:r w:rsidR="00F56DE2" w:rsidRPr="005F2ACE">
        <w:rPr>
          <w:rFonts w:ascii="Arial" w:hAnsi="Arial" w:cs="Arial"/>
          <w:sz w:val="21"/>
          <w:szCs w:val="21"/>
        </w:rPr>
        <w:t xml:space="preserve">safe </w:t>
      </w:r>
      <w:r w:rsidR="00BE6184" w:rsidRPr="005F2ACE">
        <w:rPr>
          <w:rFonts w:ascii="Arial" w:hAnsi="Arial" w:cs="Arial"/>
          <w:sz w:val="21"/>
          <w:szCs w:val="21"/>
        </w:rPr>
        <w:t xml:space="preserve">water supply </w:t>
      </w:r>
      <w:r w:rsidR="002047CD" w:rsidRPr="005F2ACE">
        <w:rPr>
          <w:rFonts w:ascii="Arial" w:hAnsi="Arial" w:cs="Arial"/>
          <w:sz w:val="21"/>
          <w:szCs w:val="21"/>
        </w:rPr>
        <w:t xml:space="preserve">through which </w:t>
      </w:r>
      <w:r w:rsidR="00503AC3">
        <w:rPr>
          <w:rFonts w:ascii="Arial" w:hAnsi="Arial" w:cs="Arial"/>
          <w:sz w:val="21"/>
          <w:szCs w:val="21"/>
        </w:rPr>
        <w:t xml:space="preserve">hard-core </w:t>
      </w:r>
      <w:r w:rsidR="002047CD" w:rsidRPr="005F2ACE">
        <w:rPr>
          <w:rFonts w:ascii="Arial" w:hAnsi="Arial" w:cs="Arial"/>
          <w:sz w:val="21"/>
          <w:szCs w:val="21"/>
        </w:rPr>
        <w:t xml:space="preserve">people of the </w:t>
      </w:r>
      <w:r w:rsidR="00BE6184" w:rsidRPr="005F2ACE">
        <w:rPr>
          <w:rFonts w:ascii="Arial" w:hAnsi="Arial" w:cs="Arial"/>
          <w:bCs/>
          <w:sz w:val="21"/>
          <w:szCs w:val="21"/>
        </w:rPr>
        <w:t xml:space="preserve">proposed </w:t>
      </w:r>
      <w:r w:rsidR="00503AC3" w:rsidRPr="005F2ACE">
        <w:rPr>
          <w:rFonts w:ascii="Arial" w:hAnsi="Arial" w:cs="Arial"/>
          <w:bCs/>
          <w:sz w:val="21"/>
          <w:szCs w:val="21"/>
        </w:rPr>
        <w:t>areas will</w:t>
      </w:r>
      <w:r w:rsidR="00BE6184" w:rsidRPr="005F2ACE">
        <w:rPr>
          <w:rFonts w:ascii="Arial" w:hAnsi="Arial" w:cs="Arial"/>
          <w:bCs/>
          <w:sz w:val="21"/>
          <w:szCs w:val="21"/>
        </w:rPr>
        <w:t xml:space="preserve"> be benefitted from </w:t>
      </w:r>
      <w:r w:rsidR="00D5410C">
        <w:rPr>
          <w:rFonts w:ascii="Arial" w:hAnsi="Arial" w:cs="Arial"/>
          <w:bCs/>
          <w:sz w:val="21"/>
          <w:szCs w:val="21"/>
        </w:rPr>
        <w:t>‘</w:t>
      </w:r>
      <w:r w:rsidR="00A36A9A">
        <w:rPr>
          <w:rFonts w:ascii="Arial" w:hAnsi="Arial" w:cs="Arial"/>
          <w:bCs/>
          <w:sz w:val="21"/>
          <w:szCs w:val="21"/>
        </w:rPr>
        <w:t>Type</w:t>
      </w:r>
      <w:r w:rsidR="00D5410C">
        <w:rPr>
          <w:rFonts w:ascii="Arial" w:hAnsi="Arial" w:cs="Arial"/>
          <w:bCs/>
          <w:sz w:val="21"/>
          <w:szCs w:val="21"/>
        </w:rPr>
        <w:t>-</w:t>
      </w:r>
      <w:r w:rsidR="00A36A9A">
        <w:rPr>
          <w:rFonts w:ascii="Arial" w:hAnsi="Arial" w:cs="Arial"/>
          <w:bCs/>
          <w:sz w:val="21"/>
          <w:szCs w:val="21"/>
        </w:rPr>
        <w:t>C</w:t>
      </w:r>
      <w:r w:rsidR="00D5410C">
        <w:rPr>
          <w:rFonts w:ascii="Arial" w:hAnsi="Arial" w:cs="Arial"/>
          <w:bCs/>
          <w:sz w:val="21"/>
          <w:szCs w:val="21"/>
        </w:rPr>
        <w:t>’</w:t>
      </w:r>
      <w:r w:rsidR="00A36A9A">
        <w:rPr>
          <w:rFonts w:ascii="Arial" w:hAnsi="Arial" w:cs="Arial"/>
          <w:bCs/>
          <w:sz w:val="21"/>
          <w:szCs w:val="21"/>
        </w:rPr>
        <w:t xml:space="preserve"> rainwater harvesting </w:t>
      </w:r>
      <w:r w:rsidR="002047CD" w:rsidRPr="005F2ACE">
        <w:rPr>
          <w:rFonts w:ascii="Arial" w:hAnsi="Arial" w:cs="Arial"/>
          <w:bCs/>
          <w:sz w:val="21"/>
          <w:szCs w:val="21"/>
        </w:rPr>
        <w:t xml:space="preserve">system </w:t>
      </w:r>
      <w:r w:rsidR="00BE6184" w:rsidRPr="005F2ACE">
        <w:rPr>
          <w:rFonts w:ascii="Arial" w:hAnsi="Arial" w:cs="Arial"/>
          <w:bCs/>
          <w:sz w:val="21"/>
          <w:szCs w:val="21"/>
        </w:rPr>
        <w:t>schemes.</w:t>
      </w:r>
    </w:p>
    <w:bookmarkEnd w:id="4"/>
    <w:p w14:paraId="6A0A5B24" w14:textId="5152C59D" w:rsidR="007A1755" w:rsidRPr="0037421A" w:rsidRDefault="00C542C7" w:rsidP="00F570A1">
      <w:pPr>
        <w:spacing w:before="120" w:after="240" w:line="276" w:lineRule="auto"/>
        <w:jc w:val="both"/>
        <w:rPr>
          <w:rFonts w:ascii="Arial" w:hAnsi="Arial" w:cs="Arial"/>
          <w:bCs/>
          <w:sz w:val="21"/>
          <w:szCs w:val="21"/>
        </w:rPr>
      </w:pPr>
      <w:r w:rsidRPr="00F570A1">
        <w:rPr>
          <w:rFonts w:ascii="Arial" w:hAnsi="Arial" w:cs="Arial"/>
          <w:color w:val="000000"/>
          <w:sz w:val="21"/>
          <w:szCs w:val="21"/>
        </w:rPr>
        <w:t>From discussion the individual</w:t>
      </w:r>
      <w:r w:rsidR="00395882" w:rsidRPr="00F570A1">
        <w:rPr>
          <w:rFonts w:ascii="Arial" w:hAnsi="Arial" w:cs="Arial"/>
          <w:color w:val="000000"/>
          <w:sz w:val="21"/>
          <w:szCs w:val="21"/>
        </w:rPr>
        <w:t xml:space="preserve"> </w:t>
      </w:r>
      <w:r w:rsidR="00242D1B" w:rsidRPr="00F570A1">
        <w:rPr>
          <w:rFonts w:ascii="Arial" w:hAnsi="Arial" w:cs="Arial"/>
          <w:color w:val="000000"/>
          <w:sz w:val="21"/>
          <w:szCs w:val="21"/>
        </w:rPr>
        <w:t>HH</w:t>
      </w:r>
      <w:r w:rsidRPr="00F570A1">
        <w:rPr>
          <w:rFonts w:ascii="Arial" w:hAnsi="Arial" w:cs="Arial"/>
          <w:color w:val="000000"/>
          <w:sz w:val="21"/>
          <w:szCs w:val="21"/>
        </w:rPr>
        <w:t xml:space="preserve"> </w:t>
      </w:r>
      <w:r w:rsidR="00094001">
        <w:rPr>
          <w:rFonts w:ascii="Arial" w:hAnsi="Arial" w:cs="Arial"/>
          <w:color w:val="000000"/>
          <w:sz w:val="21"/>
          <w:szCs w:val="21"/>
        </w:rPr>
        <w:t xml:space="preserve">of </w:t>
      </w:r>
      <w:r w:rsidR="00094001">
        <w:rPr>
          <w:rFonts w:ascii="Arial" w:hAnsi="Arial" w:cs="Arial"/>
          <w:bCs/>
          <w:sz w:val="21"/>
          <w:szCs w:val="21"/>
        </w:rPr>
        <w:t>Baharchara, Sadar and St. Martin’s Island union of Teknaf Upazila</w:t>
      </w:r>
      <w:r w:rsidR="00094001" w:rsidRPr="00F570A1">
        <w:rPr>
          <w:rFonts w:ascii="Arial" w:hAnsi="Arial" w:cs="Arial"/>
          <w:color w:val="000000"/>
          <w:sz w:val="21"/>
          <w:szCs w:val="21"/>
        </w:rPr>
        <w:t xml:space="preserve"> </w:t>
      </w:r>
      <w:r w:rsidR="00C94D96" w:rsidRPr="00F570A1">
        <w:rPr>
          <w:rFonts w:ascii="Arial" w:hAnsi="Arial" w:cs="Arial"/>
          <w:color w:val="000000"/>
          <w:sz w:val="21"/>
          <w:szCs w:val="21"/>
        </w:rPr>
        <w:t xml:space="preserve">agreed to provide </w:t>
      </w:r>
      <w:r w:rsidR="007075AF">
        <w:rPr>
          <w:rFonts w:ascii="Arial" w:hAnsi="Arial" w:cs="Arial"/>
          <w:color w:val="000000"/>
          <w:sz w:val="21"/>
          <w:szCs w:val="21"/>
        </w:rPr>
        <w:t xml:space="preserve">around </w:t>
      </w:r>
      <w:r w:rsidR="00FA4555">
        <w:rPr>
          <w:rFonts w:ascii="Arial" w:hAnsi="Arial" w:cs="Arial"/>
          <w:color w:val="000000"/>
          <w:sz w:val="21"/>
          <w:szCs w:val="21"/>
        </w:rPr>
        <w:t>21</w:t>
      </w:r>
      <w:r w:rsidRPr="00F570A1">
        <w:rPr>
          <w:rFonts w:ascii="Arial" w:hAnsi="Arial" w:cs="Arial"/>
          <w:color w:val="000000"/>
          <w:sz w:val="21"/>
          <w:szCs w:val="21"/>
        </w:rPr>
        <w:t xml:space="preserve"> </w:t>
      </w:r>
      <w:r w:rsidR="00C94D96" w:rsidRPr="00F570A1">
        <w:rPr>
          <w:rFonts w:ascii="Arial" w:hAnsi="Arial" w:cs="Arial"/>
          <w:sz w:val="21"/>
          <w:szCs w:val="21"/>
        </w:rPr>
        <w:t xml:space="preserve">sq. meter </w:t>
      </w:r>
      <w:r w:rsidR="00675EB0">
        <w:rPr>
          <w:rFonts w:ascii="Arial" w:hAnsi="Arial" w:cs="Arial"/>
          <w:sz w:val="21"/>
          <w:szCs w:val="21"/>
        </w:rPr>
        <w:t xml:space="preserve">own </w:t>
      </w:r>
      <w:r w:rsidR="00C94D96" w:rsidRPr="00F570A1">
        <w:rPr>
          <w:rFonts w:ascii="Arial" w:hAnsi="Arial" w:cs="Arial"/>
          <w:sz w:val="21"/>
          <w:szCs w:val="21"/>
        </w:rPr>
        <w:t xml:space="preserve">land space </w:t>
      </w:r>
      <w:r w:rsidR="00094001">
        <w:rPr>
          <w:rFonts w:ascii="Arial" w:hAnsi="Arial" w:cs="Arial"/>
          <w:sz w:val="21"/>
          <w:szCs w:val="21"/>
        </w:rPr>
        <w:t>from their</w:t>
      </w:r>
      <w:r w:rsidR="00031027">
        <w:rPr>
          <w:rFonts w:ascii="Arial" w:hAnsi="Arial" w:cs="Arial"/>
          <w:sz w:val="21"/>
          <w:szCs w:val="21"/>
        </w:rPr>
        <w:t xml:space="preserve"> </w:t>
      </w:r>
      <w:r w:rsidR="008B366E">
        <w:rPr>
          <w:rFonts w:ascii="Arial" w:hAnsi="Arial" w:cs="Arial"/>
          <w:sz w:val="21"/>
          <w:szCs w:val="21"/>
        </w:rPr>
        <w:t xml:space="preserve">household </w:t>
      </w:r>
      <w:r w:rsidR="00C94D96" w:rsidRPr="00F570A1">
        <w:rPr>
          <w:rFonts w:ascii="Arial" w:hAnsi="Arial" w:cs="Arial"/>
          <w:sz w:val="21"/>
          <w:szCs w:val="21"/>
        </w:rPr>
        <w:t xml:space="preserve">premise for </w:t>
      </w:r>
      <w:r w:rsidR="00031027">
        <w:rPr>
          <w:rFonts w:ascii="Arial" w:hAnsi="Arial" w:cs="Arial"/>
          <w:sz w:val="21"/>
          <w:szCs w:val="21"/>
        </w:rPr>
        <w:t xml:space="preserve">installing </w:t>
      </w:r>
      <w:r w:rsidR="00F570A1">
        <w:rPr>
          <w:rFonts w:ascii="Arial" w:hAnsi="Arial" w:cs="Arial"/>
          <w:sz w:val="21"/>
          <w:szCs w:val="21"/>
        </w:rPr>
        <w:t>a</w:t>
      </w:r>
      <w:r w:rsidR="00F570A1" w:rsidRPr="00F570A1">
        <w:rPr>
          <w:rFonts w:ascii="Arial" w:hAnsi="Arial" w:cs="Arial"/>
          <w:sz w:val="21"/>
          <w:szCs w:val="21"/>
        </w:rPr>
        <w:t xml:space="preserve"> </w:t>
      </w:r>
      <w:r w:rsidR="00094001">
        <w:rPr>
          <w:rFonts w:ascii="Arial" w:hAnsi="Arial" w:cs="Arial"/>
          <w:sz w:val="21"/>
          <w:szCs w:val="21"/>
        </w:rPr>
        <w:t>RWH system ‘Type-C’ (</w:t>
      </w:r>
      <w:r w:rsidR="00F570A1" w:rsidRPr="00F570A1">
        <w:rPr>
          <w:rFonts w:ascii="Arial" w:hAnsi="Arial" w:cs="Arial"/>
          <w:sz w:val="21"/>
          <w:szCs w:val="21"/>
        </w:rPr>
        <w:t xml:space="preserve">Flat Bar Hanger </w:t>
      </w:r>
      <w:r w:rsidR="00F570A1">
        <w:rPr>
          <w:rFonts w:ascii="Arial" w:hAnsi="Arial" w:cs="Arial"/>
          <w:sz w:val="21"/>
          <w:szCs w:val="21"/>
        </w:rPr>
        <w:t xml:space="preserve">with a catchment area </w:t>
      </w:r>
      <w:r w:rsidR="00B725D7">
        <w:rPr>
          <w:rFonts w:ascii="Arial" w:hAnsi="Arial" w:cs="Arial"/>
          <w:sz w:val="21"/>
          <w:szCs w:val="21"/>
        </w:rPr>
        <w:t xml:space="preserve">made of </w:t>
      </w:r>
      <w:r w:rsidR="00F570A1" w:rsidRPr="00E96CDE">
        <w:rPr>
          <w:rFonts w:ascii="Arial" w:hAnsi="Arial" w:cs="Arial"/>
          <w:sz w:val="21"/>
          <w:szCs w:val="21"/>
        </w:rPr>
        <w:t>CI</w:t>
      </w:r>
      <w:r w:rsidR="00031027">
        <w:rPr>
          <w:rFonts w:ascii="Arial" w:hAnsi="Arial" w:cs="Arial"/>
          <w:sz w:val="21"/>
          <w:szCs w:val="21"/>
        </w:rPr>
        <w:t xml:space="preserve">/Industrial </w:t>
      </w:r>
      <w:r w:rsidR="00F570A1" w:rsidRPr="00E96CDE">
        <w:rPr>
          <w:rFonts w:ascii="Arial" w:hAnsi="Arial" w:cs="Arial"/>
          <w:sz w:val="21"/>
          <w:szCs w:val="21"/>
        </w:rPr>
        <w:t xml:space="preserve">Sheet </w:t>
      </w:r>
      <w:r w:rsidR="00F570A1">
        <w:rPr>
          <w:rFonts w:ascii="Arial" w:hAnsi="Arial" w:cs="Arial"/>
          <w:sz w:val="21"/>
          <w:szCs w:val="21"/>
        </w:rPr>
        <w:t xml:space="preserve">and a platform for placing </w:t>
      </w:r>
      <w:r w:rsidR="00FE6350">
        <w:rPr>
          <w:rFonts w:ascii="Arial" w:hAnsi="Arial" w:cs="Arial"/>
          <w:sz w:val="21"/>
          <w:szCs w:val="21"/>
        </w:rPr>
        <w:t xml:space="preserve">a </w:t>
      </w:r>
      <w:r w:rsidR="00F570A1">
        <w:rPr>
          <w:rFonts w:ascii="Arial" w:hAnsi="Arial" w:cs="Arial"/>
          <w:sz w:val="21"/>
          <w:szCs w:val="21"/>
        </w:rPr>
        <w:t>5000 liter</w:t>
      </w:r>
      <w:r w:rsidR="003E5FA8">
        <w:rPr>
          <w:rFonts w:ascii="Arial" w:hAnsi="Arial" w:cs="Arial"/>
          <w:sz w:val="21"/>
          <w:szCs w:val="21"/>
        </w:rPr>
        <w:t>s</w:t>
      </w:r>
      <w:r w:rsidR="00F570A1">
        <w:rPr>
          <w:rFonts w:ascii="Arial" w:hAnsi="Arial" w:cs="Arial"/>
          <w:sz w:val="21"/>
          <w:szCs w:val="21"/>
        </w:rPr>
        <w:t xml:space="preserve"> </w:t>
      </w:r>
      <w:r w:rsidR="00031027">
        <w:rPr>
          <w:rFonts w:ascii="Arial" w:hAnsi="Arial" w:cs="Arial"/>
          <w:sz w:val="21"/>
          <w:szCs w:val="21"/>
        </w:rPr>
        <w:t xml:space="preserve">LLDPE water tank as </w:t>
      </w:r>
      <w:r w:rsidR="00B51B79">
        <w:rPr>
          <w:rFonts w:ascii="Arial" w:hAnsi="Arial" w:cs="Arial"/>
          <w:sz w:val="21"/>
          <w:szCs w:val="21"/>
        </w:rPr>
        <w:t xml:space="preserve">reservoir </w:t>
      </w:r>
      <w:r w:rsidR="00F570A1">
        <w:rPr>
          <w:rFonts w:ascii="Arial" w:hAnsi="Arial" w:cs="Arial"/>
          <w:sz w:val="21"/>
          <w:szCs w:val="21"/>
        </w:rPr>
        <w:t xml:space="preserve">and setting of </w:t>
      </w:r>
      <w:r w:rsidR="00B51B79">
        <w:rPr>
          <w:rFonts w:ascii="Arial" w:hAnsi="Arial" w:cs="Arial"/>
          <w:sz w:val="21"/>
          <w:szCs w:val="21"/>
        </w:rPr>
        <w:t>basins</w:t>
      </w:r>
      <w:r w:rsidR="00094001">
        <w:rPr>
          <w:rFonts w:ascii="Arial" w:hAnsi="Arial" w:cs="Arial"/>
          <w:sz w:val="21"/>
          <w:szCs w:val="21"/>
        </w:rPr>
        <w:t>)</w:t>
      </w:r>
      <w:r w:rsidR="00F570A1">
        <w:rPr>
          <w:rFonts w:ascii="Arial" w:hAnsi="Arial" w:cs="Arial"/>
          <w:bCs/>
          <w:sz w:val="21"/>
          <w:szCs w:val="21"/>
        </w:rPr>
        <w:t xml:space="preserve">. </w:t>
      </w:r>
      <w:r w:rsidR="00814582" w:rsidRPr="002C469F">
        <w:rPr>
          <w:rFonts w:ascii="Arial" w:hAnsi="Arial" w:cs="Arial"/>
          <w:sz w:val="21"/>
          <w:szCs w:val="21"/>
        </w:rPr>
        <w:t>T</w:t>
      </w:r>
      <w:r w:rsidR="00D16A6F" w:rsidRPr="002C469F">
        <w:rPr>
          <w:rFonts w:ascii="Arial" w:hAnsi="Arial" w:cs="Arial"/>
          <w:sz w:val="21"/>
          <w:szCs w:val="21"/>
        </w:rPr>
        <w:t>he</w:t>
      </w:r>
      <w:r w:rsidR="00B1294B" w:rsidRPr="002C469F">
        <w:rPr>
          <w:rFonts w:ascii="Arial" w:hAnsi="Arial" w:cs="Arial"/>
          <w:sz w:val="21"/>
          <w:szCs w:val="21"/>
        </w:rPr>
        <w:t xml:space="preserve"> E&amp;S Safeguard team adopt </w:t>
      </w:r>
      <w:r w:rsidR="00094001">
        <w:rPr>
          <w:rFonts w:ascii="Arial" w:hAnsi="Arial" w:cs="Arial"/>
          <w:sz w:val="21"/>
          <w:szCs w:val="21"/>
        </w:rPr>
        <w:t xml:space="preserve">verbal </w:t>
      </w:r>
      <w:r w:rsidR="00DD4A32">
        <w:rPr>
          <w:rFonts w:ascii="Arial" w:hAnsi="Arial" w:cs="Arial"/>
          <w:sz w:val="21"/>
          <w:szCs w:val="21"/>
        </w:rPr>
        <w:t xml:space="preserve">mandate of the </w:t>
      </w:r>
      <w:r w:rsidR="00CE1C29" w:rsidRPr="002857AB">
        <w:rPr>
          <w:rFonts w:ascii="Arial" w:hAnsi="Arial" w:cs="Arial"/>
          <w:color w:val="000000"/>
          <w:sz w:val="21"/>
          <w:szCs w:val="21"/>
        </w:rPr>
        <w:t xml:space="preserve">owner </w:t>
      </w:r>
      <w:r w:rsidR="00DD4A32">
        <w:rPr>
          <w:rFonts w:ascii="Arial" w:hAnsi="Arial" w:cs="Arial"/>
          <w:color w:val="000000"/>
          <w:sz w:val="21"/>
          <w:szCs w:val="21"/>
        </w:rPr>
        <w:t xml:space="preserve">for </w:t>
      </w:r>
      <w:r w:rsidR="00094001">
        <w:rPr>
          <w:rFonts w:ascii="Arial" w:hAnsi="Arial" w:cs="Arial"/>
          <w:color w:val="000000"/>
          <w:sz w:val="21"/>
          <w:szCs w:val="21"/>
        </w:rPr>
        <w:t xml:space="preserve">implementing </w:t>
      </w:r>
      <w:r w:rsidR="00DD4A32">
        <w:rPr>
          <w:rFonts w:ascii="Arial" w:hAnsi="Arial" w:cs="Arial"/>
          <w:color w:val="000000"/>
          <w:sz w:val="21"/>
          <w:szCs w:val="21"/>
        </w:rPr>
        <w:t>the scheme</w:t>
      </w:r>
      <w:r w:rsidR="00094001">
        <w:rPr>
          <w:rFonts w:ascii="Arial" w:hAnsi="Arial" w:cs="Arial"/>
          <w:color w:val="000000"/>
          <w:sz w:val="21"/>
          <w:szCs w:val="21"/>
        </w:rPr>
        <w:t>s</w:t>
      </w:r>
      <w:r w:rsidR="00DD4A32">
        <w:rPr>
          <w:rFonts w:ascii="Arial" w:hAnsi="Arial" w:cs="Arial"/>
          <w:color w:val="000000"/>
          <w:sz w:val="21"/>
          <w:szCs w:val="21"/>
        </w:rPr>
        <w:t>.</w:t>
      </w:r>
      <w:r w:rsidR="009573E0" w:rsidRPr="002857AB">
        <w:rPr>
          <w:rFonts w:ascii="Arial" w:hAnsi="Arial" w:cs="Arial"/>
          <w:color w:val="000000"/>
          <w:sz w:val="21"/>
          <w:szCs w:val="21"/>
        </w:rPr>
        <w:t xml:space="preserve"> </w:t>
      </w:r>
      <w:r w:rsidR="00F92B74" w:rsidRPr="002857AB">
        <w:rPr>
          <w:rFonts w:ascii="Arial" w:hAnsi="Arial" w:cs="Arial"/>
          <w:color w:val="000000"/>
          <w:sz w:val="21"/>
          <w:szCs w:val="21"/>
        </w:rPr>
        <w:t xml:space="preserve">To establish the </w:t>
      </w:r>
      <w:r w:rsidR="00635CE6" w:rsidRPr="002857AB">
        <w:rPr>
          <w:rFonts w:ascii="Arial" w:hAnsi="Arial" w:cs="Arial"/>
          <w:color w:val="000000"/>
          <w:sz w:val="21"/>
          <w:szCs w:val="21"/>
        </w:rPr>
        <w:t>scheme</w:t>
      </w:r>
      <w:r w:rsidR="00E60D0A" w:rsidRPr="002857AB">
        <w:rPr>
          <w:rFonts w:ascii="Arial" w:hAnsi="Arial" w:cs="Arial"/>
          <w:sz w:val="21"/>
          <w:szCs w:val="21"/>
        </w:rPr>
        <w:t xml:space="preserve"> no significant negative impact </w:t>
      </w:r>
      <w:r w:rsidR="0026283D" w:rsidRPr="002857AB">
        <w:rPr>
          <w:rFonts w:ascii="Arial" w:hAnsi="Arial" w:cs="Arial"/>
          <w:sz w:val="21"/>
          <w:szCs w:val="21"/>
        </w:rPr>
        <w:t>was</w:t>
      </w:r>
      <w:r w:rsidR="00E60D0A" w:rsidRPr="002857AB">
        <w:rPr>
          <w:rFonts w:ascii="Arial" w:hAnsi="Arial" w:cs="Arial"/>
          <w:sz w:val="21"/>
          <w:szCs w:val="21"/>
        </w:rPr>
        <w:t xml:space="preserve"> found </w:t>
      </w:r>
      <w:r w:rsidR="00FD3570">
        <w:rPr>
          <w:rFonts w:ascii="Arial" w:hAnsi="Arial" w:cs="Arial"/>
          <w:sz w:val="21"/>
          <w:szCs w:val="21"/>
        </w:rPr>
        <w:t xml:space="preserve">in the </w:t>
      </w:r>
      <w:r w:rsidR="00703A98" w:rsidRPr="002857AB">
        <w:rPr>
          <w:rFonts w:ascii="Arial" w:hAnsi="Arial" w:cs="Arial"/>
          <w:sz w:val="21"/>
          <w:szCs w:val="21"/>
        </w:rPr>
        <w:t xml:space="preserve">said unions of </w:t>
      </w:r>
      <w:r w:rsidR="00FD3570">
        <w:rPr>
          <w:rFonts w:ascii="Arial" w:hAnsi="Arial" w:cs="Arial"/>
          <w:sz w:val="21"/>
          <w:szCs w:val="21"/>
        </w:rPr>
        <w:t>the targeted area</w:t>
      </w:r>
      <w:r w:rsidR="00703A98" w:rsidRPr="002857AB">
        <w:rPr>
          <w:rFonts w:ascii="Arial" w:hAnsi="Arial" w:cs="Arial"/>
          <w:sz w:val="21"/>
          <w:szCs w:val="21"/>
        </w:rPr>
        <w:t>.</w:t>
      </w:r>
      <w:r w:rsidR="009A5914">
        <w:rPr>
          <w:rFonts w:ascii="Arial" w:hAnsi="Arial" w:cs="Arial"/>
          <w:sz w:val="21"/>
          <w:szCs w:val="21"/>
        </w:rPr>
        <w:t xml:space="preserve"> </w:t>
      </w:r>
    </w:p>
    <w:p w14:paraId="52D13BA3" w14:textId="788E4B54" w:rsidR="00703A98" w:rsidRPr="00703A98" w:rsidRDefault="009D00C6" w:rsidP="00703A98">
      <w:pPr>
        <w:spacing w:before="120" w:after="120" w:line="240" w:lineRule="auto"/>
        <w:jc w:val="both"/>
        <w:rPr>
          <w:rFonts w:ascii="Arial" w:hAnsi="Arial" w:cs="Arial"/>
          <w:b/>
          <w:sz w:val="21"/>
          <w:szCs w:val="21"/>
        </w:rPr>
      </w:pPr>
      <w:r w:rsidRPr="00703A98">
        <w:rPr>
          <w:rFonts w:ascii="Arial" w:hAnsi="Arial" w:cs="Arial"/>
          <w:b/>
          <w:sz w:val="21"/>
          <w:szCs w:val="21"/>
        </w:rPr>
        <w:t xml:space="preserve">Major institutions, </w:t>
      </w:r>
      <w:r w:rsidR="00CC3C04" w:rsidRPr="00703A98">
        <w:rPr>
          <w:rFonts w:ascii="Arial" w:hAnsi="Arial" w:cs="Arial"/>
          <w:b/>
          <w:sz w:val="21"/>
          <w:szCs w:val="21"/>
        </w:rPr>
        <w:t>infrastructures,</w:t>
      </w:r>
      <w:r w:rsidRPr="00703A98">
        <w:rPr>
          <w:rFonts w:ascii="Arial" w:hAnsi="Arial" w:cs="Arial"/>
          <w:b/>
          <w:sz w:val="21"/>
          <w:szCs w:val="21"/>
        </w:rPr>
        <w:t xml:space="preserve"> </w:t>
      </w:r>
      <w:r w:rsidR="00CC3C04" w:rsidRPr="00703A98">
        <w:rPr>
          <w:rFonts w:ascii="Arial" w:hAnsi="Arial" w:cs="Arial"/>
          <w:b/>
          <w:sz w:val="21"/>
          <w:szCs w:val="21"/>
        </w:rPr>
        <w:t xml:space="preserve">Forest land existence: </w:t>
      </w:r>
    </w:p>
    <w:p w14:paraId="458A813C" w14:textId="698BE0CC" w:rsidR="00AF1A69" w:rsidRPr="002857AB" w:rsidRDefault="00CC3C04" w:rsidP="008E3D25">
      <w:pPr>
        <w:spacing w:before="120" w:after="240" w:line="276" w:lineRule="auto"/>
        <w:jc w:val="both"/>
        <w:rPr>
          <w:rFonts w:ascii="Arial" w:hAnsi="Arial" w:cs="Arial"/>
          <w:sz w:val="21"/>
          <w:szCs w:val="21"/>
        </w:rPr>
      </w:pPr>
      <w:r w:rsidRPr="002857AB">
        <w:rPr>
          <w:rFonts w:ascii="Arial" w:hAnsi="Arial" w:cs="Arial"/>
          <w:sz w:val="21"/>
          <w:szCs w:val="21"/>
        </w:rPr>
        <w:t xml:space="preserve">At the proposed areas of </w:t>
      </w:r>
      <w:r w:rsidR="00C175A6">
        <w:rPr>
          <w:rFonts w:ascii="Arial" w:hAnsi="Arial" w:cs="Arial"/>
          <w:sz w:val="21"/>
          <w:szCs w:val="21"/>
        </w:rPr>
        <w:t>Rain</w:t>
      </w:r>
      <w:r w:rsidR="005D360A">
        <w:rPr>
          <w:rFonts w:ascii="Arial" w:hAnsi="Arial" w:cs="Arial"/>
          <w:sz w:val="21"/>
          <w:szCs w:val="21"/>
        </w:rPr>
        <w:t>w</w:t>
      </w:r>
      <w:r w:rsidR="00C175A6">
        <w:rPr>
          <w:rFonts w:ascii="Arial" w:hAnsi="Arial" w:cs="Arial"/>
          <w:sz w:val="21"/>
          <w:szCs w:val="21"/>
        </w:rPr>
        <w:t xml:space="preserve">ater Harvesting </w:t>
      </w:r>
      <w:r w:rsidR="0029055A">
        <w:rPr>
          <w:rFonts w:ascii="Arial" w:hAnsi="Arial" w:cs="Arial"/>
          <w:sz w:val="21"/>
          <w:szCs w:val="21"/>
        </w:rPr>
        <w:t>s</w:t>
      </w:r>
      <w:r w:rsidR="00C175A6">
        <w:rPr>
          <w:rFonts w:ascii="Arial" w:hAnsi="Arial" w:cs="Arial"/>
          <w:sz w:val="21"/>
          <w:szCs w:val="21"/>
        </w:rPr>
        <w:t>ystem (RWH)</w:t>
      </w:r>
      <w:r w:rsidR="00427BAF" w:rsidRPr="002857AB">
        <w:rPr>
          <w:rFonts w:ascii="Arial" w:hAnsi="Arial" w:cs="Arial"/>
          <w:bCs/>
          <w:sz w:val="21"/>
          <w:szCs w:val="21"/>
        </w:rPr>
        <w:t xml:space="preserve"> </w:t>
      </w:r>
      <w:r w:rsidR="000068BC">
        <w:rPr>
          <w:rFonts w:ascii="Arial" w:hAnsi="Arial" w:cs="Arial"/>
          <w:bCs/>
          <w:sz w:val="21"/>
          <w:szCs w:val="21"/>
        </w:rPr>
        <w:t>s</w:t>
      </w:r>
      <w:r w:rsidR="00674B9D" w:rsidRPr="002857AB">
        <w:rPr>
          <w:rFonts w:ascii="Arial" w:hAnsi="Arial" w:cs="Arial"/>
          <w:bCs/>
          <w:sz w:val="21"/>
          <w:szCs w:val="21"/>
        </w:rPr>
        <w:t>cheme</w:t>
      </w:r>
      <w:r w:rsidRPr="002857AB">
        <w:rPr>
          <w:rFonts w:ascii="Arial" w:hAnsi="Arial" w:cs="Arial"/>
          <w:sz w:val="21"/>
          <w:szCs w:val="21"/>
        </w:rPr>
        <w:t xml:space="preserve"> </w:t>
      </w:r>
      <w:bookmarkStart w:id="5" w:name="_Hlk145418502"/>
      <w:r w:rsidR="005E0D3E">
        <w:rPr>
          <w:rFonts w:ascii="Arial" w:hAnsi="Arial" w:cs="Arial"/>
          <w:sz w:val="21"/>
          <w:szCs w:val="21"/>
        </w:rPr>
        <w:t xml:space="preserve">there were some </w:t>
      </w:r>
      <w:r w:rsidR="00506544">
        <w:rPr>
          <w:rFonts w:ascii="Arial" w:hAnsi="Arial" w:cs="Arial"/>
          <w:sz w:val="21"/>
          <w:szCs w:val="21"/>
        </w:rPr>
        <w:t>religious</w:t>
      </w:r>
      <w:r w:rsidR="005C2F1C">
        <w:rPr>
          <w:rFonts w:ascii="Arial" w:hAnsi="Arial" w:cs="Arial"/>
          <w:sz w:val="21"/>
          <w:szCs w:val="21"/>
        </w:rPr>
        <w:t>,</w:t>
      </w:r>
      <w:r w:rsidR="00506544">
        <w:rPr>
          <w:rFonts w:ascii="Arial" w:hAnsi="Arial" w:cs="Arial"/>
          <w:sz w:val="21"/>
          <w:szCs w:val="21"/>
        </w:rPr>
        <w:t xml:space="preserve"> educational institutions </w:t>
      </w:r>
      <w:r w:rsidR="005C2F1C">
        <w:rPr>
          <w:rFonts w:ascii="Arial" w:hAnsi="Arial" w:cs="Arial"/>
          <w:sz w:val="21"/>
          <w:szCs w:val="21"/>
        </w:rPr>
        <w:t xml:space="preserve">and business centers </w:t>
      </w:r>
      <w:r w:rsidR="0004595C">
        <w:rPr>
          <w:rFonts w:ascii="Arial" w:hAnsi="Arial" w:cs="Arial"/>
          <w:sz w:val="21"/>
          <w:szCs w:val="21"/>
        </w:rPr>
        <w:t xml:space="preserve">found </w:t>
      </w:r>
      <w:r w:rsidR="00506544" w:rsidRPr="00CE2298">
        <w:rPr>
          <w:rFonts w:ascii="Arial" w:hAnsi="Arial" w:cs="Arial"/>
          <w:sz w:val="21"/>
          <w:szCs w:val="21"/>
        </w:rPr>
        <w:t xml:space="preserve">like </w:t>
      </w:r>
      <w:r w:rsidRPr="00CE2298">
        <w:rPr>
          <w:rFonts w:ascii="Arial" w:hAnsi="Arial" w:cs="Arial"/>
          <w:sz w:val="21"/>
          <w:szCs w:val="21"/>
        </w:rPr>
        <w:t>M</w:t>
      </w:r>
      <w:r w:rsidR="00AF1A69" w:rsidRPr="00CE2298">
        <w:rPr>
          <w:rFonts w:ascii="Arial" w:hAnsi="Arial" w:cs="Arial"/>
          <w:sz w:val="21"/>
          <w:szCs w:val="21"/>
        </w:rPr>
        <w:t>osque</w:t>
      </w:r>
      <w:r w:rsidR="002F4DB1" w:rsidRPr="00CE2298">
        <w:rPr>
          <w:rFonts w:ascii="Arial" w:hAnsi="Arial" w:cs="Arial"/>
          <w:sz w:val="21"/>
          <w:szCs w:val="21"/>
        </w:rPr>
        <w:t>s,</w:t>
      </w:r>
      <w:r w:rsidR="008E3D25" w:rsidRPr="00CE2298">
        <w:rPr>
          <w:rFonts w:ascii="Arial" w:hAnsi="Arial" w:cs="Arial"/>
          <w:sz w:val="21"/>
          <w:szCs w:val="21"/>
        </w:rPr>
        <w:t xml:space="preserve"> </w:t>
      </w:r>
      <w:r w:rsidR="00AF1A69" w:rsidRPr="00CE2298">
        <w:rPr>
          <w:rFonts w:ascii="Arial" w:hAnsi="Arial" w:cs="Arial"/>
          <w:sz w:val="21"/>
          <w:szCs w:val="21"/>
        </w:rPr>
        <w:t>Madrasha</w:t>
      </w:r>
      <w:r w:rsidR="002F4DB1" w:rsidRPr="00CE2298">
        <w:rPr>
          <w:rFonts w:ascii="Arial" w:hAnsi="Arial" w:cs="Arial"/>
          <w:sz w:val="21"/>
          <w:szCs w:val="21"/>
        </w:rPr>
        <w:t>,</w:t>
      </w:r>
      <w:r w:rsidR="00C957CA" w:rsidRPr="00CE2298">
        <w:rPr>
          <w:rFonts w:ascii="Arial" w:hAnsi="Arial" w:cs="Arial"/>
          <w:sz w:val="21"/>
          <w:szCs w:val="21"/>
        </w:rPr>
        <w:t xml:space="preserve"> </w:t>
      </w:r>
      <w:r w:rsidR="00BF1BF9" w:rsidRPr="00CE2298">
        <w:rPr>
          <w:rFonts w:ascii="Arial" w:hAnsi="Arial" w:cs="Arial"/>
          <w:sz w:val="21"/>
          <w:szCs w:val="21"/>
        </w:rPr>
        <w:t>High school</w:t>
      </w:r>
      <w:r w:rsidR="00BF1BF9">
        <w:rPr>
          <w:rFonts w:ascii="Arial" w:hAnsi="Arial" w:cs="Arial"/>
          <w:sz w:val="21"/>
          <w:szCs w:val="21"/>
        </w:rPr>
        <w:t xml:space="preserve">s, </w:t>
      </w:r>
      <w:r w:rsidR="002146BB">
        <w:rPr>
          <w:rFonts w:ascii="Arial" w:hAnsi="Arial" w:cs="Arial"/>
          <w:sz w:val="21"/>
          <w:szCs w:val="21"/>
        </w:rPr>
        <w:t xml:space="preserve">Govt. Primary Schools, </w:t>
      </w:r>
      <w:r w:rsidR="00BF1BF9">
        <w:rPr>
          <w:rFonts w:ascii="Arial" w:hAnsi="Arial" w:cs="Arial"/>
          <w:sz w:val="21"/>
          <w:szCs w:val="21"/>
        </w:rPr>
        <w:t xml:space="preserve">Union Health centers, Community clinic, </w:t>
      </w:r>
      <w:r w:rsidR="00E90C07">
        <w:rPr>
          <w:rFonts w:ascii="Arial" w:hAnsi="Arial" w:cs="Arial"/>
          <w:sz w:val="21"/>
          <w:szCs w:val="21"/>
        </w:rPr>
        <w:t>Orphanage</w:t>
      </w:r>
      <w:r w:rsidR="00640C1B" w:rsidRPr="00CE2298">
        <w:rPr>
          <w:rFonts w:ascii="Arial" w:hAnsi="Arial" w:cs="Arial"/>
          <w:sz w:val="21"/>
          <w:szCs w:val="21"/>
        </w:rPr>
        <w:t xml:space="preserve">, </w:t>
      </w:r>
      <w:r w:rsidR="002146BB">
        <w:rPr>
          <w:rFonts w:ascii="Arial" w:hAnsi="Arial" w:cs="Arial"/>
          <w:sz w:val="21"/>
          <w:szCs w:val="21"/>
        </w:rPr>
        <w:t>Collage</w:t>
      </w:r>
      <w:r w:rsidR="00640C1B" w:rsidRPr="00CE2298">
        <w:rPr>
          <w:rFonts w:ascii="Arial" w:hAnsi="Arial" w:cs="Arial"/>
          <w:sz w:val="21"/>
          <w:szCs w:val="21"/>
        </w:rPr>
        <w:t>,</w:t>
      </w:r>
      <w:r w:rsidRPr="00CE2298">
        <w:rPr>
          <w:rFonts w:ascii="Arial" w:hAnsi="Arial" w:cs="Arial"/>
          <w:sz w:val="21"/>
          <w:szCs w:val="21"/>
        </w:rPr>
        <w:t xml:space="preserve"> </w:t>
      </w:r>
      <w:r w:rsidR="008B0E34" w:rsidRPr="00CE2298">
        <w:rPr>
          <w:rFonts w:ascii="Arial" w:hAnsi="Arial" w:cs="Arial"/>
          <w:sz w:val="21"/>
          <w:szCs w:val="21"/>
        </w:rPr>
        <w:t xml:space="preserve">Mondir, </w:t>
      </w:r>
      <w:r w:rsidR="005B2318">
        <w:rPr>
          <w:rFonts w:ascii="Arial" w:hAnsi="Arial" w:cs="Arial"/>
          <w:sz w:val="21"/>
          <w:szCs w:val="21"/>
        </w:rPr>
        <w:t>l</w:t>
      </w:r>
      <w:r w:rsidR="00AF1A69" w:rsidRPr="00CE2298">
        <w:rPr>
          <w:rFonts w:ascii="Arial" w:hAnsi="Arial" w:cs="Arial"/>
          <w:sz w:val="21"/>
          <w:szCs w:val="21"/>
        </w:rPr>
        <w:t xml:space="preserve">ocal </w:t>
      </w:r>
      <w:r w:rsidR="005B2318">
        <w:rPr>
          <w:rFonts w:ascii="Arial" w:hAnsi="Arial" w:cs="Arial"/>
          <w:sz w:val="21"/>
          <w:szCs w:val="21"/>
        </w:rPr>
        <w:t>b</w:t>
      </w:r>
      <w:r w:rsidR="00AF1A69" w:rsidRPr="00CE2298">
        <w:rPr>
          <w:rFonts w:ascii="Arial" w:hAnsi="Arial" w:cs="Arial"/>
          <w:sz w:val="21"/>
          <w:szCs w:val="21"/>
        </w:rPr>
        <w:t xml:space="preserve">azar, </w:t>
      </w:r>
      <w:r w:rsidR="00B13290">
        <w:rPr>
          <w:rFonts w:ascii="Arial" w:hAnsi="Arial" w:cs="Arial"/>
          <w:sz w:val="21"/>
          <w:szCs w:val="21"/>
        </w:rPr>
        <w:t xml:space="preserve">fish call center, fishing ghut, port/Bondor, </w:t>
      </w:r>
      <w:r w:rsidR="005B2318">
        <w:rPr>
          <w:rFonts w:ascii="Arial" w:hAnsi="Arial" w:cs="Arial"/>
          <w:sz w:val="21"/>
          <w:szCs w:val="21"/>
        </w:rPr>
        <w:t>g</w:t>
      </w:r>
      <w:r w:rsidR="00814582" w:rsidRPr="00CE2298">
        <w:rPr>
          <w:rFonts w:ascii="Arial" w:hAnsi="Arial" w:cs="Arial"/>
          <w:sz w:val="21"/>
          <w:szCs w:val="21"/>
        </w:rPr>
        <w:t>rocery shop</w:t>
      </w:r>
      <w:r w:rsidR="0026283D" w:rsidRPr="00CE2298">
        <w:rPr>
          <w:rFonts w:ascii="Arial" w:hAnsi="Arial" w:cs="Arial"/>
          <w:sz w:val="21"/>
          <w:szCs w:val="21"/>
        </w:rPr>
        <w:t xml:space="preserve"> </w:t>
      </w:r>
      <w:r w:rsidR="00AF1A69" w:rsidRPr="00CE2298">
        <w:rPr>
          <w:rFonts w:ascii="Arial" w:hAnsi="Arial" w:cs="Arial"/>
          <w:sz w:val="21"/>
          <w:szCs w:val="21"/>
        </w:rPr>
        <w:t>etc</w:t>
      </w:r>
      <w:bookmarkEnd w:id="5"/>
      <w:r w:rsidR="002F4DB1" w:rsidRPr="00CE2298">
        <w:rPr>
          <w:rFonts w:ascii="Arial" w:hAnsi="Arial" w:cs="Arial"/>
          <w:sz w:val="21"/>
          <w:szCs w:val="21"/>
        </w:rPr>
        <w:t>.</w:t>
      </w:r>
      <w:r w:rsidR="008E3D25" w:rsidRPr="00CE2298">
        <w:rPr>
          <w:rFonts w:ascii="Arial" w:hAnsi="Arial" w:cs="Arial"/>
          <w:sz w:val="21"/>
          <w:szCs w:val="21"/>
        </w:rPr>
        <w:t xml:space="preserve"> </w:t>
      </w:r>
      <w:r w:rsidRPr="00CE2298">
        <w:rPr>
          <w:rFonts w:ascii="Arial" w:hAnsi="Arial" w:cs="Arial"/>
          <w:sz w:val="21"/>
          <w:szCs w:val="21"/>
        </w:rPr>
        <w:t xml:space="preserve">Apart from </w:t>
      </w:r>
      <w:r w:rsidR="00D77831" w:rsidRPr="00CE2298">
        <w:rPr>
          <w:rFonts w:ascii="Arial" w:hAnsi="Arial" w:cs="Arial"/>
          <w:sz w:val="21"/>
          <w:szCs w:val="21"/>
        </w:rPr>
        <w:t>th</w:t>
      </w:r>
      <w:r w:rsidR="00AB5501">
        <w:rPr>
          <w:rFonts w:ascii="Arial" w:hAnsi="Arial" w:cs="Arial"/>
          <w:sz w:val="21"/>
          <w:szCs w:val="21"/>
        </w:rPr>
        <w:t xml:space="preserve">ese, the </w:t>
      </w:r>
      <w:r w:rsidR="00DF168C">
        <w:rPr>
          <w:rFonts w:ascii="Arial" w:hAnsi="Arial" w:cs="Arial"/>
          <w:sz w:val="21"/>
          <w:szCs w:val="21"/>
        </w:rPr>
        <w:t xml:space="preserve">Sea </w:t>
      </w:r>
      <w:r w:rsidR="001D75E1">
        <w:rPr>
          <w:rFonts w:ascii="Arial" w:hAnsi="Arial" w:cs="Arial"/>
          <w:sz w:val="21"/>
          <w:szCs w:val="21"/>
        </w:rPr>
        <w:t>beaches</w:t>
      </w:r>
      <w:r w:rsidR="00AB5501">
        <w:rPr>
          <w:rFonts w:ascii="Arial" w:hAnsi="Arial" w:cs="Arial"/>
          <w:sz w:val="21"/>
          <w:szCs w:val="21"/>
        </w:rPr>
        <w:t xml:space="preserve">, </w:t>
      </w:r>
      <w:r w:rsidR="00DF168C">
        <w:rPr>
          <w:rFonts w:ascii="Arial" w:hAnsi="Arial" w:cs="Arial"/>
          <w:sz w:val="21"/>
          <w:szCs w:val="21"/>
        </w:rPr>
        <w:t>off-shore areas with Jhau bon (forest)</w:t>
      </w:r>
      <w:r w:rsidR="00AB5501">
        <w:rPr>
          <w:rFonts w:ascii="Arial" w:hAnsi="Arial" w:cs="Arial"/>
          <w:sz w:val="21"/>
          <w:szCs w:val="21"/>
        </w:rPr>
        <w:t xml:space="preserve"> and</w:t>
      </w:r>
      <w:r w:rsidR="00DF168C">
        <w:rPr>
          <w:rFonts w:ascii="Arial" w:hAnsi="Arial" w:cs="Arial"/>
          <w:sz w:val="21"/>
          <w:szCs w:val="21"/>
        </w:rPr>
        <w:t xml:space="preserve"> s</w:t>
      </w:r>
      <w:r w:rsidR="00DF168C" w:rsidRPr="00CE2298">
        <w:rPr>
          <w:rFonts w:ascii="Arial" w:hAnsi="Arial" w:cs="Arial"/>
          <w:sz w:val="21"/>
          <w:szCs w:val="21"/>
        </w:rPr>
        <w:t xml:space="preserve">ome natural forest lands were found far away from the sites but their impact </w:t>
      </w:r>
      <w:r w:rsidR="00DF168C">
        <w:rPr>
          <w:rFonts w:ascii="Arial" w:hAnsi="Arial" w:cs="Arial"/>
          <w:sz w:val="21"/>
          <w:szCs w:val="21"/>
        </w:rPr>
        <w:t>is low.</w:t>
      </w:r>
      <w:bookmarkStart w:id="6" w:name="_Hlk142381198"/>
      <w:r w:rsidR="00DF168C">
        <w:rPr>
          <w:rFonts w:ascii="Arial" w:hAnsi="Arial" w:cs="Arial"/>
          <w:sz w:val="21"/>
          <w:szCs w:val="21"/>
        </w:rPr>
        <w:t xml:space="preserve"> Other than these </w:t>
      </w:r>
      <w:bookmarkEnd w:id="6"/>
      <w:r w:rsidR="00DF168C">
        <w:rPr>
          <w:rFonts w:ascii="Arial" w:hAnsi="Arial" w:cs="Arial"/>
          <w:sz w:val="21"/>
          <w:szCs w:val="21"/>
        </w:rPr>
        <w:t xml:space="preserve">the marine drive, </w:t>
      </w:r>
      <w:r w:rsidR="00984B50" w:rsidRPr="00CE2298">
        <w:rPr>
          <w:rFonts w:ascii="Arial" w:hAnsi="Arial" w:cs="Arial"/>
          <w:sz w:val="21"/>
          <w:szCs w:val="21"/>
        </w:rPr>
        <w:t>pucca roads</w:t>
      </w:r>
      <w:r w:rsidR="00DF168C">
        <w:rPr>
          <w:rFonts w:ascii="Arial" w:hAnsi="Arial" w:cs="Arial"/>
          <w:sz w:val="21"/>
          <w:szCs w:val="21"/>
        </w:rPr>
        <w:t>, bridge, culvert, h</w:t>
      </w:r>
      <w:r w:rsidR="008E3D25" w:rsidRPr="002857AB">
        <w:rPr>
          <w:rFonts w:ascii="Arial" w:hAnsi="Arial" w:cs="Arial"/>
          <w:sz w:val="21"/>
          <w:szCs w:val="21"/>
        </w:rPr>
        <w:t>erringbone bond road (12</w:t>
      </w:r>
      <w:r w:rsidR="00B546C3" w:rsidRPr="002857AB">
        <w:rPr>
          <w:rFonts w:ascii="Arial" w:hAnsi="Arial" w:cs="Arial"/>
          <w:sz w:val="21"/>
          <w:szCs w:val="21"/>
        </w:rPr>
        <w:t>-15</w:t>
      </w:r>
      <w:r w:rsidR="008E3D25" w:rsidRPr="002857AB">
        <w:rPr>
          <w:rFonts w:ascii="Arial" w:hAnsi="Arial" w:cs="Arial"/>
          <w:sz w:val="21"/>
          <w:szCs w:val="21"/>
        </w:rPr>
        <w:t xml:space="preserve"> ft</w:t>
      </w:r>
      <w:r w:rsidR="00B546C3" w:rsidRPr="002857AB">
        <w:rPr>
          <w:rFonts w:ascii="Arial" w:hAnsi="Arial" w:cs="Arial"/>
          <w:sz w:val="21"/>
          <w:szCs w:val="21"/>
        </w:rPr>
        <w:t>.</w:t>
      </w:r>
      <w:r w:rsidR="008E3D25" w:rsidRPr="002857AB">
        <w:rPr>
          <w:rFonts w:ascii="Arial" w:hAnsi="Arial" w:cs="Arial"/>
          <w:sz w:val="21"/>
          <w:szCs w:val="21"/>
        </w:rPr>
        <w:t xml:space="preserve"> width) and electric line </w:t>
      </w:r>
      <w:r w:rsidR="001308BA" w:rsidRPr="002857AB">
        <w:rPr>
          <w:rFonts w:ascii="Arial" w:hAnsi="Arial" w:cs="Arial"/>
          <w:sz w:val="21"/>
          <w:szCs w:val="21"/>
        </w:rPr>
        <w:t xml:space="preserve">run </w:t>
      </w:r>
      <w:r w:rsidR="008E3D25" w:rsidRPr="002857AB">
        <w:rPr>
          <w:rFonts w:ascii="Arial" w:hAnsi="Arial" w:cs="Arial"/>
          <w:sz w:val="21"/>
          <w:szCs w:val="21"/>
        </w:rPr>
        <w:t>very close to the proposed sub-project area</w:t>
      </w:r>
      <w:r w:rsidR="00B51649">
        <w:rPr>
          <w:rFonts w:ascii="Arial" w:hAnsi="Arial" w:cs="Arial"/>
          <w:sz w:val="21"/>
          <w:szCs w:val="21"/>
        </w:rPr>
        <w:t>s</w:t>
      </w:r>
      <w:r w:rsidR="008E3D25" w:rsidRPr="002857AB">
        <w:rPr>
          <w:rFonts w:ascii="Arial" w:hAnsi="Arial" w:cs="Arial"/>
          <w:sz w:val="21"/>
          <w:szCs w:val="21"/>
        </w:rPr>
        <w:t xml:space="preserve">. </w:t>
      </w:r>
      <w:r w:rsidR="00E50C86">
        <w:rPr>
          <w:rFonts w:ascii="Arial" w:hAnsi="Arial" w:cs="Arial"/>
          <w:sz w:val="21"/>
          <w:szCs w:val="21"/>
        </w:rPr>
        <w:t>There was no any</w:t>
      </w:r>
      <w:r w:rsidR="008E3D25" w:rsidRPr="002857AB">
        <w:rPr>
          <w:rFonts w:ascii="Arial" w:hAnsi="Arial" w:cs="Arial"/>
          <w:sz w:val="21"/>
          <w:szCs w:val="21"/>
        </w:rPr>
        <w:t xml:space="preserve"> important Environmental Features (IEFs) found near</w:t>
      </w:r>
      <w:r w:rsidR="00C075A7">
        <w:rPr>
          <w:rFonts w:ascii="Arial" w:hAnsi="Arial" w:cs="Arial"/>
          <w:sz w:val="21"/>
          <w:szCs w:val="21"/>
        </w:rPr>
        <w:t>est</w:t>
      </w:r>
      <w:r w:rsidR="008E3D25" w:rsidRPr="002857AB">
        <w:rPr>
          <w:rFonts w:ascii="Arial" w:hAnsi="Arial" w:cs="Arial"/>
          <w:sz w:val="21"/>
          <w:szCs w:val="21"/>
        </w:rPr>
        <w:t xml:space="preserve"> to the </w:t>
      </w:r>
      <w:r w:rsidR="00C075A7">
        <w:rPr>
          <w:rFonts w:ascii="Arial" w:hAnsi="Arial" w:cs="Arial"/>
          <w:sz w:val="21"/>
          <w:szCs w:val="21"/>
        </w:rPr>
        <w:t xml:space="preserve">proposed </w:t>
      </w:r>
      <w:r w:rsidR="008E3D25" w:rsidRPr="002857AB">
        <w:rPr>
          <w:rFonts w:ascii="Arial" w:hAnsi="Arial" w:cs="Arial"/>
          <w:sz w:val="21"/>
          <w:szCs w:val="21"/>
        </w:rPr>
        <w:t>scheme site</w:t>
      </w:r>
      <w:r w:rsidR="00DD7EC6">
        <w:rPr>
          <w:rFonts w:ascii="Arial" w:hAnsi="Arial" w:cs="Arial"/>
          <w:sz w:val="21"/>
          <w:szCs w:val="21"/>
        </w:rPr>
        <w:t>s</w:t>
      </w:r>
      <w:r w:rsidR="008E3D25" w:rsidRPr="002857AB">
        <w:rPr>
          <w:rFonts w:ascii="Arial" w:hAnsi="Arial" w:cs="Arial"/>
          <w:sz w:val="21"/>
          <w:szCs w:val="21"/>
        </w:rPr>
        <w:t>. N</w:t>
      </w:r>
      <w:r w:rsidR="00D63825" w:rsidRPr="002857AB">
        <w:rPr>
          <w:rFonts w:ascii="Arial" w:hAnsi="Arial" w:cs="Arial"/>
          <w:sz w:val="21"/>
          <w:szCs w:val="21"/>
        </w:rPr>
        <w:t>o</w:t>
      </w:r>
      <w:r w:rsidR="00D67A00" w:rsidRPr="002857AB">
        <w:rPr>
          <w:rFonts w:ascii="Arial" w:hAnsi="Arial" w:cs="Arial"/>
          <w:sz w:val="21"/>
          <w:szCs w:val="21"/>
        </w:rPr>
        <w:t xml:space="preserve"> </w:t>
      </w:r>
      <w:r w:rsidR="00F759EE" w:rsidRPr="002857AB">
        <w:rPr>
          <w:rFonts w:ascii="Arial" w:hAnsi="Arial" w:cs="Arial"/>
          <w:sz w:val="21"/>
          <w:szCs w:val="21"/>
        </w:rPr>
        <w:t xml:space="preserve">existing </w:t>
      </w:r>
      <w:r w:rsidR="00983CFF" w:rsidRPr="002857AB">
        <w:rPr>
          <w:rFonts w:ascii="Arial" w:hAnsi="Arial" w:cs="Arial"/>
          <w:sz w:val="21"/>
          <w:szCs w:val="21"/>
        </w:rPr>
        <w:t>trees,</w:t>
      </w:r>
      <w:r w:rsidR="00D67A00" w:rsidRPr="002857AB">
        <w:rPr>
          <w:rFonts w:ascii="Arial" w:hAnsi="Arial" w:cs="Arial"/>
          <w:sz w:val="21"/>
          <w:szCs w:val="21"/>
        </w:rPr>
        <w:t xml:space="preserve"> </w:t>
      </w:r>
      <w:r w:rsidR="00983CFF" w:rsidRPr="002857AB">
        <w:rPr>
          <w:rFonts w:ascii="Arial" w:hAnsi="Arial" w:cs="Arial"/>
          <w:sz w:val="21"/>
          <w:szCs w:val="21"/>
        </w:rPr>
        <w:t>bushes,</w:t>
      </w:r>
      <w:r w:rsidR="00D67A00" w:rsidRPr="002857AB">
        <w:rPr>
          <w:rFonts w:ascii="Arial" w:hAnsi="Arial" w:cs="Arial"/>
          <w:sz w:val="21"/>
          <w:szCs w:val="21"/>
        </w:rPr>
        <w:t xml:space="preserve"> </w:t>
      </w:r>
      <w:r w:rsidR="00983CFF" w:rsidRPr="002857AB">
        <w:rPr>
          <w:rFonts w:ascii="Arial" w:hAnsi="Arial" w:cs="Arial"/>
          <w:sz w:val="21"/>
          <w:szCs w:val="21"/>
        </w:rPr>
        <w:t>shelters,</w:t>
      </w:r>
      <w:r w:rsidR="00D67A00" w:rsidRPr="002857AB">
        <w:rPr>
          <w:rFonts w:ascii="Arial" w:hAnsi="Arial" w:cs="Arial"/>
          <w:sz w:val="21"/>
          <w:szCs w:val="21"/>
        </w:rPr>
        <w:t xml:space="preserve"> wild animal</w:t>
      </w:r>
      <w:r w:rsidR="00C075A7">
        <w:rPr>
          <w:rFonts w:ascii="Arial" w:hAnsi="Arial" w:cs="Arial"/>
          <w:sz w:val="21"/>
          <w:szCs w:val="21"/>
        </w:rPr>
        <w:t xml:space="preserve">, </w:t>
      </w:r>
      <w:r w:rsidR="00D67A00" w:rsidRPr="002857AB">
        <w:rPr>
          <w:rFonts w:ascii="Arial" w:hAnsi="Arial" w:cs="Arial"/>
          <w:sz w:val="21"/>
          <w:szCs w:val="21"/>
        </w:rPr>
        <w:t xml:space="preserve">insect </w:t>
      </w:r>
      <w:r w:rsidR="00D16A6F" w:rsidRPr="002857AB">
        <w:rPr>
          <w:rFonts w:ascii="Arial" w:hAnsi="Arial" w:cs="Arial"/>
          <w:sz w:val="21"/>
          <w:szCs w:val="21"/>
        </w:rPr>
        <w:t xml:space="preserve">habitat </w:t>
      </w:r>
      <w:r w:rsidR="008E3D25" w:rsidRPr="002857AB">
        <w:rPr>
          <w:rFonts w:ascii="Arial" w:hAnsi="Arial" w:cs="Arial"/>
          <w:sz w:val="21"/>
          <w:szCs w:val="21"/>
        </w:rPr>
        <w:t xml:space="preserve">or </w:t>
      </w:r>
      <w:r w:rsidR="009D173E" w:rsidRPr="002857AB">
        <w:rPr>
          <w:rFonts w:ascii="Arial" w:hAnsi="Arial" w:cs="Arial"/>
          <w:sz w:val="21"/>
          <w:szCs w:val="21"/>
        </w:rPr>
        <w:t>structures will be affected</w:t>
      </w:r>
      <w:r w:rsidR="00D67A00" w:rsidRPr="002857AB">
        <w:rPr>
          <w:rFonts w:ascii="Arial" w:hAnsi="Arial" w:cs="Arial"/>
          <w:sz w:val="21"/>
          <w:szCs w:val="21"/>
        </w:rPr>
        <w:t xml:space="preserve"> or </w:t>
      </w:r>
      <w:r w:rsidR="00B51649">
        <w:rPr>
          <w:rFonts w:ascii="Arial" w:hAnsi="Arial" w:cs="Arial"/>
          <w:sz w:val="21"/>
          <w:szCs w:val="21"/>
        </w:rPr>
        <w:t xml:space="preserve">need to </w:t>
      </w:r>
      <w:r w:rsidR="00C3468B">
        <w:rPr>
          <w:rFonts w:ascii="Arial" w:hAnsi="Arial" w:cs="Arial"/>
          <w:sz w:val="21"/>
          <w:szCs w:val="21"/>
        </w:rPr>
        <w:t xml:space="preserve">be </w:t>
      </w:r>
      <w:r w:rsidR="00D16A6F" w:rsidRPr="002857AB">
        <w:rPr>
          <w:rFonts w:ascii="Arial" w:hAnsi="Arial" w:cs="Arial"/>
          <w:sz w:val="21"/>
          <w:szCs w:val="21"/>
        </w:rPr>
        <w:t>remove</w:t>
      </w:r>
      <w:r w:rsidR="008E3D25" w:rsidRPr="002857AB">
        <w:rPr>
          <w:rFonts w:ascii="Arial" w:hAnsi="Arial" w:cs="Arial"/>
          <w:sz w:val="21"/>
          <w:szCs w:val="21"/>
        </w:rPr>
        <w:t xml:space="preserve"> for implementing </w:t>
      </w:r>
      <w:r w:rsidR="00997B65">
        <w:rPr>
          <w:rFonts w:ascii="Arial" w:hAnsi="Arial" w:cs="Arial"/>
          <w:sz w:val="21"/>
          <w:szCs w:val="21"/>
        </w:rPr>
        <w:t>t</w:t>
      </w:r>
      <w:r w:rsidR="008E3D25" w:rsidRPr="002857AB">
        <w:rPr>
          <w:rFonts w:ascii="Arial" w:hAnsi="Arial" w:cs="Arial"/>
          <w:sz w:val="21"/>
          <w:szCs w:val="21"/>
        </w:rPr>
        <w:t xml:space="preserve">he </w:t>
      </w:r>
      <w:r w:rsidR="003D60CF">
        <w:rPr>
          <w:rFonts w:ascii="Arial" w:hAnsi="Arial" w:cs="Arial"/>
          <w:sz w:val="21"/>
          <w:szCs w:val="21"/>
        </w:rPr>
        <w:t>schemes</w:t>
      </w:r>
      <w:r w:rsidR="00D16A6F" w:rsidRPr="002857AB">
        <w:rPr>
          <w:rFonts w:ascii="Arial" w:hAnsi="Arial" w:cs="Arial"/>
          <w:sz w:val="21"/>
          <w:szCs w:val="21"/>
        </w:rPr>
        <w:t>.</w:t>
      </w:r>
      <w:r w:rsidR="002031B4" w:rsidRPr="002857AB">
        <w:rPr>
          <w:rFonts w:ascii="Arial" w:hAnsi="Arial" w:cs="Arial"/>
          <w:sz w:val="21"/>
          <w:szCs w:val="21"/>
        </w:rPr>
        <w:t xml:space="preserve"> </w:t>
      </w:r>
    </w:p>
    <w:p w14:paraId="683F0889" w14:textId="77777777" w:rsidR="004261FC" w:rsidRDefault="004261FC" w:rsidP="008027E1">
      <w:pPr>
        <w:spacing w:before="120" w:after="240" w:line="240" w:lineRule="auto"/>
        <w:jc w:val="both"/>
        <w:rPr>
          <w:rFonts w:ascii="Arial" w:hAnsi="Arial" w:cs="Arial"/>
          <w:b/>
          <w:sz w:val="21"/>
          <w:szCs w:val="21"/>
          <w:lang w:val="en-GB"/>
        </w:rPr>
      </w:pPr>
    </w:p>
    <w:p w14:paraId="247A6FC1" w14:textId="4399397B" w:rsidR="00792D6E" w:rsidRPr="002857AB" w:rsidRDefault="0077246D" w:rsidP="008027E1">
      <w:pPr>
        <w:spacing w:before="120" w:after="240" w:line="240" w:lineRule="auto"/>
        <w:jc w:val="both"/>
        <w:rPr>
          <w:rFonts w:ascii="Arial" w:hAnsi="Arial" w:cs="Arial"/>
          <w:b/>
          <w:sz w:val="21"/>
          <w:szCs w:val="21"/>
          <w:lang w:val="en-GB"/>
        </w:rPr>
      </w:pPr>
      <w:r w:rsidRPr="002857AB">
        <w:rPr>
          <w:rFonts w:ascii="Arial" w:hAnsi="Arial" w:cs="Arial"/>
          <w:b/>
          <w:sz w:val="21"/>
          <w:szCs w:val="21"/>
          <w:lang w:val="en-GB"/>
        </w:rPr>
        <w:t xml:space="preserve">Overall </w:t>
      </w:r>
      <w:r w:rsidR="009E3ACC" w:rsidRPr="002857AB">
        <w:rPr>
          <w:rFonts w:ascii="Arial" w:hAnsi="Arial" w:cs="Arial"/>
          <w:b/>
          <w:sz w:val="21"/>
          <w:szCs w:val="21"/>
          <w:lang w:val="en-GB"/>
        </w:rPr>
        <w:t>summary</w:t>
      </w:r>
      <w:r w:rsidRPr="002857AB">
        <w:rPr>
          <w:rFonts w:ascii="Arial" w:hAnsi="Arial" w:cs="Arial"/>
          <w:b/>
          <w:sz w:val="21"/>
          <w:szCs w:val="21"/>
          <w:lang w:val="en-GB"/>
        </w:rPr>
        <w:t>:</w:t>
      </w:r>
    </w:p>
    <w:p w14:paraId="2A0AC041" w14:textId="77777777" w:rsidR="00141846" w:rsidRPr="00A95545" w:rsidRDefault="00141846" w:rsidP="00A95545">
      <w:pPr>
        <w:shd w:val="clear" w:color="auto" w:fill="FFFFFF" w:themeFill="background1"/>
        <w:spacing w:before="120" w:after="240" w:line="240" w:lineRule="auto"/>
        <w:jc w:val="both"/>
        <w:rPr>
          <w:rFonts w:ascii="Arial" w:hAnsi="Arial" w:cs="Arial"/>
          <w:sz w:val="21"/>
          <w:szCs w:val="21"/>
        </w:rPr>
      </w:pPr>
      <w:r w:rsidRPr="00A95545">
        <w:rPr>
          <w:rFonts w:ascii="Arial" w:hAnsi="Arial" w:cs="Arial"/>
          <w:sz w:val="21"/>
          <w:szCs w:val="21"/>
        </w:rPr>
        <w:t>Teknaf is located in the south-east part of Bangladesh on the bank of Naf River in the East and in the south and west The Bay of Bengal. The rainy period of the year lasts for 9 months, from March to December. The month with the most rain in Teknaf is July, with an average rainfall 1215mm and the rainless period of the year lasts for 3 months, from December to March. The month with the least rain in Teknaf is January, with an average of rainfall around 6mm. The data revealed that Rainwater Harvesting system has a potential intervention in Teknaf area. The average rainfall (in mm) local data presented in Teknaf Upazila (Source: Teknaf Upazila Wikipedia, NOAA &amp; BMD) as follows:</w:t>
      </w:r>
    </w:p>
    <w:tbl>
      <w:tblPr>
        <w:tblStyle w:val="TableGrid"/>
        <w:tblW w:w="0" w:type="auto"/>
        <w:tblInd w:w="-5" w:type="dxa"/>
        <w:tblLook w:val="04A0" w:firstRow="1" w:lastRow="0" w:firstColumn="1" w:lastColumn="0" w:noHBand="0" w:noVBand="1"/>
      </w:tblPr>
      <w:tblGrid>
        <w:gridCol w:w="881"/>
        <w:gridCol w:w="721"/>
        <w:gridCol w:w="856"/>
        <w:gridCol w:w="765"/>
        <w:gridCol w:w="749"/>
        <w:gridCol w:w="769"/>
        <w:gridCol w:w="746"/>
        <w:gridCol w:w="732"/>
        <w:gridCol w:w="764"/>
        <w:gridCol w:w="713"/>
        <w:gridCol w:w="685"/>
        <w:gridCol w:w="669"/>
      </w:tblGrid>
      <w:tr w:rsidR="00141846" w:rsidRPr="00A95545" w14:paraId="05FFCC48" w14:textId="77777777" w:rsidTr="00141846">
        <w:tc>
          <w:tcPr>
            <w:tcW w:w="895" w:type="dxa"/>
            <w:shd w:val="clear" w:color="auto" w:fill="DAEEF3" w:themeFill="accent5" w:themeFillTint="33"/>
          </w:tcPr>
          <w:p w14:paraId="797E4B9C" w14:textId="0119FFB7" w:rsidR="00141846" w:rsidRPr="00A95545" w:rsidRDefault="00141846" w:rsidP="00A95545">
            <w:pPr>
              <w:jc w:val="center"/>
              <w:rPr>
                <w:rFonts w:ascii="Arial" w:hAnsi="Arial" w:cs="Arial"/>
              </w:rPr>
            </w:pPr>
            <w:r w:rsidRPr="00A95545">
              <w:rPr>
                <w:rFonts w:ascii="Arial" w:hAnsi="Arial" w:cs="Arial"/>
              </w:rPr>
              <w:t>Jan</w:t>
            </w:r>
            <w:r w:rsidR="00A95545">
              <w:rPr>
                <w:rFonts w:ascii="Arial" w:hAnsi="Arial" w:cs="Arial"/>
              </w:rPr>
              <w:t>.</w:t>
            </w:r>
          </w:p>
        </w:tc>
        <w:tc>
          <w:tcPr>
            <w:tcW w:w="725" w:type="dxa"/>
            <w:shd w:val="clear" w:color="auto" w:fill="DAEEF3" w:themeFill="accent5" w:themeFillTint="33"/>
          </w:tcPr>
          <w:p w14:paraId="7D27A33E" w14:textId="5D73BF22" w:rsidR="00141846" w:rsidRPr="00A95545" w:rsidRDefault="00141846" w:rsidP="00A95545">
            <w:pPr>
              <w:jc w:val="center"/>
              <w:rPr>
                <w:rFonts w:ascii="Arial" w:hAnsi="Arial" w:cs="Arial"/>
              </w:rPr>
            </w:pPr>
            <w:r w:rsidRPr="00A95545">
              <w:rPr>
                <w:rFonts w:ascii="Arial" w:hAnsi="Arial" w:cs="Arial"/>
              </w:rPr>
              <w:t>Feb</w:t>
            </w:r>
            <w:r w:rsidR="00A95545">
              <w:rPr>
                <w:rFonts w:ascii="Arial" w:hAnsi="Arial" w:cs="Arial"/>
              </w:rPr>
              <w:t>.</w:t>
            </w:r>
          </w:p>
        </w:tc>
        <w:tc>
          <w:tcPr>
            <w:tcW w:w="858" w:type="dxa"/>
            <w:shd w:val="clear" w:color="auto" w:fill="DAEEF3" w:themeFill="accent5" w:themeFillTint="33"/>
          </w:tcPr>
          <w:p w14:paraId="74AE8039" w14:textId="77777777" w:rsidR="00141846" w:rsidRPr="00A95545" w:rsidRDefault="00141846" w:rsidP="00A95545">
            <w:pPr>
              <w:jc w:val="center"/>
              <w:rPr>
                <w:rFonts w:ascii="Arial" w:hAnsi="Arial" w:cs="Arial"/>
              </w:rPr>
            </w:pPr>
            <w:r w:rsidRPr="00A95545">
              <w:rPr>
                <w:rFonts w:ascii="Arial" w:hAnsi="Arial" w:cs="Arial"/>
              </w:rPr>
              <w:t>March</w:t>
            </w:r>
          </w:p>
        </w:tc>
        <w:tc>
          <w:tcPr>
            <w:tcW w:w="772" w:type="dxa"/>
            <w:shd w:val="clear" w:color="auto" w:fill="DAEEF3" w:themeFill="accent5" w:themeFillTint="33"/>
          </w:tcPr>
          <w:p w14:paraId="657A10E7" w14:textId="77777777" w:rsidR="00141846" w:rsidRPr="00A95545" w:rsidRDefault="00141846" w:rsidP="00A95545">
            <w:pPr>
              <w:jc w:val="center"/>
              <w:rPr>
                <w:rFonts w:ascii="Arial" w:hAnsi="Arial" w:cs="Arial"/>
              </w:rPr>
            </w:pPr>
            <w:r w:rsidRPr="00A95545">
              <w:rPr>
                <w:rFonts w:ascii="Arial" w:hAnsi="Arial" w:cs="Arial"/>
              </w:rPr>
              <w:t>April</w:t>
            </w:r>
          </w:p>
        </w:tc>
        <w:tc>
          <w:tcPr>
            <w:tcW w:w="756" w:type="dxa"/>
            <w:shd w:val="clear" w:color="auto" w:fill="DAEEF3" w:themeFill="accent5" w:themeFillTint="33"/>
          </w:tcPr>
          <w:p w14:paraId="16E7540C" w14:textId="77777777" w:rsidR="00141846" w:rsidRPr="00A95545" w:rsidRDefault="00141846" w:rsidP="00A95545">
            <w:pPr>
              <w:jc w:val="center"/>
              <w:rPr>
                <w:rFonts w:ascii="Arial" w:hAnsi="Arial" w:cs="Arial"/>
              </w:rPr>
            </w:pPr>
            <w:r w:rsidRPr="00A95545">
              <w:rPr>
                <w:rFonts w:ascii="Arial" w:hAnsi="Arial" w:cs="Arial"/>
              </w:rPr>
              <w:t>May</w:t>
            </w:r>
          </w:p>
        </w:tc>
        <w:tc>
          <w:tcPr>
            <w:tcW w:w="774" w:type="dxa"/>
            <w:shd w:val="clear" w:color="auto" w:fill="DAEEF3" w:themeFill="accent5" w:themeFillTint="33"/>
          </w:tcPr>
          <w:p w14:paraId="439019F0" w14:textId="77777777" w:rsidR="00141846" w:rsidRPr="00A95545" w:rsidRDefault="00141846" w:rsidP="00A95545">
            <w:pPr>
              <w:jc w:val="center"/>
              <w:rPr>
                <w:rFonts w:ascii="Arial" w:hAnsi="Arial" w:cs="Arial"/>
              </w:rPr>
            </w:pPr>
            <w:r w:rsidRPr="00A95545">
              <w:rPr>
                <w:rFonts w:ascii="Arial" w:hAnsi="Arial" w:cs="Arial"/>
              </w:rPr>
              <w:t>June</w:t>
            </w:r>
          </w:p>
        </w:tc>
        <w:tc>
          <w:tcPr>
            <w:tcW w:w="750" w:type="dxa"/>
            <w:shd w:val="clear" w:color="auto" w:fill="DAEEF3" w:themeFill="accent5" w:themeFillTint="33"/>
          </w:tcPr>
          <w:p w14:paraId="0A3FF444" w14:textId="77777777" w:rsidR="00141846" w:rsidRPr="00A95545" w:rsidRDefault="00141846" w:rsidP="00A95545">
            <w:pPr>
              <w:jc w:val="center"/>
              <w:rPr>
                <w:rFonts w:ascii="Arial" w:hAnsi="Arial" w:cs="Arial"/>
              </w:rPr>
            </w:pPr>
            <w:r w:rsidRPr="00A95545">
              <w:rPr>
                <w:rFonts w:ascii="Arial" w:hAnsi="Arial" w:cs="Arial"/>
              </w:rPr>
              <w:t>July</w:t>
            </w:r>
          </w:p>
        </w:tc>
        <w:tc>
          <w:tcPr>
            <w:tcW w:w="736" w:type="dxa"/>
            <w:shd w:val="clear" w:color="auto" w:fill="DAEEF3" w:themeFill="accent5" w:themeFillTint="33"/>
          </w:tcPr>
          <w:p w14:paraId="528A93A4" w14:textId="726B7346" w:rsidR="00141846" w:rsidRPr="00A95545" w:rsidRDefault="00141846" w:rsidP="00A95545">
            <w:pPr>
              <w:jc w:val="center"/>
              <w:rPr>
                <w:rFonts w:ascii="Arial" w:hAnsi="Arial" w:cs="Arial"/>
              </w:rPr>
            </w:pPr>
            <w:r w:rsidRPr="00A95545">
              <w:rPr>
                <w:rFonts w:ascii="Arial" w:hAnsi="Arial" w:cs="Arial"/>
              </w:rPr>
              <w:t>Aug</w:t>
            </w:r>
            <w:r w:rsidR="00A95545">
              <w:rPr>
                <w:rFonts w:ascii="Arial" w:hAnsi="Arial" w:cs="Arial"/>
              </w:rPr>
              <w:t>.</w:t>
            </w:r>
          </w:p>
        </w:tc>
        <w:tc>
          <w:tcPr>
            <w:tcW w:w="766" w:type="dxa"/>
            <w:shd w:val="clear" w:color="auto" w:fill="DAEEF3" w:themeFill="accent5" w:themeFillTint="33"/>
          </w:tcPr>
          <w:p w14:paraId="294EEA99" w14:textId="3C786946" w:rsidR="00141846" w:rsidRPr="00A95545" w:rsidRDefault="00141846" w:rsidP="00A95545">
            <w:pPr>
              <w:jc w:val="center"/>
              <w:rPr>
                <w:rFonts w:ascii="Arial" w:hAnsi="Arial" w:cs="Arial"/>
              </w:rPr>
            </w:pPr>
            <w:r w:rsidRPr="00A95545">
              <w:rPr>
                <w:rFonts w:ascii="Arial" w:hAnsi="Arial" w:cs="Arial"/>
              </w:rPr>
              <w:t>Sept</w:t>
            </w:r>
            <w:r w:rsidR="00A95545">
              <w:rPr>
                <w:rFonts w:ascii="Arial" w:hAnsi="Arial" w:cs="Arial"/>
              </w:rPr>
              <w:t>.</w:t>
            </w:r>
          </w:p>
        </w:tc>
        <w:tc>
          <w:tcPr>
            <w:tcW w:w="719" w:type="dxa"/>
            <w:shd w:val="clear" w:color="auto" w:fill="DAEEF3" w:themeFill="accent5" w:themeFillTint="33"/>
          </w:tcPr>
          <w:p w14:paraId="538AB843" w14:textId="1F324442" w:rsidR="00141846" w:rsidRPr="00A95545" w:rsidRDefault="00141846" w:rsidP="00A95545">
            <w:pPr>
              <w:jc w:val="center"/>
              <w:rPr>
                <w:rFonts w:ascii="Arial" w:hAnsi="Arial" w:cs="Arial"/>
              </w:rPr>
            </w:pPr>
            <w:r w:rsidRPr="00A95545">
              <w:rPr>
                <w:rFonts w:ascii="Arial" w:hAnsi="Arial" w:cs="Arial"/>
              </w:rPr>
              <w:t>Oct</w:t>
            </w:r>
            <w:r w:rsidR="00A95545">
              <w:rPr>
                <w:rFonts w:ascii="Arial" w:hAnsi="Arial" w:cs="Arial"/>
              </w:rPr>
              <w:t>.</w:t>
            </w:r>
          </w:p>
        </w:tc>
        <w:tc>
          <w:tcPr>
            <w:tcW w:w="686" w:type="dxa"/>
            <w:shd w:val="clear" w:color="auto" w:fill="DAEEF3" w:themeFill="accent5" w:themeFillTint="33"/>
          </w:tcPr>
          <w:p w14:paraId="0BCBC386" w14:textId="66716D51" w:rsidR="00141846" w:rsidRPr="00A95545" w:rsidRDefault="00141846" w:rsidP="00A95545">
            <w:pPr>
              <w:jc w:val="center"/>
              <w:rPr>
                <w:rFonts w:ascii="Arial" w:hAnsi="Arial" w:cs="Arial"/>
              </w:rPr>
            </w:pPr>
            <w:r w:rsidRPr="00A95545">
              <w:rPr>
                <w:rFonts w:ascii="Arial" w:hAnsi="Arial" w:cs="Arial"/>
              </w:rPr>
              <w:t>Nov</w:t>
            </w:r>
            <w:r w:rsidR="00A95545">
              <w:rPr>
                <w:rFonts w:ascii="Arial" w:hAnsi="Arial" w:cs="Arial"/>
              </w:rPr>
              <w:t>.</w:t>
            </w:r>
          </w:p>
        </w:tc>
        <w:tc>
          <w:tcPr>
            <w:tcW w:w="613" w:type="dxa"/>
            <w:shd w:val="clear" w:color="auto" w:fill="DAEEF3" w:themeFill="accent5" w:themeFillTint="33"/>
          </w:tcPr>
          <w:p w14:paraId="2318B5B6" w14:textId="287BB85C" w:rsidR="00141846" w:rsidRPr="00A95545" w:rsidRDefault="00141846" w:rsidP="00A95545">
            <w:pPr>
              <w:jc w:val="center"/>
              <w:rPr>
                <w:rFonts w:ascii="Arial" w:hAnsi="Arial" w:cs="Arial"/>
              </w:rPr>
            </w:pPr>
            <w:r w:rsidRPr="00A95545">
              <w:rPr>
                <w:rFonts w:ascii="Arial" w:hAnsi="Arial" w:cs="Arial"/>
              </w:rPr>
              <w:t>Dec</w:t>
            </w:r>
            <w:r w:rsidR="00A95545">
              <w:rPr>
                <w:rFonts w:ascii="Arial" w:hAnsi="Arial" w:cs="Arial"/>
              </w:rPr>
              <w:t>.</w:t>
            </w:r>
          </w:p>
        </w:tc>
      </w:tr>
      <w:tr w:rsidR="00141846" w:rsidRPr="002E075D" w14:paraId="04A2535A" w14:textId="77777777" w:rsidTr="00141846">
        <w:tc>
          <w:tcPr>
            <w:tcW w:w="895" w:type="dxa"/>
          </w:tcPr>
          <w:p w14:paraId="414C8C5F" w14:textId="77777777" w:rsidR="00141846" w:rsidRPr="00A95545" w:rsidRDefault="00141846" w:rsidP="00A95545">
            <w:pPr>
              <w:shd w:val="clear" w:color="auto" w:fill="FFFFFF" w:themeFill="background1"/>
              <w:jc w:val="both"/>
              <w:rPr>
                <w:rFonts w:ascii="Arial" w:hAnsi="Arial" w:cs="Arial"/>
                <w:sz w:val="21"/>
                <w:szCs w:val="21"/>
              </w:rPr>
            </w:pPr>
            <w:r w:rsidRPr="00A95545">
              <w:rPr>
                <w:rFonts w:ascii="Arial" w:hAnsi="Arial" w:cs="Arial"/>
                <w:sz w:val="21"/>
                <w:szCs w:val="21"/>
              </w:rPr>
              <w:t>6</w:t>
            </w:r>
          </w:p>
        </w:tc>
        <w:tc>
          <w:tcPr>
            <w:tcW w:w="725" w:type="dxa"/>
          </w:tcPr>
          <w:p w14:paraId="30B1E46A" w14:textId="77777777" w:rsidR="00141846" w:rsidRPr="00A95545" w:rsidRDefault="00141846" w:rsidP="00A95545">
            <w:pPr>
              <w:shd w:val="clear" w:color="auto" w:fill="FFFFFF" w:themeFill="background1"/>
              <w:jc w:val="both"/>
              <w:rPr>
                <w:rFonts w:ascii="Arial" w:hAnsi="Arial" w:cs="Arial"/>
                <w:sz w:val="21"/>
                <w:szCs w:val="21"/>
              </w:rPr>
            </w:pPr>
            <w:r w:rsidRPr="00A95545">
              <w:rPr>
                <w:rFonts w:ascii="Arial" w:hAnsi="Arial" w:cs="Arial"/>
                <w:sz w:val="21"/>
                <w:szCs w:val="21"/>
              </w:rPr>
              <w:t>11</w:t>
            </w:r>
          </w:p>
        </w:tc>
        <w:tc>
          <w:tcPr>
            <w:tcW w:w="858" w:type="dxa"/>
          </w:tcPr>
          <w:p w14:paraId="3394906C" w14:textId="77777777" w:rsidR="00141846" w:rsidRPr="00A95545" w:rsidRDefault="00141846" w:rsidP="00A95545">
            <w:pPr>
              <w:shd w:val="clear" w:color="auto" w:fill="FFFFFF" w:themeFill="background1"/>
              <w:jc w:val="both"/>
              <w:rPr>
                <w:rFonts w:ascii="Arial" w:hAnsi="Arial" w:cs="Arial"/>
                <w:sz w:val="21"/>
                <w:szCs w:val="21"/>
              </w:rPr>
            </w:pPr>
            <w:r w:rsidRPr="00A95545">
              <w:rPr>
                <w:rFonts w:ascii="Arial" w:hAnsi="Arial" w:cs="Arial"/>
                <w:sz w:val="21"/>
                <w:szCs w:val="21"/>
              </w:rPr>
              <w:t>21</w:t>
            </w:r>
          </w:p>
        </w:tc>
        <w:tc>
          <w:tcPr>
            <w:tcW w:w="772" w:type="dxa"/>
          </w:tcPr>
          <w:p w14:paraId="657557DF" w14:textId="77777777" w:rsidR="00141846" w:rsidRPr="00A95545" w:rsidRDefault="00141846" w:rsidP="00A95545">
            <w:pPr>
              <w:shd w:val="clear" w:color="auto" w:fill="FFFFFF" w:themeFill="background1"/>
              <w:jc w:val="both"/>
              <w:rPr>
                <w:rFonts w:ascii="Arial" w:hAnsi="Arial" w:cs="Arial"/>
                <w:sz w:val="21"/>
                <w:szCs w:val="21"/>
              </w:rPr>
            </w:pPr>
            <w:r w:rsidRPr="00A95545">
              <w:rPr>
                <w:rFonts w:ascii="Arial" w:hAnsi="Arial" w:cs="Arial"/>
                <w:sz w:val="21"/>
                <w:szCs w:val="21"/>
              </w:rPr>
              <w:t>55</w:t>
            </w:r>
          </w:p>
        </w:tc>
        <w:tc>
          <w:tcPr>
            <w:tcW w:w="756" w:type="dxa"/>
          </w:tcPr>
          <w:p w14:paraId="61B901A4" w14:textId="77777777" w:rsidR="00141846" w:rsidRPr="00A95545" w:rsidRDefault="00141846" w:rsidP="00A95545">
            <w:pPr>
              <w:shd w:val="clear" w:color="auto" w:fill="FFFFFF" w:themeFill="background1"/>
              <w:jc w:val="both"/>
              <w:rPr>
                <w:rFonts w:ascii="Arial" w:hAnsi="Arial" w:cs="Arial"/>
                <w:sz w:val="21"/>
                <w:szCs w:val="21"/>
              </w:rPr>
            </w:pPr>
            <w:r w:rsidRPr="00A95545">
              <w:rPr>
                <w:rFonts w:ascii="Arial" w:hAnsi="Arial" w:cs="Arial"/>
                <w:sz w:val="21"/>
                <w:szCs w:val="21"/>
              </w:rPr>
              <w:t>321</w:t>
            </w:r>
          </w:p>
        </w:tc>
        <w:tc>
          <w:tcPr>
            <w:tcW w:w="774" w:type="dxa"/>
          </w:tcPr>
          <w:p w14:paraId="1180E58B" w14:textId="77777777" w:rsidR="00141846" w:rsidRPr="00A95545" w:rsidRDefault="00141846" w:rsidP="00A95545">
            <w:pPr>
              <w:shd w:val="clear" w:color="auto" w:fill="FFFFFF" w:themeFill="background1"/>
              <w:jc w:val="both"/>
              <w:rPr>
                <w:rFonts w:ascii="Arial" w:hAnsi="Arial" w:cs="Arial"/>
                <w:sz w:val="21"/>
                <w:szCs w:val="21"/>
              </w:rPr>
            </w:pPr>
            <w:r w:rsidRPr="00A95545">
              <w:rPr>
                <w:rFonts w:ascii="Arial" w:hAnsi="Arial" w:cs="Arial"/>
                <w:sz w:val="21"/>
                <w:szCs w:val="21"/>
              </w:rPr>
              <w:t>970</w:t>
            </w:r>
          </w:p>
        </w:tc>
        <w:tc>
          <w:tcPr>
            <w:tcW w:w="750" w:type="dxa"/>
          </w:tcPr>
          <w:p w14:paraId="18F2CDBB" w14:textId="77777777" w:rsidR="00141846" w:rsidRPr="00A95545" w:rsidRDefault="00141846" w:rsidP="00A95545">
            <w:pPr>
              <w:shd w:val="clear" w:color="auto" w:fill="FFFFFF" w:themeFill="background1"/>
              <w:jc w:val="both"/>
              <w:rPr>
                <w:rFonts w:ascii="Arial" w:hAnsi="Arial" w:cs="Arial"/>
                <w:sz w:val="21"/>
                <w:szCs w:val="21"/>
              </w:rPr>
            </w:pPr>
            <w:r w:rsidRPr="00A95545">
              <w:rPr>
                <w:rFonts w:ascii="Arial" w:hAnsi="Arial" w:cs="Arial"/>
                <w:sz w:val="21"/>
                <w:szCs w:val="21"/>
              </w:rPr>
              <w:t>1215</w:t>
            </w:r>
          </w:p>
        </w:tc>
        <w:tc>
          <w:tcPr>
            <w:tcW w:w="736" w:type="dxa"/>
          </w:tcPr>
          <w:p w14:paraId="35CB364E" w14:textId="77777777" w:rsidR="00141846" w:rsidRPr="00A95545" w:rsidRDefault="00141846" w:rsidP="00A95545">
            <w:pPr>
              <w:shd w:val="clear" w:color="auto" w:fill="FFFFFF" w:themeFill="background1"/>
              <w:jc w:val="both"/>
              <w:rPr>
                <w:rFonts w:ascii="Arial" w:hAnsi="Arial" w:cs="Arial"/>
                <w:sz w:val="21"/>
                <w:szCs w:val="21"/>
              </w:rPr>
            </w:pPr>
            <w:r w:rsidRPr="00A95545">
              <w:rPr>
                <w:rFonts w:ascii="Arial" w:hAnsi="Arial" w:cs="Arial"/>
                <w:sz w:val="21"/>
                <w:szCs w:val="21"/>
              </w:rPr>
              <w:t>932</w:t>
            </w:r>
          </w:p>
        </w:tc>
        <w:tc>
          <w:tcPr>
            <w:tcW w:w="766" w:type="dxa"/>
          </w:tcPr>
          <w:p w14:paraId="4FEF3117" w14:textId="77777777" w:rsidR="00141846" w:rsidRPr="00A95545" w:rsidRDefault="00141846" w:rsidP="00A95545">
            <w:pPr>
              <w:shd w:val="clear" w:color="auto" w:fill="FFFFFF" w:themeFill="background1"/>
              <w:jc w:val="both"/>
              <w:rPr>
                <w:rFonts w:ascii="Arial" w:hAnsi="Arial" w:cs="Arial"/>
                <w:sz w:val="21"/>
                <w:szCs w:val="21"/>
              </w:rPr>
            </w:pPr>
            <w:r w:rsidRPr="00A95545">
              <w:rPr>
                <w:rFonts w:ascii="Arial" w:hAnsi="Arial" w:cs="Arial"/>
                <w:sz w:val="21"/>
                <w:szCs w:val="21"/>
              </w:rPr>
              <w:t>496</w:t>
            </w:r>
          </w:p>
        </w:tc>
        <w:tc>
          <w:tcPr>
            <w:tcW w:w="719" w:type="dxa"/>
          </w:tcPr>
          <w:p w14:paraId="263B28A2" w14:textId="77777777" w:rsidR="00141846" w:rsidRPr="00A95545" w:rsidRDefault="00141846" w:rsidP="00A95545">
            <w:pPr>
              <w:shd w:val="clear" w:color="auto" w:fill="FFFFFF" w:themeFill="background1"/>
              <w:jc w:val="both"/>
              <w:rPr>
                <w:rFonts w:ascii="Arial" w:hAnsi="Arial" w:cs="Arial"/>
                <w:sz w:val="21"/>
                <w:szCs w:val="21"/>
              </w:rPr>
            </w:pPr>
            <w:r w:rsidRPr="00A95545">
              <w:rPr>
                <w:rFonts w:ascii="Arial" w:hAnsi="Arial" w:cs="Arial"/>
                <w:sz w:val="21"/>
                <w:szCs w:val="21"/>
              </w:rPr>
              <w:t>289</w:t>
            </w:r>
          </w:p>
        </w:tc>
        <w:tc>
          <w:tcPr>
            <w:tcW w:w="686" w:type="dxa"/>
          </w:tcPr>
          <w:p w14:paraId="46928A32" w14:textId="77777777" w:rsidR="00141846" w:rsidRPr="00A95545" w:rsidRDefault="00141846" w:rsidP="00A95545">
            <w:pPr>
              <w:shd w:val="clear" w:color="auto" w:fill="FFFFFF" w:themeFill="background1"/>
              <w:jc w:val="both"/>
              <w:rPr>
                <w:rFonts w:ascii="Arial" w:hAnsi="Arial" w:cs="Arial"/>
                <w:sz w:val="21"/>
                <w:szCs w:val="21"/>
              </w:rPr>
            </w:pPr>
            <w:r w:rsidRPr="00A95545">
              <w:rPr>
                <w:rFonts w:ascii="Arial" w:hAnsi="Arial" w:cs="Arial"/>
                <w:sz w:val="21"/>
                <w:szCs w:val="21"/>
              </w:rPr>
              <w:t>54</w:t>
            </w:r>
          </w:p>
        </w:tc>
        <w:tc>
          <w:tcPr>
            <w:tcW w:w="613" w:type="dxa"/>
          </w:tcPr>
          <w:p w14:paraId="7ECC749B" w14:textId="77777777" w:rsidR="00141846" w:rsidRPr="002E075D" w:rsidRDefault="00141846" w:rsidP="00A95545">
            <w:pPr>
              <w:shd w:val="clear" w:color="auto" w:fill="FFFFFF" w:themeFill="background1"/>
              <w:jc w:val="both"/>
              <w:rPr>
                <w:rFonts w:ascii="Arial" w:hAnsi="Arial" w:cs="Arial"/>
                <w:sz w:val="21"/>
                <w:szCs w:val="21"/>
              </w:rPr>
            </w:pPr>
            <w:r w:rsidRPr="00A95545">
              <w:rPr>
                <w:rFonts w:ascii="Arial" w:hAnsi="Arial" w:cs="Arial"/>
                <w:sz w:val="21"/>
                <w:szCs w:val="21"/>
              </w:rPr>
              <w:t>12</w:t>
            </w:r>
          </w:p>
        </w:tc>
      </w:tr>
    </w:tbl>
    <w:p w14:paraId="06C590E1" w14:textId="77777777" w:rsidR="00141846" w:rsidRPr="00F61E3A" w:rsidRDefault="00141846" w:rsidP="00427BAF">
      <w:pPr>
        <w:spacing w:before="120" w:after="240" w:line="276" w:lineRule="auto"/>
        <w:jc w:val="both"/>
        <w:rPr>
          <w:rFonts w:ascii="Arial" w:hAnsi="Arial" w:cs="Arial"/>
          <w:sz w:val="3"/>
          <w:szCs w:val="3"/>
        </w:rPr>
      </w:pPr>
    </w:p>
    <w:p w14:paraId="7D4E7839" w14:textId="59044D70" w:rsidR="00D709D5" w:rsidRPr="00A95545" w:rsidRDefault="00333CF1" w:rsidP="00427BAF">
      <w:pPr>
        <w:spacing w:before="120" w:after="240" w:line="276" w:lineRule="auto"/>
        <w:jc w:val="both"/>
        <w:rPr>
          <w:rFonts w:ascii="Arial" w:hAnsi="Arial" w:cs="Arial"/>
          <w:sz w:val="21"/>
          <w:szCs w:val="21"/>
        </w:rPr>
      </w:pPr>
      <w:r w:rsidRPr="002857AB">
        <w:rPr>
          <w:rFonts w:ascii="Arial" w:hAnsi="Arial" w:cs="Arial"/>
          <w:sz w:val="21"/>
          <w:szCs w:val="21"/>
        </w:rPr>
        <w:t xml:space="preserve">The </w:t>
      </w:r>
      <w:r w:rsidR="008513FB" w:rsidRPr="002857AB">
        <w:rPr>
          <w:rFonts w:ascii="Arial" w:hAnsi="Arial" w:cs="Arial"/>
          <w:sz w:val="21"/>
          <w:szCs w:val="21"/>
        </w:rPr>
        <w:t xml:space="preserve">targeted </w:t>
      </w:r>
      <w:r w:rsidR="00635CE6" w:rsidRPr="002857AB">
        <w:rPr>
          <w:rFonts w:ascii="Arial" w:hAnsi="Arial" w:cs="Arial"/>
          <w:sz w:val="21"/>
          <w:szCs w:val="21"/>
        </w:rPr>
        <w:t xml:space="preserve">local </w:t>
      </w:r>
      <w:r w:rsidR="008513FB" w:rsidRPr="002857AB">
        <w:rPr>
          <w:rFonts w:ascii="Arial" w:hAnsi="Arial" w:cs="Arial"/>
          <w:sz w:val="21"/>
          <w:szCs w:val="21"/>
        </w:rPr>
        <w:t xml:space="preserve">host community (HC) </w:t>
      </w:r>
      <w:r w:rsidR="00F759EE" w:rsidRPr="002857AB">
        <w:rPr>
          <w:rFonts w:ascii="Arial" w:hAnsi="Arial" w:cs="Arial"/>
          <w:sz w:val="21"/>
          <w:szCs w:val="21"/>
        </w:rPr>
        <w:t>people of</w:t>
      </w:r>
      <w:r w:rsidR="00C06940" w:rsidRPr="002857AB">
        <w:rPr>
          <w:rFonts w:ascii="Arial" w:hAnsi="Arial" w:cs="Arial"/>
          <w:sz w:val="21"/>
          <w:szCs w:val="21"/>
        </w:rPr>
        <w:t xml:space="preserve"> the sub-project area are very</w:t>
      </w:r>
      <w:r w:rsidR="004E1BA9">
        <w:rPr>
          <w:rFonts w:ascii="Arial" w:hAnsi="Arial" w:cs="Arial"/>
          <w:sz w:val="21"/>
          <w:szCs w:val="21"/>
        </w:rPr>
        <w:t xml:space="preserve"> </w:t>
      </w:r>
      <w:r w:rsidR="00C06940" w:rsidRPr="002857AB">
        <w:rPr>
          <w:rFonts w:ascii="Arial" w:hAnsi="Arial" w:cs="Arial"/>
          <w:sz w:val="21"/>
          <w:szCs w:val="21"/>
        </w:rPr>
        <w:t xml:space="preserve">much </w:t>
      </w:r>
      <w:r w:rsidR="00C940F1" w:rsidRPr="002857AB">
        <w:rPr>
          <w:rFonts w:ascii="Arial" w:hAnsi="Arial" w:cs="Arial"/>
          <w:sz w:val="21"/>
          <w:szCs w:val="21"/>
        </w:rPr>
        <w:t>expectant</w:t>
      </w:r>
      <w:r w:rsidR="00C06940" w:rsidRPr="002857AB">
        <w:rPr>
          <w:rFonts w:ascii="Arial" w:hAnsi="Arial" w:cs="Arial"/>
          <w:sz w:val="21"/>
          <w:szCs w:val="21"/>
        </w:rPr>
        <w:t xml:space="preserve"> about the success of the </w:t>
      </w:r>
      <w:r w:rsidR="00E47D7D">
        <w:rPr>
          <w:rFonts w:ascii="Arial" w:hAnsi="Arial" w:cs="Arial"/>
          <w:sz w:val="21"/>
          <w:szCs w:val="21"/>
        </w:rPr>
        <w:t xml:space="preserve">RWH </w:t>
      </w:r>
      <w:r w:rsidR="00C32355" w:rsidRPr="002857AB">
        <w:rPr>
          <w:rFonts w:ascii="Arial" w:hAnsi="Arial" w:cs="Arial"/>
          <w:sz w:val="21"/>
          <w:szCs w:val="21"/>
        </w:rPr>
        <w:t>sub-</w:t>
      </w:r>
      <w:r w:rsidR="00C06940" w:rsidRPr="002857AB">
        <w:rPr>
          <w:rFonts w:ascii="Arial" w:hAnsi="Arial" w:cs="Arial"/>
          <w:sz w:val="21"/>
          <w:szCs w:val="21"/>
        </w:rPr>
        <w:t xml:space="preserve">project. The sub-project </w:t>
      </w:r>
      <w:r w:rsidR="004F2AA5">
        <w:rPr>
          <w:rFonts w:ascii="Arial" w:hAnsi="Arial" w:cs="Arial"/>
          <w:sz w:val="21"/>
          <w:szCs w:val="21"/>
        </w:rPr>
        <w:t xml:space="preserve">‘Type-C’ </w:t>
      </w:r>
      <w:r w:rsidR="00C06940" w:rsidRPr="002857AB">
        <w:rPr>
          <w:rFonts w:ascii="Arial" w:hAnsi="Arial" w:cs="Arial"/>
          <w:sz w:val="21"/>
          <w:szCs w:val="21"/>
        </w:rPr>
        <w:t xml:space="preserve">is environmentally sustainable and socially acceptable. </w:t>
      </w:r>
      <w:r w:rsidR="00635CE6" w:rsidRPr="002857AB">
        <w:rPr>
          <w:rFonts w:ascii="Arial" w:hAnsi="Arial" w:cs="Arial"/>
          <w:sz w:val="21"/>
          <w:szCs w:val="21"/>
        </w:rPr>
        <w:t xml:space="preserve">The local </w:t>
      </w:r>
      <w:r w:rsidR="00922418" w:rsidRPr="002857AB">
        <w:rPr>
          <w:rFonts w:ascii="Arial" w:hAnsi="Arial" w:cs="Arial"/>
          <w:sz w:val="21"/>
          <w:szCs w:val="21"/>
        </w:rPr>
        <w:t xml:space="preserve">DPHE, </w:t>
      </w:r>
      <w:r w:rsidR="001C4A8F" w:rsidRPr="002857AB">
        <w:rPr>
          <w:rFonts w:ascii="Arial" w:hAnsi="Arial" w:cs="Arial"/>
          <w:sz w:val="21"/>
          <w:szCs w:val="21"/>
        </w:rPr>
        <w:t>along with</w:t>
      </w:r>
      <w:r w:rsidR="00922418" w:rsidRPr="002857AB">
        <w:rPr>
          <w:rFonts w:ascii="Arial" w:hAnsi="Arial" w:cs="Arial"/>
          <w:sz w:val="21"/>
          <w:szCs w:val="21"/>
        </w:rPr>
        <w:t xml:space="preserve"> </w:t>
      </w:r>
      <w:r w:rsidR="006A29FC" w:rsidRPr="002857AB">
        <w:rPr>
          <w:rFonts w:ascii="Arial" w:hAnsi="Arial" w:cs="Arial"/>
          <w:sz w:val="21"/>
          <w:szCs w:val="21"/>
        </w:rPr>
        <w:t>PMU</w:t>
      </w:r>
      <w:r w:rsidR="00922418" w:rsidRPr="002857AB">
        <w:rPr>
          <w:rFonts w:ascii="Arial" w:hAnsi="Arial" w:cs="Arial"/>
          <w:sz w:val="21"/>
          <w:szCs w:val="21"/>
        </w:rPr>
        <w:t xml:space="preserve"> Social &amp; Environmental Consultant has </w:t>
      </w:r>
      <w:r w:rsidR="00922418" w:rsidRPr="0084421F">
        <w:rPr>
          <w:rFonts w:ascii="Arial" w:hAnsi="Arial" w:cs="Arial"/>
          <w:sz w:val="21"/>
          <w:szCs w:val="21"/>
        </w:rPr>
        <w:t>conducted</w:t>
      </w:r>
      <w:r w:rsidR="009263FC" w:rsidRPr="0084421F">
        <w:rPr>
          <w:rFonts w:ascii="Arial" w:hAnsi="Arial" w:cs="Arial"/>
          <w:sz w:val="21"/>
          <w:szCs w:val="21"/>
        </w:rPr>
        <w:t xml:space="preserve"> </w:t>
      </w:r>
      <w:r w:rsidR="0045548B">
        <w:rPr>
          <w:rFonts w:ascii="Arial" w:hAnsi="Arial" w:cs="Arial"/>
          <w:sz w:val="21"/>
          <w:szCs w:val="21"/>
        </w:rPr>
        <w:t>five</w:t>
      </w:r>
      <w:r w:rsidR="001B6175" w:rsidRPr="0084421F">
        <w:rPr>
          <w:rFonts w:ascii="Arial" w:hAnsi="Arial" w:cs="Arial"/>
          <w:sz w:val="21"/>
          <w:szCs w:val="21"/>
        </w:rPr>
        <w:t xml:space="preserve"> </w:t>
      </w:r>
      <w:r w:rsidR="001575EC" w:rsidRPr="0084421F">
        <w:rPr>
          <w:rFonts w:ascii="Arial" w:hAnsi="Arial" w:cs="Arial"/>
          <w:sz w:val="21"/>
          <w:szCs w:val="21"/>
        </w:rPr>
        <w:t>(0</w:t>
      </w:r>
      <w:r w:rsidR="00471F5B">
        <w:rPr>
          <w:rFonts w:ascii="Arial" w:hAnsi="Arial" w:cs="Arial"/>
          <w:sz w:val="21"/>
          <w:szCs w:val="21"/>
        </w:rPr>
        <w:t>5</w:t>
      </w:r>
      <w:r w:rsidR="001575EC" w:rsidRPr="0084421F">
        <w:rPr>
          <w:rFonts w:ascii="Arial" w:hAnsi="Arial" w:cs="Arial"/>
          <w:sz w:val="21"/>
          <w:szCs w:val="21"/>
        </w:rPr>
        <w:t xml:space="preserve">) </w:t>
      </w:r>
      <w:r w:rsidR="00922418" w:rsidRPr="0084421F">
        <w:rPr>
          <w:rFonts w:ascii="Arial" w:hAnsi="Arial" w:cs="Arial"/>
          <w:sz w:val="21"/>
          <w:szCs w:val="21"/>
        </w:rPr>
        <w:t xml:space="preserve">number </w:t>
      </w:r>
      <w:r w:rsidR="00922418" w:rsidRPr="002857AB">
        <w:rPr>
          <w:rFonts w:ascii="Arial" w:hAnsi="Arial" w:cs="Arial"/>
          <w:sz w:val="21"/>
          <w:szCs w:val="21"/>
        </w:rPr>
        <w:t>of consultation</w:t>
      </w:r>
      <w:r w:rsidR="00674B9D" w:rsidRPr="002857AB">
        <w:rPr>
          <w:rFonts w:ascii="Arial" w:hAnsi="Arial" w:cs="Arial"/>
          <w:sz w:val="21"/>
          <w:szCs w:val="21"/>
        </w:rPr>
        <w:t xml:space="preserve"> meeting</w:t>
      </w:r>
      <w:r w:rsidR="00922418" w:rsidRPr="002857AB">
        <w:rPr>
          <w:rFonts w:ascii="Arial" w:hAnsi="Arial" w:cs="Arial"/>
          <w:sz w:val="21"/>
          <w:szCs w:val="21"/>
        </w:rPr>
        <w:t xml:space="preserve"> with </w:t>
      </w:r>
      <w:r w:rsidR="00F759EE" w:rsidRPr="002857AB">
        <w:rPr>
          <w:rFonts w:ascii="Arial" w:hAnsi="Arial" w:cs="Arial"/>
          <w:sz w:val="21"/>
          <w:szCs w:val="21"/>
        </w:rPr>
        <w:t>host communities</w:t>
      </w:r>
      <w:r w:rsidR="00922418" w:rsidRPr="002857AB">
        <w:rPr>
          <w:rFonts w:ascii="Arial" w:hAnsi="Arial" w:cs="Arial"/>
          <w:sz w:val="21"/>
          <w:szCs w:val="21"/>
        </w:rPr>
        <w:t xml:space="preserve"> and their community </w:t>
      </w:r>
      <w:r w:rsidR="00F759EE" w:rsidRPr="002857AB">
        <w:rPr>
          <w:rFonts w:ascii="Arial" w:hAnsi="Arial" w:cs="Arial"/>
          <w:sz w:val="21"/>
          <w:szCs w:val="21"/>
        </w:rPr>
        <w:t xml:space="preserve">representative, </w:t>
      </w:r>
      <w:r w:rsidR="00635CE6" w:rsidRPr="002857AB">
        <w:rPr>
          <w:rFonts w:ascii="Arial" w:hAnsi="Arial" w:cs="Arial"/>
          <w:sz w:val="21"/>
          <w:szCs w:val="21"/>
        </w:rPr>
        <w:t>WATSAN committee</w:t>
      </w:r>
      <w:r w:rsidR="00922418" w:rsidRPr="002857AB">
        <w:rPr>
          <w:rFonts w:ascii="Arial" w:hAnsi="Arial" w:cs="Arial"/>
          <w:sz w:val="21"/>
          <w:szCs w:val="21"/>
        </w:rPr>
        <w:t xml:space="preserve">, </w:t>
      </w:r>
      <w:r w:rsidR="00C32355" w:rsidRPr="002857AB">
        <w:rPr>
          <w:rFonts w:ascii="Arial" w:hAnsi="Arial" w:cs="Arial"/>
          <w:sz w:val="21"/>
          <w:szCs w:val="21"/>
        </w:rPr>
        <w:t>DPHE</w:t>
      </w:r>
      <w:r w:rsidR="00922418" w:rsidRPr="002857AB">
        <w:rPr>
          <w:rFonts w:ascii="Arial" w:hAnsi="Arial" w:cs="Arial"/>
          <w:sz w:val="21"/>
          <w:szCs w:val="21"/>
        </w:rPr>
        <w:t xml:space="preserve"> SAE &amp; Mechanic, and relevant stakeholders. The outcome of the consultation meeting was </w:t>
      </w:r>
      <w:r w:rsidR="009745AE">
        <w:rPr>
          <w:rFonts w:ascii="Arial" w:hAnsi="Arial" w:cs="Arial"/>
          <w:sz w:val="21"/>
          <w:szCs w:val="21"/>
        </w:rPr>
        <w:t xml:space="preserve">the </w:t>
      </w:r>
      <w:r w:rsidR="00922418" w:rsidRPr="002857AB">
        <w:rPr>
          <w:rFonts w:ascii="Arial" w:hAnsi="Arial" w:cs="Arial"/>
          <w:sz w:val="21"/>
          <w:szCs w:val="21"/>
        </w:rPr>
        <w:t xml:space="preserve">approval for the construction of the </w:t>
      </w:r>
      <w:r w:rsidR="00C94D96" w:rsidRPr="002857AB">
        <w:rPr>
          <w:rFonts w:ascii="Arial" w:hAnsi="Arial" w:cs="Arial"/>
          <w:sz w:val="21"/>
          <w:szCs w:val="21"/>
        </w:rPr>
        <w:t xml:space="preserve">said </w:t>
      </w:r>
      <w:r w:rsidR="009713B6">
        <w:rPr>
          <w:rFonts w:ascii="Arial" w:hAnsi="Arial" w:cs="Arial"/>
          <w:sz w:val="21"/>
          <w:szCs w:val="21"/>
        </w:rPr>
        <w:t>RWH</w:t>
      </w:r>
      <w:r w:rsidR="00922418" w:rsidRPr="002857AB">
        <w:rPr>
          <w:rFonts w:ascii="Arial" w:hAnsi="Arial" w:cs="Arial"/>
          <w:sz w:val="21"/>
          <w:szCs w:val="21"/>
        </w:rPr>
        <w:t xml:space="preserve"> scheme. </w:t>
      </w:r>
      <w:r w:rsidR="001C4A8F" w:rsidRPr="002857AB">
        <w:rPr>
          <w:rFonts w:ascii="Arial" w:hAnsi="Arial" w:cs="Arial"/>
          <w:sz w:val="21"/>
          <w:szCs w:val="21"/>
        </w:rPr>
        <w:t xml:space="preserve">During the discussion the participants </w:t>
      </w:r>
      <w:r w:rsidR="00922418" w:rsidRPr="002857AB">
        <w:rPr>
          <w:rFonts w:ascii="Arial" w:hAnsi="Arial" w:cs="Arial"/>
          <w:sz w:val="21"/>
          <w:szCs w:val="21"/>
        </w:rPr>
        <w:t>requested to involve the local community</w:t>
      </w:r>
      <w:r w:rsidR="00922418" w:rsidRPr="008513FB">
        <w:rPr>
          <w:rFonts w:ascii="Arial" w:hAnsi="Arial" w:cs="Arial"/>
          <w:sz w:val="21"/>
          <w:szCs w:val="21"/>
        </w:rPr>
        <w:t xml:space="preserve"> </w:t>
      </w:r>
      <w:r w:rsidR="009745AE">
        <w:rPr>
          <w:rFonts w:ascii="Arial" w:hAnsi="Arial" w:cs="Arial"/>
          <w:sz w:val="21"/>
          <w:szCs w:val="21"/>
        </w:rPr>
        <w:t xml:space="preserve">in the </w:t>
      </w:r>
      <w:r w:rsidR="009745AE" w:rsidRPr="008513FB">
        <w:rPr>
          <w:rFonts w:ascii="Arial" w:hAnsi="Arial" w:cs="Arial"/>
          <w:sz w:val="21"/>
          <w:szCs w:val="21"/>
        </w:rPr>
        <w:t>construction</w:t>
      </w:r>
      <w:r w:rsidR="009745AE">
        <w:rPr>
          <w:rFonts w:ascii="Arial" w:hAnsi="Arial" w:cs="Arial"/>
          <w:sz w:val="21"/>
          <w:szCs w:val="21"/>
        </w:rPr>
        <w:t>- installation</w:t>
      </w:r>
      <w:r w:rsidR="009745AE" w:rsidRPr="008513FB">
        <w:rPr>
          <w:rFonts w:ascii="Arial" w:hAnsi="Arial" w:cs="Arial"/>
          <w:sz w:val="21"/>
          <w:szCs w:val="21"/>
        </w:rPr>
        <w:t xml:space="preserve"> work</w:t>
      </w:r>
      <w:r w:rsidR="00922418" w:rsidRPr="008513FB">
        <w:rPr>
          <w:rFonts w:ascii="Arial" w:hAnsi="Arial" w:cs="Arial"/>
          <w:sz w:val="21"/>
          <w:szCs w:val="21"/>
        </w:rPr>
        <w:t>.</w:t>
      </w:r>
      <w:r w:rsidR="0002057F">
        <w:rPr>
          <w:rFonts w:ascii="Arial" w:hAnsi="Arial" w:cs="Arial"/>
          <w:sz w:val="21"/>
          <w:szCs w:val="21"/>
        </w:rPr>
        <w:t xml:space="preserve"> </w:t>
      </w:r>
      <w:r w:rsidR="00D709D5" w:rsidRPr="00A95545">
        <w:rPr>
          <w:rFonts w:ascii="Arial" w:hAnsi="Arial" w:cs="Arial"/>
          <w:sz w:val="21"/>
          <w:szCs w:val="21"/>
        </w:rPr>
        <w:t xml:space="preserve">During the consultation meeting, the Code of Conduct (CoC), Grievance Redress Mechanism (GRM), laborer conflict mitigation measures, possible social environmental and economic effects, livelihoods options, Environmental and Social Management Plan (ESMP), Occupational Health and Safety (OHS) guidelines and the benefits of RWH system and etc. are consulted among the relevant stakeholders and laborers engaged the scheme.  </w:t>
      </w:r>
    </w:p>
    <w:p w14:paraId="3E9A0BB6" w14:textId="0D77DA85" w:rsidR="00DD1304" w:rsidRDefault="00DD1304" w:rsidP="00427BAF">
      <w:pPr>
        <w:spacing w:before="120" w:after="240" w:line="276" w:lineRule="auto"/>
        <w:jc w:val="both"/>
        <w:rPr>
          <w:rFonts w:ascii="Arial" w:hAnsi="Arial" w:cs="Arial"/>
          <w:sz w:val="21"/>
          <w:szCs w:val="21"/>
        </w:rPr>
      </w:pPr>
      <w:r w:rsidRPr="00A95545">
        <w:rPr>
          <w:rFonts w:ascii="Arial" w:hAnsi="Arial" w:cs="Arial"/>
          <w:sz w:val="21"/>
          <w:szCs w:val="21"/>
        </w:rPr>
        <w:t>Before commencement of work all relevant documents shall be discussed and disclosed further among the stakeholders, community people and engaged labors etc.</w:t>
      </w:r>
    </w:p>
    <w:p w14:paraId="04F82298" w14:textId="36C017EA" w:rsidR="00C06940" w:rsidRPr="008513FB" w:rsidRDefault="00BE39E1" w:rsidP="00427BAF">
      <w:pPr>
        <w:spacing w:before="120" w:after="240" w:line="276" w:lineRule="auto"/>
        <w:jc w:val="both"/>
        <w:rPr>
          <w:rFonts w:ascii="Arial" w:hAnsi="Arial" w:cs="Arial"/>
          <w:sz w:val="21"/>
          <w:szCs w:val="21"/>
        </w:rPr>
      </w:pPr>
      <w:r w:rsidRPr="008513FB">
        <w:rPr>
          <w:rFonts w:ascii="Arial" w:hAnsi="Arial" w:cs="Arial"/>
          <w:sz w:val="21"/>
          <w:szCs w:val="21"/>
        </w:rPr>
        <w:t xml:space="preserve">In terms of natural, ecological features of the area, it was </w:t>
      </w:r>
      <w:r w:rsidRPr="002A4236">
        <w:rPr>
          <w:rFonts w:ascii="Arial" w:hAnsi="Arial" w:cs="Arial"/>
          <w:sz w:val="21"/>
          <w:szCs w:val="21"/>
        </w:rPr>
        <w:t xml:space="preserve">observed that </w:t>
      </w:r>
      <w:r w:rsidR="006634DE" w:rsidRPr="002A4236">
        <w:rPr>
          <w:rFonts w:ascii="Arial" w:hAnsi="Arial" w:cs="Arial"/>
          <w:sz w:val="21"/>
          <w:szCs w:val="21"/>
        </w:rPr>
        <w:t xml:space="preserve">some </w:t>
      </w:r>
      <w:r w:rsidR="00B53EA9">
        <w:rPr>
          <w:rFonts w:ascii="Arial" w:hAnsi="Arial" w:cs="Arial"/>
          <w:sz w:val="21"/>
          <w:szCs w:val="21"/>
        </w:rPr>
        <w:t xml:space="preserve">natural </w:t>
      </w:r>
      <w:r w:rsidR="006634DE" w:rsidRPr="002A4236">
        <w:rPr>
          <w:rFonts w:ascii="Arial" w:hAnsi="Arial" w:cs="Arial"/>
          <w:sz w:val="21"/>
          <w:szCs w:val="21"/>
        </w:rPr>
        <w:t xml:space="preserve">forest lands </w:t>
      </w:r>
      <w:r w:rsidR="00B53EA9">
        <w:rPr>
          <w:rFonts w:ascii="Arial" w:hAnsi="Arial" w:cs="Arial"/>
          <w:sz w:val="21"/>
          <w:szCs w:val="21"/>
        </w:rPr>
        <w:t>and sea beach off-shore area with Jhau Bon (forest) and vegetation in sand dunes</w:t>
      </w:r>
      <w:r w:rsidR="00B53EA9" w:rsidRPr="002A4236">
        <w:rPr>
          <w:rFonts w:ascii="Arial" w:hAnsi="Arial" w:cs="Arial"/>
          <w:sz w:val="21"/>
          <w:szCs w:val="21"/>
        </w:rPr>
        <w:t xml:space="preserve"> </w:t>
      </w:r>
      <w:r w:rsidR="006634DE" w:rsidRPr="002A4236">
        <w:rPr>
          <w:rFonts w:ascii="Arial" w:hAnsi="Arial" w:cs="Arial"/>
          <w:sz w:val="21"/>
          <w:szCs w:val="21"/>
        </w:rPr>
        <w:t>located far away from the schemes area</w:t>
      </w:r>
      <w:r w:rsidR="00B53EA9">
        <w:rPr>
          <w:rFonts w:ascii="Arial" w:hAnsi="Arial" w:cs="Arial"/>
          <w:sz w:val="21"/>
          <w:szCs w:val="21"/>
        </w:rPr>
        <w:t xml:space="preserve"> also were found</w:t>
      </w:r>
      <w:r w:rsidRPr="002A4236">
        <w:rPr>
          <w:rFonts w:ascii="Arial" w:hAnsi="Arial" w:cs="Arial"/>
          <w:sz w:val="21"/>
          <w:szCs w:val="21"/>
        </w:rPr>
        <w:t xml:space="preserve">. </w:t>
      </w:r>
      <w:r w:rsidR="00C06940" w:rsidRPr="002A4236">
        <w:rPr>
          <w:rFonts w:ascii="Arial" w:hAnsi="Arial" w:cs="Arial"/>
          <w:sz w:val="21"/>
          <w:szCs w:val="21"/>
        </w:rPr>
        <w:t>N</w:t>
      </w:r>
      <w:r w:rsidR="00B76AEF" w:rsidRPr="002A4236">
        <w:rPr>
          <w:rFonts w:ascii="Arial" w:hAnsi="Arial" w:cs="Arial"/>
          <w:sz w:val="21"/>
          <w:szCs w:val="21"/>
        </w:rPr>
        <w:t>either</w:t>
      </w:r>
      <w:r w:rsidRPr="002A4236">
        <w:rPr>
          <w:rFonts w:ascii="Arial" w:hAnsi="Arial" w:cs="Arial"/>
          <w:sz w:val="21"/>
          <w:szCs w:val="21"/>
        </w:rPr>
        <w:t xml:space="preserve"> </w:t>
      </w:r>
      <w:r w:rsidR="00C06940" w:rsidRPr="002A4236">
        <w:rPr>
          <w:rFonts w:ascii="Arial" w:hAnsi="Arial" w:cs="Arial"/>
          <w:sz w:val="21"/>
          <w:szCs w:val="21"/>
        </w:rPr>
        <w:t>significant</w:t>
      </w:r>
      <w:r w:rsidR="00B76AEF" w:rsidRPr="002A4236">
        <w:rPr>
          <w:rFonts w:ascii="Arial" w:hAnsi="Arial" w:cs="Arial"/>
          <w:sz w:val="21"/>
          <w:szCs w:val="21"/>
        </w:rPr>
        <w:t xml:space="preserve"> negative </w:t>
      </w:r>
      <w:r w:rsidR="00C06940" w:rsidRPr="002A4236">
        <w:rPr>
          <w:rFonts w:ascii="Arial" w:hAnsi="Arial" w:cs="Arial"/>
          <w:sz w:val="21"/>
          <w:szCs w:val="21"/>
        </w:rPr>
        <w:t>impact is expected on the ecosystem and biodiversity</w:t>
      </w:r>
      <w:r w:rsidR="00B76AEF" w:rsidRPr="002A4236">
        <w:rPr>
          <w:rFonts w:ascii="Arial" w:hAnsi="Arial" w:cs="Arial"/>
          <w:sz w:val="21"/>
          <w:szCs w:val="21"/>
        </w:rPr>
        <w:t xml:space="preserve"> nor</w:t>
      </w:r>
      <w:r w:rsidR="00BE7339" w:rsidRPr="002A4236">
        <w:rPr>
          <w:rFonts w:ascii="Arial" w:hAnsi="Arial" w:cs="Arial"/>
          <w:sz w:val="21"/>
          <w:szCs w:val="21"/>
        </w:rPr>
        <w:t xml:space="preserve"> agricultural</w:t>
      </w:r>
      <w:r w:rsidR="00C06940" w:rsidRPr="002A4236">
        <w:rPr>
          <w:rFonts w:ascii="Arial" w:hAnsi="Arial" w:cs="Arial"/>
          <w:sz w:val="21"/>
          <w:szCs w:val="21"/>
        </w:rPr>
        <w:t xml:space="preserve"> land/ activities or fish </w:t>
      </w:r>
      <w:r w:rsidR="00BE7339" w:rsidRPr="002A4236">
        <w:rPr>
          <w:rFonts w:ascii="Arial" w:hAnsi="Arial" w:cs="Arial"/>
          <w:sz w:val="21"/>
          <w:szCs w:val="21"/>
        </w:rPr>
        <w:t>farming,</w:t>
      </w:r>
      <w:r w:rsidR="00E009C9" w:rsidRPr="002A4236">
        <w:rPr>
          <w:rFonts w:ascii="Arial" w:hAnsi="Arial" w:cs="Arial"/>
          <w:sz w:val="21"/>
          <w:szCs w:val="21"/>
        </w:rPr>
        <w:t xml:space="preserve"> t</w:t>
      </w:r>
      <w:r w:rsidR="00635CE6" w:rsidRPr="002A4236">
        <w:rPr>
          <w:rFonts w:ascii="Arial" w:hAnsi="Arial" w:cs="Arial"/>
          <w:sz w:val="21"/>
          <w:szCs w:val="21"/>
        </w:rPr>
        <w:t xml:space="preserve">urtle, birds </w:t>
      </w:r>
      <w:r w:rsidR="00B76AEF" w:rsidRPr="002A4236">
        <w:rPr>
          <w:rFonts w:ascii="Arial" w:hAnsi="Arial" w:cs="Arial"/>
          <w:sz w:val="21"/>
          <w:szCs w:val="21"/>
        </w:rPr>
        <w:t>or</w:t>
      </w:r>
      <w:r w:rsidR="00635CE6" w:rsidRPr="002A4236">
        <w:rPr>
          <w:rFonts w:ascii="Arial" w:hAnsi="Arial" w:cs="Arial"/>
          <w:sz w:val="21"/>
          <w:szCs w:val="21"/>
        </w:rPr>
        <w:t xml:space="preserve"> other wild </w:t>
      </w:r>
      <w:r w:rsidR="00BE7339" w:rsidRPr="002A4236">
        <w:rPr>
          <w:rFonts w:ascii="Arial" w:hAnsi="Arial" w:cs="Arial"/>
          <w:sz w:val="21"/>
          <w:szCs w:val="21"/>
        </w:rPr>
        <w:t>animals’</w:t>
      </w:r>
      <w:r w:rsidR="00635CE6" w:rsidRPr="002A4236">
        <w:rPr>
          <w:rFonts w:ascii="Arial" w:hAnsi="Arial" w:cs="Arial"/>
          <w:sz w:val="21"/>
          <w:szCs w:val="21"/>
        </w:rPr>
        <w:t xml:space="preserve"> habitat </w:t>
      </w:r>
      <w:r w:rsidR="00C06940" w:rsidRPr="002A4236">
        <w:rPr>
          <w:rFonts w:ascii="Arial" w:hAnsi="Arial" w:cs="Arial"/>
          <w:sz w:val="21"/>
          <w:szCs w:val="21"/>
        </w:rPr>
        <w:t>will</w:t>
      </w:r>
      <w:r w:rsidR="00635CE6" w:rsidRPr="002A4236">
        <w:rPr>
          <w:rFonts w:ascii="Arial" w:hAnsi="Arial" w:cs="Arial"/>
          <w:sz w:val="21"/>
          <w:szCs w:val="21"/>
        </w:rPr>
        <w:t xml:space="preserve"> </w:t>
      </w:r>
      <w:r w:rsidR="00C06940" w:rsidRPr="002A4236">
        <w:rPr>
          <w:rFonts w:ascii="Arial" w:hAnsi="Arial" w:cs="Arial"/>
          <w:sz w:val="21"/>
          <w:szCs w:val="21"/>
        </w:rPr>
        <w:t xml:space="preserve">be </w:t>
      </w:r>
      <w:r w:rsidR="00B76AEF" w:rsidRPr="002A4236">
        <w:rPr>
          <w:rFonts w:ascii="Arial" w:hAnsi="Arial" w:cs="Arial"/>
          <w:sz w:val="21"/>
          <w:szCs w:val="21"/>
        </w:rPr>
        <w:t>distressed</w:t>
      </w:r>
      <w:r w:rsidR="00C06940" w:rsidRPr="002A4236">
        <w:rPr>
          <w:rFonts w:ascii="Arial" w:hAnsi="Arial" w:cs="Arial"/>
          <w:sz w:val="21"/>
          <w:szCs w:val="21"/>
        </w:rPr>
        <w:t xml:space="preserve">, due to the </w:t>
      </w:r>
      <w:r w:rsidR="00BE7339" w:rsidRPr="002A4236">
        <w:rPr>
          <w:rFonts w:ascii="Arial" w:hAnsi="Arial" w:cs="Arial"/>
          <w:sz w:val="21"/>
          <w:szCs w:val="21"/>
        </w:rPr>
        <w:t>establishment of</w:t>
      </w:r>
      <w:r w:rsidR="00C06940" w:rsidRPr="002A4236">
        <w:rPr>
          <w:rFonts w:ascii="Arial" w:hAnsi="Arial" w:cs="Arial"/>
          <w:sz w:val="21"/>
          <w:szCs w:val="21"/>
        </w:rPr>
        <w:t xml:space="preserve"> the </w:t>
      </w:r>
      <w:r w:rsidR="00C60611">
        <w:rPr>
          <w:rFonts w:ascii="Arial" w:hAnsi="Arial" w:cs="Arial"/>
          <w:sz w:val="21"/>
          <w:szCs w:val="21"/>
        </w:rPr>
        <w:t>RWH</w:t>
      </w:r>
      <w:r w:rsidR="001A6856" w:rsidRPr="002A4236">
        <w:rPr>
          <w:rFonts w:ascii="Arial" w:hAnsi="Arial" w:cs="Arial"/>
          <w:sz w:val="21"/>
          <w:szCs w:val="21"/>
        </w:rPr>
        <w:t xml:space="preserve"> </w:t>
      </w:r>
      <w:r w:rsidR="00C06940" w:rsidRPr="002A4236">
        <w:rPr>
          <w:rFonts w:ascii="Arial" w:hAnsi="Arial" w:cs="Arial"/>
          <w:sz w:val="21"/>
          <w:szCs w:val="21"/>
        </w:rPr>
        <w:t>sub-projects</w:t>
      </w:r>
      <w:r w:rsidR="00582716">
        <w:rPr>
          <w:rFonts w:ascii="Arial" w:hAnsi="Arial" w:cs="Arial"/>
          <w:sz w:val="21"/>
          <w:szCs w:val="21"/>
        </w:rPr>
        <w:t xml:space="preserve"> ‘Type-C’</w:t>
      </w:r>
      <w:r w:rsidR="00C06940" w:rsidRPr="008513FB">
        <w:rPr>
          <w:rFonts w:ascii="Arial" w:hAnsi="Arial" w:cs="Arial"/>
          <w:sz w:val="21"/>
          <w:szCs w:val="21"/>
        </w:rPr>
        <w:t xml:space="preserve">. </w:t>
      </w:r>
    </w:p>
    <w:p w14:paraId="3E53CF73" w14:textId="77777777" w:rsidR="00792D6E" w:rsidRPr="00241CD1" w:rsidRDefault="0077246D" w:rsidP="008027E1">
      <w:pPr>
        <w:spacing w:before="120" w:after="240" w:line="240" w:lineRule="auto"/>
        <w:jc w:val="both"/>
        <w:rPr>
          <w:rFonts w:ascii="Arial" w:hAnsi="Arial" w:cs="Arial"/>
          <w:b/>
          <w:lang w:val="en-GB"/>
        </w:rPr>
      </w:pPr>
      <w:r w:rsidRPr="00241CD1">
        <w:rPr>
          <w:rFonts w:ascii="Arial" w:hAnsi="Arial" w:cs="Arial"/>
          <w:b/>
          <w:lang w:val="en-GB"/>
        </w:rPr>
        <w:t>Sub-project site selection process:</w:t>
      </w:r>
    </w:p>
    <w:p w14:paraId="7F812542" w14:textId="77777777" w:rsidR="00895F0C" w:rsidRDefault="00703280" w:rsidP="00703280">
      <w:pPr>
        <w:spacing w:before="120" w:after="240" w:line="276" w:lineRule="auto"/>
        <w:jc w:val="both"/>
        <w:rPr>
          <w:rFonts w:ascii="Arial" w:hAnsi="Arial" w:cs="Arial"/>
          <w:sz w:val="21"/>
          <w:szCs w:val="21"/>
        </w:rPr>
      </w:pPr>
      <w:r>
        <w:rPr>
          <w:rFonts w:ascii="Arial" w:hAnsi="Arial" w:cs="Arial"/>
          <w:sz w:val="21"/>
          <w:szCs w:val="21"/>
        </w:rPr>
        <w:t xml:space="preserve">The E&amp;SS team </w:t>
      </w:r>
      <w:r w:rsidR="00D21DFD">
        <w:rPr>
          <w:rFonts w:ascii="Arial" w:hAnsi="Arial" w:cs="Arial"/>
          <w:sz w:val="21"/>
          <w:szCs w:val="21"/>
        </w:rPr>
        <w:t xml:space="preserve">of PMU and IWM, </w:t>
      </w:r>
      <w:r>
        <w:rPr>
          <w:rFonts w:ascii="Arial" w:hAnsi="Arial" w:cs="Arial"/>
          <w:sz w:val="21"/>
          <w:szCs w:val="21"/>
        </w:rPr>
        <w:t xml:space="preserve">local DPHE along with LGIs </w:t>
      </w:r>
      <w:r w:rsidR="00D21DFD">
        <w:rPr>
          <w:rFonts w:ascii="Arial" w:hAnsi="Arial" w:cs="Arial"/>
          <w:sz w:val="21"/>
          <w:szCs w:val="21"/>
        </w:rPr>
        <w:t>representatives</w:t>
      </w:r>
      <w:r w:rsidR="00265A90">
        <w:rPr>
          <w:rFonts w:ascii="Arial" w:hAnsi="Arial" w:cs="Arial"/>
          <w:sz w:val="21"/>
          <w:szCs w:val="21"/>
        </w:rPr>
        <w:t>,</w:t>
      </w:r>
      <w:r w:rsidR="00D21DFD">
        <w:rPr>
          <w:rFonts w:ascii="Arial" w:hAnsi="Arial" w:cs="Arial"/>
          <w:sz w:val="21"/>
          <w:szCs w:val="21"/>
        </w:rPr>
        <w:t xml:space="preserve"> </w:t>
      </w:r>
      <w:r w:rsidR="00265A90" w:rsidRPr="004B31EC">
        <w:rPr>
          <w:rFonts w:ascii="Arial" w:hAnsi="Arial" w:cs="Arial"/>
          <w:sz w:val="21"/>
          <w:szCs w:val="21"/>
        </w:rPr>
        <w:t>W</w:t>
      </w:r>
      <w:r w:rsidR="00265A90">
        <w:rPr>
          <w:rFonts w:ascii="Arial" w:hAnsi="Arial" w:cs="Arial"/>
          <w:sz w:val="21"/>
          <w:szCs w:val="21"/>
        </w:rPr>
        <w:t>atSan</w:t>
      </w:r>
      <w:r w:rsidR="00265A90" w:rsidRPr="004B31EC">
        <w:rPr>
          <w:rFonts w:ascii="Arial" w:hAnsi="Arial" w:cs="Arial"/>
          <w:sz w:val="21"/>
          <w:szCs w:val="21"/>
        </w:rPr>
        <w:t xml:space="preserve"> committee members</w:t>
      </w:r>
      <w:r w:rsidR="00265A90">
        <w:rPr>
          <w:rFonts w:ascii="Arial" w:hAnsi="Arial" w:cs="Arial"/>
          <w:sz w:val="21"/>
          <w:szCs w:val="21"/>
        </w:rPr>
        <w:t xml:space="preserve"> </w:t>
      </w:r>
      <w:r>
        <w:rPr>
          <w:rFonts w:ascii="Arial" w:hAnsi="Arial" w:cs="Arial"/>
          <w:sz w:val="21"/>
          <w:szCs w:val="21"/>
        </w:rPr>
        <w:t>have visited the</w:t>
      </w:r>
      <w:r w:rsidRPr="008513FB">
        <w:rPr>
          <w:rFonts w:ascii="Arial" w:hAnsi="Arial" w:cs="Arial"/>
          <w:sz w:val="21"/>
          <w:szCs w:val="21"/>
        </w:rPr>
        <w:t xml:space="preserve"> proposed area</w:t>
      </w:r>
      <w:r>
        <w:rPr>
          <w:rFonts w:ascii="Arial" w:hAnsi="Arial" w:cs="Arial"/>
          <w:sz w:val="21"/>
          <w:szCs w:val="21"/>
        </w:rPr>
        <w:t xml:space="preserve"> repeatedly</w:t>
      </w:r>
      <w:r w:rsidRPr="008513FB">
        <w:rPr>
          <w:rFonts w:ascii="Arial" w:hAnsi="Arial" w:cs="Arial"/>
          <w:sz w:val="21"/>
          <w:szCs w:val="21"/>
        </w:rPr>
        <w:t xml:space="preserve"> </w:t>
      </w:r>
      <w:r>
        <w:rPr>
          <w:rFonts w:ascii="Arial" w:hAnsi="Arial" w:cs="Arial"/>
          <w:sz w:val="21"/>
          <w:szCs w:val="21"/>
        </w:rPr>
        <w:t>and conducted details feasibility survey t</w:t>
      </w:r>
      <w:r w:rsidRPr="008513FB">
        <w:rPr>
          <w:rFonts w:ascii="Arial" w:hAnsi="Arial" w:cs="Arial"/>
          <w:sz w:val="21"/>
          <w:szCs w:val="21"/>
        </w:rPr>
        <w:t xml:space="preserve">hrough transact walk, FGD, </w:t>
      </w:r>
      <w:r>
        <w:rPr>
          <w:rFonts w:ascii="Arial" w:hAnsi="Arial" w:cs="Arial"/>
          <w:sz w:val="21"/>
          <w:szCs w:val="21"/>
        </w:rPr>
        <w:t xml:space="preserve">and series of </w:t>
      </w:r>
      <w:r w:rsidRPr="008513FB">
        <w:rPr>
          <w:rFonts w:ascii="Arial" w:hAnsi="Arial" w:cs="Arial"/>
          <w:sz w:val="21"/>
          <w:szCs w:val="21"/>
        </w:rPr>
        <w:t>consultation session</w:t>
      </w:r>
      <w:r>
        <w:rPr>
          <w:rFonts w:ascii="Arial" w:hAnsi="Arial" w:cs="Arial"/>
          <w:sz w:val="21"/>
          <w:szCs w:val="21"/>
        </w:rPr>
        <w:t>s with stakeholders and local communities</w:t>
      </w:r>
      <w:r w:rsidR="00BF7C4E">
        <w:rPr>
          <w:rFonts w:ascii="Arial" w:hAnsi="Arial" w:cs="Arial"/>
          <w:sz w:val="21"/>
          <w:szCs w:val="21"/>
        </w:rPr>
        <w:t xml:space="preserve"> </w:t>
      </w:r>
      <w:r w:rsidR="00265A90" w:rsidRPr="004B31EC">
        <w:rPr>
          <w:rFonts w:ascii="Arial" w:hAnsi="Arial" w:cs="Arial"/>
          <w:sz w:val="21"/>
          <w:szCs w:val="21"/>
        </w:rPr>
        <w:t>mass people (irrespective of religion, income level, education, profession, caste etc.)</w:t>
      </w:r>
      <w:r w:rsidR="00265A90">
        <w:rPr>
          <w:rFonts w:ascii="Arial" w:hAnsi="Arial" w:cs="Arial"/>
          <w:sz w:val="21"/>
          <w:szCs w:val="21"/>
        </w:rPr>
        <w:t xml:space="preserve">, </w:t>
      </w:r>
      <w:r w:rsidR="00265A90" w:rsidRPr="004B31EC">
        <w:rPr>
          <w:rFonts w:ascii="Arial" w:hAnsi="Arial" w:cs="Arial"/>
          <w:sz w:val="21"/>
          <w:szCs w:val="21"/>
        </w:rPr>
        <w:t>Union parishad, concerned</w:t>
      </w:r>
      <w:r w:rsidR="00265A90">
        <w:rPr>
          <w:rFonts w:ascii="Arial" w:hAnsi="Arial" w:cs="Arial"/>
          <w:sz w:val="21"/>
          <w:szCs w:val="21"/>
        </w:rPr>
        <w:t xml:space="preserve">, local elites </w:t>
      </w:r>
      <w:r w:rsidR="00265A90" w:rsidRPr="004B31EC">
        <w:rPr>
          <w:rFonts w:ascii="Arial" w:hAnsi="Arial" w:cs="Arial"/>
          <w:sz w:val="21"/>
          <w:szCs w:val="21"/>
        </w:rPr>
        <w:t>etc. participated in the process along with support of DPHE</w:t>
      </w:r>
      <w:r w:rsidR="00895F0C">
        <w:rPr>
          <w:rFonts w:ascii="Arial" w:hAnsi="Arial" w:cs="Arial"/>
          <w:sz w:val="21"/>
          <w:szCs w:val="21"/>
        </w:rPr>
        <w:t>.</w:t>
      </w:r>
      <w:r w:rsidR="00461AA9">
        <w:rPr>
          <w:rFonts w:ascii="Arial" w:hAnsi="Arial" w:cs="Arial"/>
          <w:sz w:val="21"/>
          <w:szCs w:val="21"/>
        </w:rPr>
        <w:t xml:space="preserve"> </w:t>
      </w:r>
    </w:p>
    <w:p w14:paraId="7A3141B2" w14:textId="2BD8BEA1" w:rsidR="00703280" w:rsidRDefault="0091288B" w:rsidP="00703280">
      <w:pPr>
        <w:spacing w:before="120" w:after="240" w:line="276" w:lineRule="auto"/>
        <w:jc w:val="both"/>
        <w:rPr>
          <w:rFonts w:ascii="Arial" w:hAnsi="Arial" w:cs="Arial"/>
          <w:sz w:val="21"/>
          <w:szCs w:val="21"/>
        </w:rPr>
      </w:pPr>
      <w:r>
        <w:rPr>
          <w:rFonts w:ascii="Arial" w:hAnsi="Arial" w:cs="Arial"/>
          <w:sz w:val="21"/>
          <w:szCs w:val="21"/>
        </w:rPr>
        <w:t>P</w:t>
      </w:r>
      <w:r w:rsidR="00BF7C4E" w:rsidRPr="008513FB">
        <w:rPr>
          <w:rFonts w:ascii="Arial" w:hAnsi="Arial" w:cs="Arial"/>
          <w:sz w:val="21"/>
          <w:szCs w:val="21"/>
        </w:rPr>
        <w:t xml:space="preserve">rimarily </w:t>
      </w:r>
      <w:r>
        <w:rPr>
          <w:rFonts w:ascii="Arial" w:hAnsi="Arial" w:cs="Arial"/>
          <w:sz w:val="21"/>
          <w:szCs w:val="21"/>
        </w:rPr>
        <w:t xml:space="preserve">the scheme sites were selected </w:t>
      </w:r>
      <w:r w:rsidR="00BF7C4E">
        <w:rPr>
          <w:rFonts w:ascii="Arial" w:hAnsi="Arial" w:cs="Arial"/>
          <w:sz w:val="21"/>
          <w:szCs w:val="21"/>
        </w:rPr>
        <w:t xml:space="preserve">for </w:t>
      </w:r>
      <w:r>
        <w:rPr>
          <w:rFonts w:ascii="Arial" w:hAnsi="Arial" w:cs="Arial"/>
          <w:sz w:val="21"/>
          <w:szCs w:val="21"/>
        </w:rPr>
        <w:t xml:space="preserve">the installation of </w:t>
      </w:r>
      <w:r w:rsidR="00BF7C4E">
        <w:rPr>
          <w:rFonts w:ascii="Arial" w:hAnsi="Arial" w:cs="Arial"/>
          <w:sz w:val="21"/>
          <w:szCs w:val="21"/>
        </w:rPr>
        <w:t xml:space="preserve">RWH system based on </w:t>
      </w:r>
      <w:r w:rsidR="00BF7C4E" w:rsidRPr="00EF70F6">
        <w:rPr>
          <w:rFonts w:ascii="Arial" w:hAnsi="Arial" w:cs="Arial"/>
          <w:sz w:val="21"/>
          <w:szCs w:val="21"/>
        </w:rPr>
        <w:t>safe water scarcity</w:t>
      </w:r>
      <w:r w:rsidR="001A43C0">
        <w:rPr>
          <w:rFonts w:ascii="Arial" w:hAnsi="Arial" w:cs="Arial"/>
          <w:sz w:val="21"/>
          <w:szCs w:val="21"/>
        </w:rPr>
        <w:t>,</w:t>
      </w:r>
      <w:r w:rsidR="00601D64">
        <w:rPr>
          <w:rFonts w:ascii="Arial" w:hAnsi="Arial" w:cs="Arial"/>
          <w:sz w:val="21"/>
          <w:szCs w:val="21"/>
        </w:rPr>
        <w:t xml:space="preserve"> </w:t>
      </w:r>
      <w:r w:rsidR="00BF7C4E">
        <w:rPr>
          <w:rFonts w:ascii="Arial" w:hAnsi="Arial" w:cs="Arial"/>
          <w:sz w:val="21"/>
          <w:szCs w:val="21"/>
        </w:rPr>
        <w:t>type</w:t>
      </w:r>
      <w:r w:rsidR="00601D64">
        <w:rPr>
          <w:rFonts w:ascii="Arial" w:hAnsi="Arial" w:cs="Arial"/>
          <w:sz w:val="21"/>
          <w:szCs w:val="21"/>
        </w:rPr>
        <w:t xml:space="preserve"> of </w:t>
      </w:r>
      <w:r w:rsidR="00BF7C4E">
        <w:rPr>
          <w:rFonts w:ascii="Arial" w:hAnsi="Arial" w:cs="Arial"/>
          <w:sz w:val="21"/>
          <w:szCs w:val="21"/>
        </w:rPr>
        <w:t xml:space="preserve">existing catchment made of Tin (with desired surface area), existing catchment with damaged Tin (require replacement) and existing catchment with polythene/straw or other materials (require new catchment) for hard-core poor etc. They also considered the </w:t>
      </w:r>
      <w:r w:rsidR="00881650">
        <w:rPr>
          <w:rFonts w:ascii="Arial" w:hAnsi="Arial" w:cs="Arial"/>
          <w:sz w:val="21"/>
          <w:szCs w:val="21"/>
        </w:rPr>
        <w:t xml:space="preserve">technical, environmental and social aspects; </w:t>
      </w:r>
      <w:r w:rsidR="00BF7C4E">
        <w:rPr>
          <w:rFonts w:ascii="Arial" w:hAnsi="Arial" w:cs="Arial"/>
          <w:sz w:val="21"/>
          <w:szCs w:val="21"/>
        </w:rPr>
        <w:t xml:space="preserve">technical aspect includes road condition for accessibility of the site, transportation of construction materials etc.; environmental aspect includes distance from residential areas, present and </w:t>
      </w:r>
      <w:r w:rsidR="00BF7C4E" w:rsidRPr="00EF70F6">
        <w:rPr>
          <w:rFonts w:ascii="Arial" w:hAnsi="Arial" w:cs="Arial"/>
          <w:sz w:val="21"/>
          <w:szCs w:val="21"/>
        </w:rPr>
        <w:t>future land use, availability of land, buffer zones, soil topography, ecosystems, wildlife issue, forest issue, landslide potential, drainage channel, waste, water stagnation, soil erosion, salinity (content &amp; dose illustrated at environmental screening section) etc. social aspect includes representation of mass people (irrespective of religion, income level, education, profession, caste, socio-economic condition of the people, unserved and served areas</w:t>
      </w:r>
      <w:r w:rsidR="00BF7C4E">
        <w:rPr>
          <w:rFonts w:ascii="Arial" w:hAnsi="Arial" w:cs="Arial"/>
          <w:sz w:val="21"/>
          <w:szCs w:val="21"/>
        </w:rPr>
        <w:t xml:space="preserve"> etc.</w:t>
      </w:r>
      <w:r w:rsidR="00BF7C4E" w:rsidRPr="00EF70F6">
        <w:rPr>
          <w:rFonts w:ascii="Arial" w:hAnsi="Arial" w:cs="Arial"/>
          <w:sz w:val="21"/>
          <w:szCs w:val="21"/>
        </w:rPr>
        <w:t xml:space="preserve"> </w:t>
      </w:r>
    </w:p>
    <w:p w14:paraId="4265774B" w14:textId="7C21F3FE" w:rsidR="00A204B0" w:rsidRDefault="005B1581" w:rsidP="00A204B0">
      <w:pPr>
        <w:jc w:val="both"/>
        <w:rPr>
          <w:rFonts w:ascii="Arial" w:hAnsi="Arial" w:cs="Arial"/>
          <w:sz w:val="21"/>
          <w:szCs w:val="21"/>
        </w:rPr>
      </w:pPr>
      <w:r>
        <w:rPr>
          <w:rFonts w:ascii="Arial" w:hAnsi="Arial" w:cs="Arial"/>
          <w:sz w:val="21"/>
          <w:szCs w:val="21"/>
        </w:rPr>
        <w:t>In</w:t>
      </w:r>
      <w:r w:rsidRPr="002857AB">
        <w:rPr>
          <w:rFonts w:ascii="Arial" w:hAnsi="Arial" w:cs="Arial"/>
          <w:sz w:val="21"/>
          <w:szCs w:val="21"/>
        </w:rPr>
        <w:t xml:space="preserve"> </w:t>
      </w:r>
      <w:r w:rsidR="00E24AE0">
        <w:rPr>
          <w:rFonts w:ascii="Arial" w:hAnsi="Arial" w:cs="Arial"/>
          <w:sz w:val="21"/>
          <w:szCs w:val="21"/>
        </w:rPr>
        <w:t>RWH</w:t>
      </w:r>
      <w:r w:rsidR="00DF07C7">
        <w:rPr>
          <w:rFonts w:ascii="Arial" w:hAnsi="Arial" w:cs="Arial"/>
          <w:sz w:val="21"/>
          <w:szCs w:val="21"/>
        </w:rPr>
        <w:t xml:space="preserve"> system </w:t>
      </w:r>
      <w:r>
        <w:rPr>
          <w:rFonts w:ascii="Arial" w:hAnsi="Arial" w:cs="Arial"/>
          <w:sz w:val="21"/>
          <w:szCs w:val="21"/>
        </w:rPr>
        <w:t>sub-project</w:t>
      </w:r>
      <w:r w:rsidRPr="001575EC">
        <w:rPr>
          <w:rFonts w:ascii="Arial" w:hAnsi="Arial" w:cs="Arial"/>
          <w:sz w:val="21"/>
          <w:szCs w:val="21"/>
        </w:rPr>
        <w:t xml:space="preserve"> </w:t>
      </w:r>
      <w:r w:rsidR="00E500D4">
        <w:rPr>
          <w:rFonts w:ascii="Arial" w:hAnsi="Arial" w:cs="Arial"/>
          <w:sz w:val="21"/>
          <w:szCs w:val="21"/>
        </w:rPr>
        <w:t xml:space="preserve">area </w:t>
      </w:r>
      <w:r>
        <w:rPr>
          <w:rFonts w:ascii="Arial" w:hAnsi="Arial" w:cs="Arial"/>
          <w:sz w:val="21"/>
          <w:szCs w:val="21"/>
        </w:rPr>
        <w:t>u</w:t>
      </w:r>
      <w:r w:rsidR="00A6594D" w:rsidRPr="001575EC">
        <w:rPr>
          <w:rFonts w:ascii="Arial" w:hAnsi="Arial" w:cs="Arial"/>
          <w:sz w:val="21"/>
          <w:szCs w:val="21"/>
        </w:rPr>
        <w:t xml:space="preserve">nder </w:t>
      </w:r>
      <w:r w:rsidR="00BB3334">
        <w:rPr>
          <w:rFonts w:ascii="Arial" w:hAnsi="Arial" w:cs="Arial"/>
          <w:sz w:val="21"/>
          <w:szCs w:val="21"/>
        </w:rPr>
        <w:t>Teknaf</w:t>
      </w:r>
      <w:r w:rsidR="0078209B">
        <w:rPr>
          <w:rFonts w:ascii="Arial" w:hAnsi="Arial" w:cs="Arial"/>
          <w:sz w:val="21"/>
          <w:szCs w:val="21"/>
        </w:rPr>
        <w:t xml:space="preserve"> </w:t>
      </w:r>
      <w:r w:rsidR="002602D6" w:rsidRPr="002857AB">
        <w:rPr>
          <w:rFonts w:ascii="Arial" w:hAnsi="Arial" w:cs="Arial"/>
          <w:sz w:val="21"/>
          <w:szCs w:val="21"/>
        </w:rPr>
        <w:t>Upazila</w:t>
      </w:r>
      <w:r w:rsidR="00181C0F" w:rsidRPr="002857AB">
        <w:rPr>
          <w:rFonts w:ascii="Arial" w:hAnsi="Arial" w:cs="Arial"/>
          <w:sz w:val="21"/>
          <w:szCs w:val="21"/>
        </w:rPr>
        <w:t xml:space="preserve">, </w:t>
      </w:r>
      <w:r w:rsidR="00441C04">
        <w:rPr>
          <w:rFonts w:ascii="Arial" w:hAnsi="Arial" w:cs="Arial"/>
          <w:sz w:val="21"/>
          <w:szCs w:val="21"/>
        </w:rPr>
        <w:t xml:space="preserve">Water User </w:t>
      </w:r>
      <w:r w:rsidR="00A204B0">
        <w:rPr>
          <w:rFonts w:ascii="Arial" w:hAnsi="Arial" w:cs="Arial"/>
          <w:sz w:val="21"/>
          <w:szCs w:val="21"/>
        </w:rPr>
        <w:t>and W</w:t>
      </w:r>
      <w:r w:rsidR="00A7744A">
        <w:rPr>
          <w:rFonts w:ascii="Arial" w:hAnsi="Arial" w:cs="Arial"/>
          <w:sz w:val="21"/>
          <w:szCs w:val="21"/>
        </w:rPr>
        <w:t>atSan</w:t>
      </w:r>
      <w:r w:rsidR="00A204B0">
        <w:rPr>
          <w:rFonts w:ascii="Arial" w:hAnsi="Arial" w:cs="Arial"/>
          <w:sz w:val="21"/>
          <w:szCs w:val="21"/>
        </w:rPr>
        <w:t xml:space="preserve"> Committee </w:t>
      </w:r>
      <w:bookmarkStart w:id="7" w:name="_Hlk171948635"/>
      <w:r w:rsidR="000E35FF">
        <w:rPr>
          <w:rFonts w:ascii="Arial" w:hAnsi="Arial" w:cs="Arial"/>
          <w:sz w:val="21"/>
          <w:szCs w:val="21"/>
        </w:rPr>
        <w:t xml:space="preserve">will play as </w:t>
      </w:r>
      <w:r w:rsidR="00A204B0" w:rsidRPr="007E1614">
        <w:rPr>
          <w:rFonts w:ascii="Arial" w:hAnsi="Arial" w:cs="Arial"/>
          <w:sz w:val="21"/>
          <w:szCs w:val="21"/>
        </w:rPr>
        <w:t xml:space="preserve">the scheme operating </w:t>
      </w:r>
      <w:r w:rsidR="00A204B0" w:rsidRPr="008513FB">
        <w:rPr>
          <w:rFonts w:ascii="Arial" w:hAnsi="Arial" w:cs="Arial"/>
          <w:sz w:val="21"/>
          <w:szCs w:val="21"/>
        </w:rPr>
        <w:t>focal agency</w:t>
      </w:r>
      <w:r w:rsidR="00E234C9">
        <w:rPr>
          <w:rFonts w:ascii="Arial" w:hAnsi="Arial" w:cs="Arial"/>
          <w:sz w:val="21"/>
          <w:szCs w:val="21"/>
        </w:rPr>
        <w:t xml:space="preserve"> </w:t>
      </w:r>
      <w:r w:rsidR="00A204B0" w:rsidRPr="008513FB">
        <w:rPr>
          <w:rFonts w:ascii="Arial" w:hAnsi="Arial" w:cs="Arial"/>
          <w:sz w:val="21"/>
          <w:szCs w:val="21"/>
        </w:rPr>
        <w:t xml:space="preserve">and DPHE </w:t>
      </w:r>
      <w:r w:rsidR="00C0759C">
        <w:rPr>
          <w:rFonts w:ascii="Arial" w:hAnsi="Arial" w:cs="Arial"/>
          <w:sz w:val="21"/>
          <w:szCs w:val="21"/>
        </w:rPr>
        <w:t xml:space="preserve">will play as the </w:t>
      </w:r>
      <w:r w:rsidR="00A204B0" w:rsidRPr="008513FB">
        <w:rPr>
          <w:rFonts w:ascii="Arial" w:hAnsi="Arial" w:cs="Arial"/>
          <w:sz w:val="21"/>
          <w:szCs w:val="21"/>
        </w:rPr>
        <w:t>implement</w:t>
      </w:r>
      <w:r w:rsidR="009D113D">
        <w:rPr>
          <w:rFonts w:ascii="Arial" w:hAnsi="Arial" w:cs="Arial"/>
          <w:sz w:val="21"/>
          <w:szCs w:val="21"/>
        </w:rPr>
        <w:t xml:space="preserve">ing agency </w:t>
      </w:r>
      <w:r w:rsidR="005F0263">
        <w:rPr>
          <w:rFonts w:ascii="Arial" w:hAnsi="Arial" w:cs="Arial"/>
          <w:sz w:val="21"/>
          <w:szCs w:val="21"/>
        </w:rPr>
        <w:t>of</w:t>
      </w:r>
      <w:r w:rsidR="00A204B0" w:rsidRPr="008513FB">
        <w:rPr>
          <w:rFonts w:ascii="Arial" w:hAnsi="Arial" w:cs="Arial"/>
          <w:sz w:val="21"/>
          <w:szCs w:val="21"/>
        </w:rPr>
        <w:t xml:space="preserve"> the Project with the financial assistance of </w:t>
      </w:r>
      <w:r w:rsidR="00A204B0">
        <w:rPr>
          <w:rFonts w:ascii="Arial" w:hAnsi="Arial" w:cs="Arial"/>
          <w:sz w:val="21"/>
          <w:szCs w:val="21"/>
        </w:rPr>
        <w:t xml:space="preserve">The </w:t>
      </w:r>
      <w:r w:rsidR="00A204B0" w:rsidRPr="008513FB">
        <w:rPr>
          <w:rFonts w:ascii="Arial" w:hAnsi="Arial" w:cs="Arial"/>
          <w:sz w:val="21"/>
          <w:szCs w:val="21"/>
        </w:rPr>
        <w:t xml:space="preserve">World Bank and </w:t>
      </w:r>
      <w:r w:rsidR="00A204B0">
        <w:rPr>
          <w:rFonts w:ascii="Arial" w:hAnsi="Arial" w:cs="Arial"/>
          <w:sz w:val="21"/>
          <w:szCs w:val="21"/>
        </w:rPr>
        <w:t xml:space="preserve">The </w:t>
      </w:r>
      <w:r w:rsidR="00A204B0" w:rsidRPr="008513FB">
        <w:rPr>
          <w:rFonts w:ascii="Arial" w:hAnsi="Arial" w:cs="Arial"/>
          <w:sz w:val="21"/>
          <w:szCs w:val="21"/>
        </w:rPr>
        <w:t xml:space="preserve">Government of Bangladesh. After establishing the proposed </w:t>
      </w:r>
      <w:r w:rsidR="00CE1C29">
        <w:rPr>
          <w:rFonts w:ascii="Arial" w:hAnsi="Arial" w:cs="Arial"/>
          <w:sz w:val="21"/>
          <w:szCs w:val="21"/>
        </w:rPr>
        <w:t xml:space="preserve">unit of </w:t>
      </w:r>
      <w:r w:rsidR="00CD03A1">
        <w:rPr>
          <w:rFonts w:ascii="Arial" w:hAnsi="Arial" w:cs="Arial"/>
          <w:sz w:val="21"/>
          <w:szCs w:val="21"/>
        </w:rPr>
        <w:t>RWH</w:t>
      </w:r>
      <w:r w:rsidR="004B3018">
        <w:rPr>
          <w:rFonts w:ascii="Arial" w:hAnsi="Arial" w:cs="Arial"/>
          <w:sz w:val="21"/>
          <w:szCs w:val="21"/>
        </w:rPr>
        <w:t xml:space="preserve"> </w:t>
      </w:r>
      <w:r w:rsidR="00A96BB8">
        <w:rPr>
          <w:rFonts w:ascii="Arial" w:hAnsi="Arial" w:cs="Arial"/>
          <w:sz w:val="21"/>
          <w:szCs w:val="21"/>
        </w:rPr>
        <w:t>scheme</w:t>
      </w:r>
      <w:r w:rsidR="00CE1C29">
        <w:rPr>
          <w:rFonts w:ascii="Arial" w:hAnsi="Arial" w:cs="Arial"/>
          <w:sz w:val="21"/>
          <w:szCs w:val="21"/>
        </w:rPr>
        <w:t xml:space="preserve"> </w:t>
      </w:r>
      <w:r w:rsidR="004B3018">
        <w:rPr>
          <w:rFonts w:ascii="Arial" w:hAnsi="Arial" w:cs="Arial"/>
          <w:sz w:val="21"/>
          <w:szCs w:val="21"/>
        </w:rPr>
        <w:t>‘</w:t>
      </w:r>
      <w:r w:rsidR="00AB7A41">
        <w:rPr>
          <w:rFonts w:ascii="Arial" w:hAnsi="Arial" w:cs="Arial"/>
          <w:sz w:val="21"/>
          <w:szCs w:val="21"/>
        </w:rPr>
        <w:t>Type-C</w:t>
      </w:r>
      <w:r w:rsidR="004B3018">
        <w:rPr>
          <w:rFonts w:ascii="Arial" w:hAnsi="Arial" w:cs="Arial"/>
          <w:sz w:val="21"/>
          <w:szCs w:val="21"/>
        </w:rPr>
        <w:t>’</w:t>
      </w:r>
      <w:r w:rsidR="00AB7A41">
        <w:rPr>
          <w:rFonts w:ascii="Arial" w:hAnsi="Arial" w:cs="Arial"/>
          <w:sz w:val="21"/>
          <w:szCs w:val="21"/>
        </w:rPr>
        <w:t xml:space="preserve"> </w:t>
      </w:r>
      <w:r w:rsidR="00A204B0" w:rsidRPr="008513FB">
        <w:rPr>
          <w:rFonts w:ascii="Arial" w:hAnsi="Arial" w:cs="Arial"/>
          <w:sz w:val="21"/>
          <w:szCs w:val="21"/>
        </w:rPr>
        <w:t xml:space="preserve">in the area </w:t>
      </w:r>
      <w:r w:rsidR="00896047">
        <w:rPr>
          <w:rFonts w:ascii="Arial" w:hAnsi="Arial" w:cs="Arial"/>
          <w:sz w:val="21"/>
          <w:szCs w:val="21"/>
        </w:rPr>
        <w:t>around</w:t>
      </w:r>
      <w:r w:rsidR="00A204B0" w:rsidRPr="008513FB">
        <w:rPr>
          <w:rFonts w:ascii="Arial" w:hAnsi="Arial" w:cs="Arial"/>
          <w:sz w:val="21"/>
          <w:szCs w:val="21"/>
        </w:rPr>
        <w:t xml:space="preserve"> </w:t>
      </w:r>
      <w:r w:rsidR="00CD03A1">
        <w:rPr>
          <w:rFonts w:ascii="Arial" w:hAnsi="Arial" w:cs="Arial"/>
          <w:sz w:val="21"/>
          <w:szCs w:val="21"/>
        </w:rPr>
        <w:t>5</w:t>
      </w:r>
      <w:r w:rsidR="00A204B0">
        <w:rPr>
          <w:rFonts w:ascii="Arial" w:hAnsi="Arial" w:cs="Arial"/>
          <w:sz w:val="21"/>
          <w:szCs w:val="21"/>
        </w:rPr>
        <w:t>-</w:t>
      </w:r>
      <w:r w:rsidR="00E234C9">
        <w:rPr>
          <w:rFonts w:ascii="Arial" w:hAnsi="Arial" w:cs="Arial"/>
          <w:sz w:val="21"/>
          <w:szCs w:val="21"/>
        </w:rPr>
        <w:t>6</w:t>
      </w:r>
      <w:r w:rsidR="00A204B0" w:rsidRPr="00983CFF">
        <w:rPr>
          <w:rFonts w:ascii="Arial" w:hAnsi="Arial" w:cs="Arial"/>
          <w:sz w:val="21"/>
          <w:szCs w:val="21"/>
        </w:rPr>
        <w:t xml:space="preserve"> people</w:t>
      </w:r>
      <w:r w:rsidR="00A204B0" w:rsidRPr="008513FB">
        <w:rPr>
          <w:rFonts w:ascii="Arial" w:hAnsi="Arial" w:cs="Arial"/>
          <w:sz w:val="21"/>
          <w:szCs w:val="21"/>
        </w:rPr>
        <w:t xml:space="preserve"> will be benefitted through </w:t>
      </w:r>
      <w:r w:rsidR="00ED0DDB">
        <w:rPr>
          <w:rFonts w:ascii="Arial" w:hAnsi="Arial" w:cs="Arial"/>
          <w:sz w:val="21"/>
          <w:szCs w:val="21"/>
        </w:rPr>
        <w:t xml:space="preserve">fulfilling </w:t>
      </w:r>
      <w:r w:rsidR="00A204B0" w:rsidRPr="008513FB">
        <w:rPr>
          <w:rFonts w:ascii="Arial" w:hAnsi="Arial" w:cs="Arial"/>
          <w:sz w:val="21"/>
          <w:szCs w:val="21"/>
        </w:rPr>
        <w:t xml:space="preserve">their </w:t>
      </w:r>
      <w:r w:rsidR="00A204B0">
        <w:rPr>
          <w:rFonts w:ascii="Arial" w:hAnsi="Arial" w:cs="Arial"/>
          <w:sz w:val="21"/>
          <w:szCs w:val="21"/>
        </w:rPr>
        <w:t xml:space="preserve">safe </w:t>
      </w:r>
      <w:r w:rsidR="00A204B0" w:rsidRPr="008513FB">
        <w:rPr>
          <w:rFonts w:ascii="Arial" w:hAnsi="Arial" w:cs="Arial"/>
          <w:sz w:val="21"/>
          <w:szCs w:val="21"/>
        </w:rPr>
        <w:t>water requirements</w:t>
      </w:r>
      <w:r w:rsidR="00761EAD">
        <w:rPr>
          <w:rFonts w:ascii="Arial" w:hAnsi="Arial" w:cs="Arial"/>
          <w:sz w:val="21"/>
          <w:szCs w:val="21"/>
        </w:rPr>
        <w:t xml:space="preserve"> from each unit</w:t>
      </w:r>
      <w:r w:rsidR="00A204B0" w:rsidRPr="008513FB">
        <w:rPr>
          <w:rFonts w:ascii="Arial" w:hAnsi="Arial" w:cs="Arial"/>
          <w:sz w:val="21"/>
          <w:szCs w:val="21"/>
        </w:rPr>
        <w:t xml:space="preserve">. </w:t>
      </w:r>
    </w:p>
    <w:bookmarkEnd w:id="7"/>
    <w:p w14:paraId="4BD384E2" w14:textId="70DEB8F7" w:rsidR="002A7C99" w:rsidRPr="008513FB" w:rsidRDefault="0077246D" w:rsidP="001C45A8">
      <w:pPr>
        <w:autoSpaceDE w:val="0"/>
        <w:autoSpaceDN w:val="0"/>
        <w:adjustRightInd w:val="0"/>
        <w:spacing w:before="120" w:after="120" w:line="240" w:lineRule="auto"/>
        <w:jc w:val="both"/>
        <w:rPr>
          <w:rFonts w:ascii="Arial" w:hAnsi="Arial" w:cs="Arial"/>
          <w:b/>
          <w:sz w:val="21"/>
          <w:szCs w:val="21"/>
        </w:rPr>
      </w:pPr>
      <w:r w:rsidRPr="008513FB">
        <w:rPr>
          <w:rFonts w:ascii="Arial" w:hAnsi="Arial" w:cs="Arial"/>
          <w:b/>
          <w:sz w:val="21"/>
          <w:szCs w:val="21"/>
        </w:rPr>
        <w:t>Types of waste to be generated during construction and operation phase:</w:t>
      </w:r>
    </w:p>
    <w:p w14:paraId="28A31517" w14:textId="71EDE00B" w:rsidR="00E20770" w:rsidRDefault="00E20770" w:rsidP="001C45A8">
      <w:pPr>
        <w:spacing w:before="120" w:after="120" w:line="276" w:lineRule="auto"/>
        <w:jc w:val="both"/>
        <w:rPr>
          <w:rFonts w:ascii="Arial" w:hAnsi="Arial" w:cs="Arial"/>
          <w:sz w:val="21"/>
          <w:szCs w:val="21"/>
        </w:rPr>
      </w:pPr>
      <w:bookmarkStart w:id="8" w:name="_Hlk171948788"/>
      <w:r w:rsidRPr="00635C8E">
        <w:rPr>
          <w:rFonts w:ascii="Arial" w:hAnsi="Arial" w:cs="Arial"/>
          <w:sz w:val="21"/>
          <w:szCs w:val="21"/>
        </w:rPr>
        <w:t xml:space="preserve">During construction phase solid waste will be generated due to construction activities. The types of wastes are uPVC pipe, concrete, </w:t>
      </w:r>
      <w:r w:rsidR="00FB67FE">
        <w:rPr>
          <w:rFonts w:ascii="Arial" w:hAnsi="Arial" w:cs="Arial"/>
          <w:sz w:val="21"/>
          <w:szCs w:val="21"/>
        </w:rPr>
        <w:t>industrial iron sheet</w:t>
      </w:r>
      <w:r w:rsidRPr="00635C8E">
        <w:rPr>
          <w:rFonts w:ascii="Arial" w:hAnsi="Arial" w:cs="Arial"/>
          <w:sz w:val="21"/>
          <w:szCs w:val="21"/>
        </w:rPr>
        <w:t xml:space="preserve"> etc.</w:t>
      </w:r>
    </w:p>
    <w:bookmarkEnd w:id="8"/>
    <w:p w14:paraId="0FA0E2D2" w14:textId="77777777" w:rsidR="00407978" w:rsidRPr="008513FB" w:rsidRDefault="00516CAE" w:rsidP="001C45A8">
      <w:pPr>
        <w:spacing w:before="120" w:after="120" w:line="240" w:lineRule="auto"/>
        <w:jc w:val="both"/>
        <w:rPr>
          <w:rFonts w:ascii="Arial" w:hAnsi="Arial" w:cs="Arial"/>
          <w:b/>
          <w:sz w:val="21"/>
          <w:szCs w:val="21"/>
        </w:rPr>
      </w:pPr>
      <w:r w:rsidRPr="008513FB">
        <w:rPr>
          <w:rFonts w:ascii="Arial" w:hAnsi="Arial" w:cs="Arial"/>
          <w:b/>
          <w:sz w:val="21"/>
          <w:szCs w:val="21"/>
        </w:rPr>
        <w:t>Sensitive environmental, cultural, archaeological, religious sites near (within 1km) of site including elephant migration routes and remaining forests:</w:t>
      </w:r>
    </w:p>
    <w:p w14:paraId="2A2A4564" w14:textId="10FF66B3" w:rsidR="00792D6E" w:rsidRPr="00981D85" w:rsidRDefault="00463E95" w:rsidP="00FA7679">
      <w:pPr>
        <w:spacing w:before="120" w:after="240" w:line="276" w:lineRule="auto"/>
        <w:jc w:val="both"/>
        <w:rPr>
          <w:rFonts w:ascii="Arial" w:hAnsi="Arial" w:cs="Arial"/>
          <w:sz w:val="21"/>
          <w:szCs w:val="21"/>
        </w:rPr>
      </w:pPr>
      <w:r w:rsidRPr="002857AB">
        <w:rPr>
          <w:rFonts w:ascii="Arial" w:hAnsi="Arial" w:cs="Arial"/>
          <w:sz w:val="21"/>
          <w:szCs w:val="21"/>
        </w:rPr>
        <w:t xml:space="preserve">At the proposed areas of </w:t>
      </w:r>
      <w:r>
        <w:rPr>
          <w:rFonts w:ascii="Arial" w:hAnsi="Arial" w:cs="Arial"/>
          <w:sz w:val="21"/>
          <w:szCs w:val="21"/>
        </w:rPr>
        <w:t>Rain</w:t>
      </w:r>
      <w:r w:rsidR="00CA785E">
        <w:rPr>
          <w:rFonts w:ascii="Arial" w:hAnsi="Arial" w:cs="Arial"/>
          <w:sz w:val="21"/>
          <w:szCs w:val="21"/>
        </w:rPr>
        <w:t>w</w:t>
      </w:r>
      <w:r>
        <w:rPr>
          <w:rFonts w:ascii="Arial" w:hAnsi="Arial" w:cs="Arial"/>
          <w:sz w:val="21"/>
          <w:szCs w:val="21"/>
        </w:rPr>
        <w:t xml:space="preserve">ater Harvesting </w:t>
      </w:r>
      <w:r w:rsidR="00FD7243">
        <w:rPr>
          <w:rFonts w:ascii="Arial" w:hAnsi="Arial" w:cs="Arial"/>
          <w:sz w:val="21"/>
          <w:szCs w:val="21"/>
        </w:rPr>
        <w:t>s</w:t>
      </w:r>
      <w:r>
        <w:rPr>
          <w:rFonts w:ascii="Arial" w:hAnsi="Arial" w:cs="Arial"/>
          <w:sz w:val="21"/>
          <w:szCs w:val="21"/>
        </w:rPr>
        <w:t>ystem</w:t>
      </w:r>
      <w:r w:rsidR="00FD7243">
        <w:rPr>
          <w:rFonts w:ascii="Arial" w:hAnsi="Arial" w:cs="Arial"/>
          <w:sz w:val="21"/>
          <w:szCs w:val="21"/>
        </w:rPr>
        <w:t>s</w:t>
      </w:r>
      <w:r>
        <w:rPr>
          <w:rFonts w:ascii="Arial" w:hAnsi="Arial" w:cs="Arial"/>
          <w:sz w:val="21"/>
          <w:szCs w:val="21"/>
        </w:rPr>
        <w:t xml:space="preserve"> (RWH)</w:t>
      </w:r>
      <w:r w:rsidR="000305E1">
        <w:rPr>
          <w:rFonts w:ascii="Arial" w:hAnsi="Arial" w:cs="Arial"/>
          <w:sz w:val="21"/>
          <w:szCs w:val="21"/>
        </w:rPr>
        <w:t xml:space="preserve"> ‘Type-C’</w:t>
      </w:r>
      <w:r w:rsidRPr="002857AB">
        <w:rPr>
          <w:rFonts w:ascii="Arial" w:hAnsi="Arial" w:cs="Arial"/>
          <w:bCs/>
          <w:sz w:val="21"/>
          <w:szCs w:val="21"/>
        </w:rPr>
        <w:t xml:space="preserve"> </w:t>
      </w:r>
      <w:r>
        <w:rPr>
          <w:rFonts w:ascii="Arial" w:hAnsi="Arial" w:cs="Arial"/>
          <w:sz w:val="21"/>
          <w:szCs w:val="21"/>
        </w:rPr>
        <w:t xml:space="preserve">there were some religious, educational institutions and business centers found </w:t>
      </w:r>
      <w:r w:rsidRPr="00CE2298">
        <w:rPr>
          <w:rFonts w:ascii="Arial" w:hAnsi="Arial" w:cs="Arial"/>
          <w:sz w:val="21"/>
          <w:szCs w:val="21"/>
        </w:rPr>
        <w:t xml:space="preserve">like Mosques, Madrasha, </w:t>
      </w:r>
      <w:r>
        <w:rPr>
          <w:rFonts w:ascii="Arial" w:hAnsi="Arial" w:cs="Arial"/>
          <w:sz w:val="21"/>
          <w:szCs w:val="21"/>
        </w:rPr>
        <w:t>Hafejkhana</w:t>
      </w:r>
      <w:r w:rsidRPr="00CE2298">
        <w:rPr>
          <w:rFonts w:ascii="Arial" w:hAnsi="Arial" w:cs="Arial"/>
          <w:sz w:val="21"/>
          <w:szCs w:val="21"/>
        </w:rPr>
        <w:t xml:space="preserve">, </w:t>
      </w:r>
      <w:r>
        <w:rPr>
          <w:rFonts w:ascii="Arial" w:hAnsi="Arial" w:cs="Arial"/>
          <w:sz w:val="21"/>
          <w:szCs w:val="21"/>
        </w:rPr>
        <w:t>Orphanage</w:t>
      </w:r>
      <w:r w:rsidRPr="00CE2298">
        <w:rPr>
          <w:rFonts w:ascii="Arial" w:hAnsi="Arial" w:cs="Arial"/>
          <w:sz w:val="21"/>
          <w:szCs w:val="21"/>
        </w:rPr>
        <w:t xml:space="preserve">, High school, </w:t>
      </w:r>
      <w:r>
        <w:rPr>
          <w:rFonts w:ascii="Arial" w:hAnsi="Arial" w:cs="Arial"/>
          <w:sz w:val="21"/>
          <w:szCs w:val="21"/>
        </w:rPr>
        <w:t xml:space="preserve">Collage, </w:t>
      </w:r>
      <w:r w:rsidRPr="00CE2298">
        <w:rPr>
          <w:rFonts w:ascii="Arial" w:hAnsi="Arial" w:cs="Arial"/>
          <w:sz w:val="21"/>
          <w:szCs w:val="21"/>
        </w:rPr>
        <w:t xml:space="preserve">Primary School, Mondir, Local Bazar, Grocery shop etc. Apart from those HH habitat, </w:t>
      </w:r>
      <w:r w:rsidR="00ED6522">
        <w:rPr>
          <w:rFonts w:ascii="Arial" w:hAnsi="Arial" w:cs="Arial"/>
          <w:sz w:val="21"/>
          <w:szCs w:val="21"/>
        </w:rPr>
        <w:t xml:space="preserve">the </w:t>
      </w:r>
      <w:r>
        <w:rPr>
          <w:rFonts w:ascii="Arial" w:hAnsi="Arial" w:cs="Arial"/>
          <w:sz w:val="21"/>
          <w:szCs w:val="21"/>
        </w:rPr>
        <w:t xml:space="preserve">Sea beach off-shore areas </w:t>
      </w:r>
      <w:r w:rsidR="0010023C">
        <w:rPr>
          <w:rFonts w:ascii="Arial" w:hAnsi="Arial" w:cs="Arial"/>
          <w:sz w:val="21"/>
          <w:szCs w:val="21"/>
        </w:rPr>
        <w:t xml:space="preserve">of the Bay of Bengal </w:t>
      </w:r>
      <w:r>
        <w:rPr>
          <w:rFonts w:ascii="Arial" w:hAnsi="Arial" w:cs="Arial"/>
          <w:sz w:val="21"/>
          <w:szCs w:val="21"/>
        </w:rPr>
        <w:t xml:space="preserve">with </w:t>
      </w:r>
      <w:r w:rsidR="0050625A">
        <w:rPr>
          <w:rFonts w:ascii="Arial" w:hAnsi="Arial" w:cs="Arial"/>
          <w:sz w:val="21"/>
          <w:szCs w:val="21"/>
        </w:rPr>
        <w:t xml:space="preserve">scattered </w:t>
      </w:r>
      <w:r w:rsidR="00F477F5">
        <w:rPr>
          <w:rFonts w:ascii="Arial" w:hAnsi="Arial" w:cs="Arial"/>
          <w:sz w:val="21"/>
          <w:szCs w:val="21"/>
        </w:rPr>
        <w:t xml:space="preserve">patches of </w:t>
      </w:r>
      <w:r>
        <w:rPr>
          <w:rFonts w:ascii="Arial" w:hAnsi="Arial" w:cs="Arial"/>
          <w:sz w:val="21"/>
          <w:szCs w:val="21"/>
        </w:rPr>
        <w:t>Jhau bon (forest), s</w:t>
      </w:r>
      <w:r w:rsidRPr="00CE2298">
        <w:rPr>
          <w:rFonts w:ascii="Arial" w:hAnsi="Arial" w:cs="Arial"/>
          <w:sz w:val="21"/>
          <w:szCs w:val="21"/>
        </w:rPr>
        <w:t xml:space="preserve">ome natural forest lands were found far away from the sites but their impact </w:t>
      </w:r>
      <w:r>
        <w:rPr>
          <w:rFonts w:ascii="Arial" w:hAnsi="Arial" w:cs="Arial"/>
          <w:sz w:val="21"/>
          <w:szCs w:val="21"/>
        </w:rPr>
        <w:t xml:space="preserve">is low. Other than these the marine drive, </w:t>
      </w:r>
      <w:r w:rsidRPr="00CE2298">
        <w:rPr>
          <w:rFonts w:ascii="Arial" w:hAnsi="Arial" w:cs="Arial"/>
          <w:sz w:val="21"/>
          <w:szCs w:val="21"/>
        </w:rPr>
        <w:t>pucca roads</w:t>
      </w:r>
      <w:r>
        <w:rPr>
          <w:rFonts w:ascii="Arial" w:hAnsi="Arial" w:cs="Arial"/>
          <w:sz w:val="21"/>
          <w:szCs w:val="21"/>
        </w:rPr>
        <w:t>, bridge, culvert, h</w:t>
      </w:r>
      <w:r w:rsidRPr="002857AB">
        <w:rPr>
          <w:rFonts w:ascii="Arial" w:hAnsi="Arial" w:cs="Arial"/>
          <w:sz w:val="21"/>
          <w:szCs w:val="21"/>
        </w:rPr>
        <w:t>erringbone bond road (12-15 ft. width) and electric line run very close to the proposed sub-project area</w:t>
      </w:r>
      <w:r>
        <w:rPr>
          <w:rFonts w:ascii="Arial" w:hAnsi="Arial" w:cs="Arial"/>
          <w:sz w:val="21"/>
          <w:szCs w:val="21"/>
        </w:rPr>
        <w:t>s</w:t>
      </w:r>
      <w:r w:rsidRPr="002857AB">
        <w:rPr>
          <w:rFonts w:ascii="Arial" w:hAnsi="Arial" w:cs="Arial"/>
          <w:sz w:val="21"/>
          <w:szCs w:val="21"/>
        </w:rPr>
        <w:t xml:space="preserve">. </w:t>
      </w:r>
      <w:r>
        <w:rPr>
          <w:rFonts w:ascii="Arial" w:hAnsi="Arial" w:cs="Arial"/>
          <w:sz w:val="21"/>
          <w:szCs w:val="21"/>
        </w:rPr>
        <w:t>There was no any</w:t>
      </w:r>
      <w:r w:rsidRPr="002857AB">
        <w:rPr>
          <w:rFonts w:ascii="Arial" w:hAnsi="Arial" w:cs="Arial"/>
          <w:sz w:val="21"/>
          <w:szCs w:val="21"/>
        </w:rPr>
        <w:t xml:space="preserve"> important Environmental Features (IEFs) found near to the scheme site</w:t>
      </w:r>
      <w:r>
        <w:rPr>
          <w:rFonts w:ascii="Arial" w:hAnsi="Arial" w:cs="Arial"/>
          <w:sz w:val="21"/>
          <w:szCs w:val="21"/>
        </w:rPr>
        <w:t>s</w:t>
      </w:r>
      <w:r w:rsidRPr="002857AB">
        <w:rPr>
          <w:rFonts w:ascii="Arial" w:hAnsi="Arial" w:cs="Arial"/>
          <w:sz w:val="21"/>
          <w:szCs w:val="21"/>
        </w:rPr>
        <w:t xml:space="preserve">. No existing trees, bushes, shelters, wild animal – insect habitat or structures will be affected or </w:t>
      </w:r>
      <w:r>
        <w:rPr>
          <w:rFonts w:ascii="Arial" w:hAnsi="Arial" w:cs="Arial"/>
          <w:sz w:val="21"/>
          <w:szCs w:val="21"/>
        </w:rPr>
        <w:t xml:space="preserve">need to be </w:t>
      </w:r>
      <w:r w:rsidRPr="002857AB">
        <w:rPr>
          <w:rFonts w:ascii="Arial" w:hAnsi="Arial" w:cs="Arial"/>
          <w:sz w:val="21"/>
          <w:szCs w:val="21"/>
        </w:rPr>
        <w:t xml:space="preserve">remove for implementing </w:t>
      </w:r>
      <w:r>
        <w:rPr>
          <w:rFonts w:ascii="Arial" w:hAnsi="Arial" w:cs="Arial"/>
          <w:sz w:val="21"/>
          <w:szCs w:val="21"/>
        </w:rPr>
        <w:t>t</w:t>
      </w:r>
      <w:r w:rsidRPr="002857AB">
        <w:rPr>
          <w:rFonts w:ascii="Arial" w:hAnsi="Arial" w:cs="Arial"/>
          <w:sz w:val="21"/>
          <w:szCs w:val="21"/>
        </w:rPr>
        <w:t xml:space="preserve">he </w:t>
      </w:r>
      <w:r>
        <w:rPr>
          <w:rFonts w:ascii="Arial" w:hAnsi="Arial" w:cs="Arial"/>
          <w:sz w:val="21"/>
          <w:szCs w:val="21"/>
        </w:rPr>
        <w:t>schemes</w:t>
      </w:r>
      <w:r w:rsidRPr="002857AB">
        <w:rPr>
          <w:rFonts w:ascii="Arial" w:hAnsi="Arial" w:cs="Arial"/>
          <w:sz w:val="21"/>
          <w:szCs w:val="21"/>
        </w:rPr>
        <w:t xml:space="preserve">. </w:t>
      </w:r>
      <w:r w:rsidR="00512136">
        <w:rPr>
          <w:rFonts w:ascii="Arial" w:hAnsi="Arial" w:cs="Arial"/>
          <w:sz w:val="21"/>
          <w:szCs w:val="21"/>
        </w:rPr>
        <w:t>There is no any</w:t>
      </w:r>
      <w:r w:rsidR="002D1506" w:rsidRPr="002857AB">
        <w:rPr>
          <w:rFonts w:ascii="Arial" w:hAnsi="Arial" w:cs="Arial"/>
          <w:sz w:val="21"/>
          <w:szCs w:val="21"/>
        </w:rPr>
        <w:t xml:space="preserve"> possibility</w:t>
      </w:r>
      <w:r w:rsidR="00270F16" w:rsidRPr="002857AB">
        <w:rPr>
          <w:rFonts w:ascii="Arial" w:hAnsi="Arial" w:cs="Arial"/>
          <w:sz w:val="21"/>
          <w:szCs w:val="21"/>
        </w:rPr>
        <w:t xml:space="preserve"> </w:t>
      </w:r>
      <w:r w:rsidR="000177EB" w:rsidRPr="002857AB">
        <w:rPr>
          <w:rFonts w:ascii="Arial" w:hAnsi="Arial" w:cs="Arial"/>
          <w:sz w:val="21"/>
          <w:szCs w:val="21"/>
        </w:rPr>
        <w:t>of</w:t>
      </w:r>
      <w:r w:rsidR="00270F16" w:rsidRPr="002857AB">
        <w:rPr>
          <w:rFonts w:ascii="Arial" w:hAnsi="Arial" w:cs="Arial"/>
          <w:sz w:val="21"/>
          <w:szCs w:val="21"/>
        </w:rPr>
        <w:t xml:space="preserve"> traffic during the construction period </w:t>
      </w:r>
      <w:r w:rsidR="002D1506" w:rsidRPr="002857AB">
        <w:rPr>
          <w:rFonts w:ascii="Arial" w:hAnsi="Arial" w:cs="Arial"/>
          <w:sz w:val="21"/>
          <w:szCs w:val="21"/>
        </w:rPr>
        <w:t xml:space="preserve">is assumed to be appearing </w:t>
      </w:r>
      <w:r w:rsidR="00270F16" w:rsidRPr="002857AB">
        <w:rPr>
          <w:rFonts w:ascii="Arial" w:hAnsi="Arial" w:cs="Arial"/>
          <w:sz w:val="21"/>
          <w:szCs w:val="21"/>
        </w:rPr>
        <w:t xml:space="preserve">which may affect </w:t>
      </w:r>
      <w:r w:rsidR="000177EB" w:rsidRPr="002857AB">
        <w:rPr>
          <w:rFonts w:ascii="Arial" w:hAnsi="Arial" w:cs="Arial"/>
          <w:sz w:val="21"/>
          <w:szCs w:val="21"/>
        </w:rPr>
        <w:t>this community property.</w:t>
      </w:r>
      <w:r w:rsidR="009E3ACC" w:rsidRPr="002857AB">
        <w:rPr>
          <w:rFonts w:ascii="Arial" w:hAnsi="Arial" w:cs="Arial"/>
          <w:sz w:val="21"/>
          <w:szCs w:val="21"/>
        </w:rPr>
        <w:t xml:space="preserve"> However</w:t>
      </w:r>
      <w:r w:rsidR="00516CAE" w:rsidRPr="002857AB">
        <w:rPr>
          <w:rFonts w:ascii="Arial" w:hAnsi="Arial" w:cs="Arial"/>
          <w:sz w:val="21"/>
          <w:szCs w:val="21"/>
        </w:rPr>
        <w:t>, none is going to be affected due to project intervention</w:t>
      </w:r>
      <w:r w:rsidR="002C465B">
        <w:rPr>
          <w:rFonts w:ascii="Arial" w:hAnsi="Arial" w:cs="Arial"/>
          <w:sz w:val="21"/>
          <w:szCs w:val="21"/>
        </w:rPr>
        <w:t xml:space="preserve"> and n</w:t>
      </w:r>
      <w:r w:rsidR="00DF1E48" w:rsidRPr="002857AB">
        <w:rPr>
          <w:rFonts w:ascii="Arial" w:hAnsi="Arial" w:cs="Arial"/>
          <w:sz w:val="21"/>
          <w:szCs w:val="21"/>
        </w:rPr>
        <w:t xml:space="preserve">o </w:t>
      </w:r>
      <w:r w:rsidR="00857D41" w:rsidRPr="002857AB">
        <w:rPr>
          <w:rFonts w:ascii="Arial" w:hAnsi="Arial" w:cs="Arial"/>
          <w:sz w:val="21"/>
          <w:szCs w:val="21"/>
        </w:rPr>
        <w:t xml:space="preserve">significant </w:t>
      </w:r>
      <w:r w:rsidR="00DF1E48" w:rsidRPr="002857AB">
        <w:rPr>
          <w:rFonts w:ascii="Arial" w:hAnsi="Arial" w:cs="Arial"/>
          <w:sz w:val="21"/>
          <w:szCs w:val="21"/>
        </w:rPr>
        <w:t xml:space="preserve">environmental or social disturbance is anticipated due to construction activities. </w:t>
      </w:r>
      <w:r w:rsidR="005D6613" w:rsidRPr="002857AB">
        <w:rPr>
          <w:rFonts w:ascii="Arial" w:hAnsi="Arial" w:cs="Arial"/>
          <w:sz w:val="21"/>
          <w:szCs w:val="21"/>
        </w:rPr>
        <w:t>In this scheme area</w:t>
      </w:r>
      <w:r w:rsidR="00FF76C6">
        <w:rPr>
          <w:rFonts w:ascii="Arial" w:hAnsi="Arial" w:cs="Arial"/>
          <w:sz w:val="21"/>
          <w:szCs w:val="21"/>
        </w:rPr>
        <w:t>s</w:t>
      </w:r>
      <w:r w:rsidR="005D6613" w:rsidRPr="002857AB">
        <w:rPr>
          <w:rFonts w:ascii="Arial" w:hAnsi="Arial" w:cs="Arial"/>
          <w:sz w:val="21"/>
          <w:szCs w:val="21"/>
        </w:rPr>
        <w:t xml:space="preserve">, no elephant migration routes exist </w:t>
      </w:r>
      <w:r w:rsidR="00FF76C6">
        <w:rPr>
          <w:rFonts w:ascii="Arial" w:hAnsi="Arial" w:cs="Arial"/>
          <w:sz w:val="21"/>
          <w:szCs w:val="21"/>
        </w:rPr>
        <w:t xml:space="preserve">as per report released by IUCN </w:t>
      </w:r>
      <w:r w:rsidR="005D6613" w:rsidRPr="002857AB">
        <w:rPr>
          <w:rFonts w:ascii="Arial" w:hAnsi="Arial" w:cs="Arial"/>
          <w:sz w:val="21"/>
          <w:szCs w:val="21"/>
        </w:rPr>
        <w:t>(</w:t>
      </w:r>
      <w:r w:rsidR="005D6613" w:rsidRPr="002857AB">
        <w:rPr>
          <w:rFonts w:ascii="Arial" w:hAnsi="Arial" w:cs="Arial"/>
          <w:b/>
          <w:bCs/>
          <w:i/>
          <w:iCs/>
          <w:sz w:val="21"/>
          <w:szCs w:val="21"/>
        </w:rPr>
        <w:t>ref. IUCN</w:t>
      </w:r>
      <w:r w:rsidR="004534A3" w:rsidRPr="002857AB">
        <w:rPr>
          <w:rFonts w:ascii="Arial" w:hAnsi="Arial" w:cs="Arial"/>
          <w:b/>
          <w:bCs/>
          <w:i/>
          <w:iCs/>
          <w:sz w:val="21"/>
          <w:szCs w:val="21"/>
        </w:rPr>
        <w:t xml:space="preserve"> 20</w:t>
      </w:r>
      <w:r w:rsidR="007056FD">
        <w:rPr>
          <w:rFonts w:ascii="Arial" w:hAnsi="Arial" w:cs="Arial"/>
          <w:b/>
          <w:bCs/>
          <w:i/>
          <w:iCs/>
          <w:sz w:val="21"/>
          <w:szCs w:val="21"/>
        </w:rPr>
        <w:t>16</w:t>
      </w:r>
      <w:r w:rsidR="004534A3" w:rsidRPr="002857AB">
        <w:rPr>
          <w:rFonts w:ascii="Arial" w:hAnsi="Arial" w:cs="Arial"/>
          <w:b/>
          <w:bCs/>
          <w:i/>
          <w:iCs/>
          <w:sz w:val="21"/>
          <w:szCs w:val="21"/>
        </w:rPr>
        <w:t xml:space="preserve"> map</w:t>
      </w:r>
      <w:r w:rsidR="009D235F" w:rsidRPr="002857AB">
        <w:rPr>
          <w:rFonts w:ascii="Arial" w:hAnsi="Arial" w:cs="Arial"/>
          <w:b/>
          <w:bCs/>
          <w:i/>
          <w:iCs/>
          <w:sz w:val="21"/>
          <w:szCs w:val="21"/>
        </w:rPr>
        <w:t>-0</w:t>
      </w:r>
      <w:r w:rsidR="00A334B7" w:rsidRPr="002857AB">
        <w:rPr>
          <w:rFonts w:ascii="Arial" w:hAnsi="Arial" w:cs="Arial"/>
          <w:b/>
          <w:bCs/>
          <w:i/>
          <w:iCs/>
          <w:sz w:val="21"/>
          <w:szCs w:val="21"/>
        </w:rPr>
        <w:t>2</w:t>
      </w:r>
      <w:r w:rsidR="005D6613" w:rsidRPr="002857AB">
        <w:rPr>
          <w:rFonts w:ascii="Arial" w:hAnsi="Arial" w:cs="Arial"/>
          <w:sz w:val="21"/>
          <w:szCs w:val="21"/>
        </w:rPr>
        <w:t xml:space="preserve">). </w:t>
      </w:r>
      <w:r w:rsidR="00BD1118" w:rsidRPr="002D7A41">
        <w:rPr>
          <w:rFonts w:ascii="Arial" w:hAnsi="Arial" w:cs="Arial"/>
          <w:sz w:val="21"/>
          <w:szCs w:val="21"/>
        </w:rPr>
        <w:t xml:space="preserve">Union and village wise </w:t>
      </w:r>
      <w:r w:rsidR="00713E80">
        <w:rPr>
          <w:rFonts w:ascii="Arial" w:hAnsi="Arial" w:cs="Arial"/>
          <w:sz w:val="21"/>
          <w:szCs w:val="21"/>
        </w:rPr>
        <w:t xml:space="preserve">list of </w:t>
      </w:r>
      <w:r w:rsidR="00FC2A40">
        <w:rPr>
          <w:rFonts w:ascii="Arial" w:hAnsi="Arial" w:cs="Arial"/>
          <w:sz w:val="21"/>
          <w:szCs w:val="21"/>
        </w:rPr>
        <w:t>Household Rain</w:t>
      </w:r>
      <w:r w:rsidR="00CA785E">
        <w:rPr>
          <w:rFonts w:ascii="Arial" w:hAnsi="Arial" w:cs="Arial"/>
          <w:sz w:val="21"/>
          <w:szCs w:val="21"/>
        </w:rPr>
        <w:t>w</w:t>
      </w:r>
      <w:r w:rsidR="00FC2A40">
        <w:rPr>
          <w:rFonts w:ascii="Arial" w:hAnsi="Arial" w:cs="Arial"/>
          <w:sz w:val="21"/>
          <w:szCs w:val="21"/>
        </w:rPr>
        <w:t xml:space="preserve">ater Harvesting System </w:t>
      </w:r>
      <w:r w:rsidR="009F0C30">
        <w:rPr>
          <w:rFonts w:ascii="Arial" w:hAnsi="Arial" w:cs="Arial"/>
          <w:sz w:val="21"/>
          <w:szCs w:val="21"/>
        </w:rPr>
        <w:t>(</w:t>
      </w:r>
      <w:r w:rsidR="009F0C30" w:rsidRPr="00D81746">
        <w:rPr>
          <w:rFonts w:ascii="Arial" w:hAnsi="Arial" w:cs="Arial"/>
          <w:b/>
          <w:bCs/>
          <w:sz w:val="21"/>
          <w:szCs w:val="21"/>
        </w:rPr>
        <w:t>Table-01 and 02</w:t>
      </w:r>
      <w:r w:rsidR="009F0C30">
        <w:rPr>
          <w:rFonts w:ascii="Arial" w:hAnsi="Arial" w:cs="Arial"/>
          <w:sz w:val="21"/>
          <w:szCs w:val="21"/>
        </w:rPr>
        <w:t xml:space="preserve">) </w:t>
      </w:r>
      <w:r w:rsidR="005B2C76">
        <w:rPr>
          <w:rFonts w:ascii="Arial" w:hAnsi="Arial" w:cs="Arial"/>
          <w:sz w:val="21"/>
          <w:szCs w:val="21"/>
        </w:rPr>
        <w:t xml:space="preserve">with some </w:t>
      </w:r>
      <w:r w:rsidR="009F0C30">
        <w:rPr>
          <w:rFonts w:ascii="Arial" w:hAnsi="Arial" w:cs="Arial"/>
          <w:sz w:val="21"/>
          <w:szCs w:val="21"/>
        </w:rPr>
        <w:t>picture (</w:t>
      </w:r>
      <w:r w:rsidR="009F0C30" w:rsidRPr="00D81746">
        <w:rPr>
          <w:rFonts w:ascii="Arial" w:hAnsi="Arial" w:cs="Arial"/>
          <w:b/>
          <w:bCs/>
          <w:sz w:val="21"/>
          <w:szCs w:val="21"/>
        </w:rPr>
        <w:t>fig.01</w:t>
      </w:r>
      <w:r w:rsidR="009F0C30">
        <w:rPr>
          <w:rFonts w:ascii="Arial" w:hAnsi="Arial" w:cs="Arial"/>
          <w:sz w:val="21"/>
          <w:szCs w:val="21"/>
        </w:rPr>
        <w:t xml:space="preserve">) of </w:t>
      </w:r>
      <w:r w:rsidR="005B2C76">
        <w:rPr>
          <w:rFonts w:ascii="Arial" w:hAnsi="Arial" w:cs="Arial"/>
          <w:sz w:val="21"/>
          <w:szCs w:val="21"/>
        </w:rPr>
        <w:t xml:space="preserve">proposed </w:t>
      </w:r>
      <w:r w:rsidR="00F63D14">
        <w:rPr>
          <w:rFonts w:ascii="Arial" w:hAnsi="Arial" w:cs="Arial"/>
          <w:sz w:val="21"/>
          <w:szCs w:val="21"/>
        </w:rPr>
        <w:t xml:space="preserve">site locations </w:t>
      </w:r>
      <w:r w:rsidR="000B2726">
        <w:rPr>
          <w:rFonts w:ascii="Arial" w:hAnsi="Arial" w:cs="Arial"/>
          <w:sz w:val="21"/>
          <w:szCs w:val="21"/>
        </w:rPr>
        <w:t>including a map (</w:t>
      </w:r>
      <w:r w:rsidR="000B2726" w:rsidRPr="00D81746">
        <w:rPr>
          <w:rFonts w:ascii="Arial" w:hAnsi="Arial" w:cs="Arial"/>
          <w:b/>
          <w:bCs/>
          <w:sz w:val="21"/>
          <w:szCs w:val="21"/>
        </w:rPr>
        <w:t>Map 01</w:t>
      </w:r>
      <w:r w:rsidR="000B2726">
        <w:rPr>
          <w:rFonts w:ascii="Arial" w:hAnsi="Arial" w:cs="Arial"/>
          <w:sz w:val="21"/>
          <w:szCs w:val="21"/>
        </w:rPr>
        <w:t xml:space="preserve">) </w:t>
      </w:r>
      <w:r w:rsidR="00BD1118" w:rsidRPr="002D7A41">
        <w:rPr>
          <w:rFonts w:ascii="Arial" w:hAnsi="Arial" w:cs="Arial"/>
          <w:sz w:val="21"/>
          <w:szCs w:val="21"/>
        </w:rPr>
        <w:t xml:space="preserve">are presented </w:t>
      </w:r>
      <w:r w:rsidR="00BD1118" w:rsidRPr="00981D85">
        <w:rPr>
          <w:rFonts w:ascii="Arial" w:hAnsi="Arial" w:cs="Arial"/>
          <w:sz w:val="21"/>
          <w:szCs w:val="21"/>
        </w:rPr>
        <w:t>below:</w:t>
      </w:r>
    </w:p>
    <w:p w14:paraId="7A1C984F" w14:textId="4B36DE0F" w:rsidR="00635C8E" w:rsidRDefault="0007393C" w:rsidP="00E90830">
      <w:pPr>
        <w:spacing w:before="120" w:after="240" w:line="276" w:lineRule="auto"/>
        <w:jc w:val="center"/>
        <w:rPr>
          <w:rFonts w:ascii="Arial" w:hAnsi="Arial" w:cs="Arial"/>
          <w:b/>
          <w:bCs/>
          <w:sz w:val="21"/>
          <w:szCs w:val="21"/>
        </w:rPr>
      </w:pPr>
      <w:bookmarkStart w:id="9" w:name="_Hlk91758587"/>
      <w:r w:rsidRPr="002857AB">
        <w:rPr>
          <w:rFonts w:ascii="Arial" w:hAnsi="Arial" w:cs="Arial"/>
          <w:b/>
          <w:bCs/>
          <w:sz w:val="21"/>
          <w:szCs w:val="21"/>
        </w:rPr>
        <w:t>T</w:t>
      </w:r>
      <w:r w:rsidR="00F677F6" w:rsidRPr="002857AB">
        <w:rPr>
          <w:rFonts w:ascii="Arial" w:hAnsi="Arial" w:cs="Arial"/>
          <w:b/>
          <w:bCs/>
          <w:sz w:val="21"/>
          <w:szCs w:val="21"/>
        </w:rPr>
        <w:t>able -</w:t>
      </w:r>
      <w:r w:rsidR="00C81D92" w:rsidRPr="002857AB">
        <w:rPr>
          <w:rFonts w:ascii="Arial" w:hAnsi="Arial" w:cs="Arial"/>
          <w:b/>
          <w:bCs/>
          <w:sz w:val="21"/>
          <w:szCs w:val="21"/>
        </w:rPr>
        <w:t xml:space="preserve"> </w:t>
      </w:r>
      <w:r w:rsidR="00F677F6" w:rsidRPr="002857AB">
        <w:rPr>
          <w:rFonts w:ascii="Arial" w:hAnsi="Arial" w:cs="Arial"/>
          <w:b/>
          <w:bCs/>
          <w:sz w:val="21"/>
          <w:szCs w:val="21"/>
        </w:rPr>
        <w:t xml:space="preserve">01: </w:t>
      </w:r>
      <w:r w:rsidR="008C53E1" w:rsidRPr="002857AB">
        <w:rPr>
          <w:rFonts w:ascii="Arial" w:hAnsi="Arial" w:cs="Arial"/>
          <w:b/>
          <w:bCs/>
          <w:sz w:val="21"/>
          <w:szCs w:val="21"/>
        </w:rPr>
        <w:t xml:space="preserve">At a glance </w:t>
      </w:r>
      <w:r w:rsidR="003F2BA0" w:rsidRPr="002857AB">
        <w:rPr>
          <w:rFonts w:ascii="Arial" w:hAnsi="Arial" w:cs="Arial"/>
          <w:b/>
          <w:bCs/>
          <w:sz w:val="21"/>
          <w:szCs w:val="21"/>
        </w:rPr>
        <w:t>Union</w:t>
      </w:r>
      <w:r w:rsidR="00C07767">
        <w:rPr>
          <w:rFonts w:ascii="Arial" w:hAnsi="Arial" w:cs="Arial"/>
          <w:b/>
          <w:bCs/>
          <w:sz w:val="21"/>
          <w:szCs w:val="21"/>
        </w:rPr>
        <w:t xml:space="preserve">, </w:t>
      </w:r>
      <w:r w:rsidR="00984B23">
        <w:rPr>
          <w:rFonts w:ascii="Arial" w:hAnsi="Arial" w:cs="Arial"/>
          <w:b/>
          <w:bCs/>
          <w:sz w:val="21"/>
          <w:szCs w:val="21"/>
        </w:rPr>
        <w:t xml:space="preserve">Ward </w:t>
      </w:r>
      <w:r w:rsidR="00984B23" w:rsidRPr="002857AB">
        <w:rPr>
          <w:rFonts w:ascii="Arial" w:hAnsi="Arial" w:cs="Arial"/>
          <w:b/>
          <w:bCs/>
          <w:sz w:val="21"/>
          <w:szCs w:val="21"/>
        </w:rPr>
        <w:t>and</w:t>
      </w:r>
      <w:r w:rsidR="00296324">
        <w:rPr>
          <w:rFonts w:ascii="Arial" w:hAnsi="Arial" w:cs="Arial"/>
          <w:b/>
          <w:bCs/>
          <w:sz w:val="21"/>
          <w:szCs w:val="21"/>
        </w:rPr>
        <w:t xml:space="preserve"> </w:t>
      </w:r>
      <w:r w:rsidR="00984B23">
        <w:rPr>
          <w:rFonts w:ascii="Arial" w:hAnsi="Arial" w:cs="Arial"/>
          <w:b/>
          <w:bCs/>
          <w:sz w:val="21"/>
          <w:szCs w:val="21"/>
        </w:rPr>
        <w:t>V</w:t>
      </w:r>
      <w:r w:rsidR="00296324">
        <w:rPr>
          <w:rFonts w:ascii="Arial" w:hAnsi="Arial" w:cs="Arial"/>
          <w:b/>
          <w:bCs/>
          <w:sz w:val="21"/>
          <w:szCs w:val="21"/>
        </w:rPr>
        <w:t xml:space="preserve">illage </w:t>
      </w:r>
      <w:r w:rsidRPr="002857AB">
        <w:rPr>
          <w:rFonts w:ascii="Arial" w:hAnsi="Arial" w:cs="Arial"/>
          <w:b/>
          <w:bCs/>
          <w:sz w:val="21"/>
          <w:szCs w:val="21"/>
        </w:rPr>
        <w:t>wise information</w:t>
      </w:r>
      <w:r w:rsidR="00340005">
        <w:rPr>
          <w:rFonts w:ascii="Arial" w:hAnsi="Arial" w:cs="Arial"/>
          <w:b/>
          <w:bCs/>
          <w:sz w:val="21"/>
          <w:szCs w:val="21"/>
        </w:rPr>
        <w:t xml:space="preserve"> of</w:t>
      </w:r>
      <w:r w:rsidRPr="002857AB">
        <w:rPr>
          <w:rFonts w:ascii="Arial" w:hAnsi="Arial" w:cs="Arial"/>
          <w:b/>
          <w:bCs/>
          <w:sz w:val="21"/>
          <w:szCs w:val="21"/>
        </w:rPr>
        <w:t xml:space="preserve"> </w:t>
      </w:r>
      <w:r w:rsidR="00A71152">
        <w:rPr>
          <w:rFonts w:ascii="Arial" w:hAnsi="Arial" w:cs="Arial"/>
          <w:b/>
          <w:bCs/>
          <w:sz w:val="21"/>
          <w:szCs w:val="21"/>
        </w:rPr>
        <w:t>Household Rain</w:t>
      </w:r>
      <w:r w:rsidR="00CA4D33">
        <w:rPr>
          <w:rFonts w:ascii="Arial" w:hAnsi="Arial" w:cs="Arial"/>
          <w:b/>
          <w:bCs/>
          <w:sz w:val="21"/>
          <w:szCs w:val="21"/>
        </w:rPr>
        <w:t>w</w:t>
      </w:r>
      <w:r w:rsidR="00A71152">
        <w:rPr>
          <w:rFonts w:ascii="Arial" w:hAnsi="Arial" w:cs="Arial"/>
          <w:b/>
          <w:bCs/>
          <w:sz w:val="21"/>
          <w:szCs w:val="21"/>
        </w:rPr>
        <w:t xml:space="preserve">ater Harvesting System </w:t>
      </w:r>
      <w:r w:rsidR="003F2BA0" w:rsidRPr="002857AB">
        <w:rPr>
          <w:rFonts w:ascii="Arial" w:hAnsi="Arial" w:cs="Arial"/>
          <w:b/>
          <w:bCs/>
          <w:sz w:val="21"/>
          <w:szCs w:val="21"/>
        </w:rPr>
        <w:t>Site Information</w:t>
      </w:r>
      <w:r w:rsidR="00E43DDD">
        <w:rPr>
          <w:rFonts w:ascii="Arial" w:hAnsi="Arial" w:cs="Arial"/>
          <w:b/>
          <w:bCs/>
          <w:sz w:val="21"/>
          <w:szCs w:val="21"/>
        </w:rPr>
        <w:t xml:space="preserve"> under ‘Type-C’ of </w:t>
      </w:r>
      <w:r w:rsidR="00BE11CE">
        <w:rPr>
          <w:rFonts w:ascii="Arial" w:hAnsi="Arial" w:cs="Arial"/>
          <w:b/>
          <w:bCs/>
          <w:sz w:val="21"/>
          <w:szCs w:val="21"/>
        </w:rPr>
        <w:t>Teknaf</w:t>
      </w:r>
      <w:r w:rsidR="00CC4CC0">
        <w:rPr>
          <w:rFonts w:ascii="Arial" w:hAnsi="Arial" w:cs="Arial"/>
          <w:b/>
          <w:bCs/>
          <w:sz w:val="21"/>
          <w:szCs w:val="21"/>
        </w:rPr>
        <w:t xml:space="preserve"> </w:t>
      </w:r>
      <w:r w:rsidR="002602D6" w:rsidRPr="002857AB">
        <w:rPr>
          <w:rFonts w:ascii="Arial" w:hAnsi="Arial" w:cs="Arial"/>
          <w:b/>
          <w:bCs/>
          <w:sz w:val="21"/>
          <w:szCs w:val="21"/>
        </w:rPr>
        <w:t>Upazila</w:t>
      </w:r>
      <w:r w:rsidRPr="002857AB">
        <w:rPr>
          <w:rFonts w:ascii="Arial" w:hAnsi="Arial" w:cs="Arial"/>
          <w:b/>
          <w:bCs/>
          <w:sz w:val="21"/>
          <w:szCs w:val="21"/>
        </w:rPr>
        <w:t>, Co</w:t>
      </w:r>
      <w:r w:rsidR="0092091A" w:rsidRPr="002857AB">
        <w:rPr>
          <w:rFonts w:ascii="Arial" w:hAnsi="Arial" w:cs="Arial"/>
          <w:b/>
          <w:bCs/>
          <w:sz w:val="21"/>
          <w:szCs w:val="21"/>
        </w:rPr>
        <w:t>x</w:t>
      </w:r>
      <w:r w:rsidRPr="002857AB">
        <w:rPr>
          <w:rFonts w:ascii="Arial" w:hAnsi="Arial" w:cs="Arial"/>
          <w:b/>
          <w:bCs/>
          <w:sz w:val="21"/>
          <w:szCs w:val="21"/>
        </w:rPr>
        <w:t xml:space="preserve">’s </w:t>
      </w:r>
      <w:r w:rsidR="00623CF5" w:rsidRPr="002857AB">
        <w:rPr>
          <w:rFonts w:ascii="Arial" w:hAnsi="Arial" w:cs="Arial"/>
          <w:b/>
          <w:bCs/>
          <w:sz w:val="21"/>
          <w:szCs w:val="21"/>
        </w:rPr>
        <w:t>B</w:t>
      </w:r>
      <w:r w:rsidRPr="002857AB">
        <w:rPr>
          <w:rFonts w:ascii="Arial" w:hAnsi="Arial" w:cs="Arial"/>
          <w:b/>
          <w:bCs/>
          <w:sz w:val="21"/>
          <w:szCs w:val="21"/>
        </w:rPr>
        <w:t>azar</w:t>
      </w:r>
      <w:r w:rsidR="00635C8E" w:rsidRPr="002857AB">
        <w:rPr>
          <w:rFonts w:ascii="Arial" w:hAnsi="Arial" w:cs="Arial"/>
          <w:b/>
          <w:bCs/>
          <w:sz w:val="21"/>
          <w:szCs w:val="21"/>
        </w:rPr>
        <w:t xml:space="preserve">: </w:t>
      </w:r>
    </w:p>
    <w:tbl>
      <w:tblPr>
        <w:tblW w:w="9175" w:type="dxa"/>
        <w:tblLayout w:type="fixed"/>
        <w:tblLook w:val="04A0" w:firstRow="1" w:lastRow="0" w:firstColumn="1" w:lastColumn="0" w:noHBand="0" w:noVBand="1"/>
      </w:tblPr>
      <w:tblGrid>
        <w:gridCol w:w="625"/>
        <w:gridCol w:w="1350"/>
        <w:gridCol w:w="810"/>
        <w:gridCol w:w="1350"/>
        <w:gridCol w:w="2070"/>
        <w:gridCol w:w="1530"/>
        <w:gridCol w:w="1440"/>
      </w:tblGrid>
      <w:tr w:rsidR="00E4419B" w:rsidRPr="00525779" w14:paraId="79CB48BB" w14:textId="77777777" w:rsidTr="000917B9">
        <w:trPr>
          <w:trHeight w:val="164"/>
          <w:tblHeader/>
        </w:trPr>
        <w:tc>
          <w:tcPr>
            <w:tcW w:w="62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96361C6" w14:textId="77777777" w:rsidR="00E4419B" w:rsidRPr="00F2017B" w:rsidRDefault="00E4419B" w:rsidP="000917B9">
            <w:pPr>
              <w:spacing w:after="0" w:line="240" w:lineRule="auto"/>
              <w:jc w:val="center"/>
              <w:rPr>
                <w:rFonts w:ascii="Arial" w:hAnsi="Arial" w:cs="Arial"/>
                <w:b/>
                <w:bCs/>
                <w:color w:val="000000"/>
                <w:sz w:val="20"/>
                <w:szCs w:val="20"/>
                <w:lang w:eastAsia="en-US"/>
              </w:rPr>
            </w:pPr>
            <w:r>
              <w:rPr>
                <w:rFonts w:ascii="Arial" w:hAnsi="Arial" w:cs="Arial"/>
                <w:b/>
                <w:bCs/>
                <w:color w:val="000000"/>
                <w:sz w:val="20"/>
                <w:szCs w:val="20"/>
                <w:lang w:eastAsia="en-US"/>
              </w:rPr>
              <w:t>SL#</w:t>
            </w:r>
          </w:p>
        </w:tc>
        <w:tc>
          <w:tcPr>
            <w:tcW w:w="135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54AAD7BF" w14:textId="77777777" w:rsidR="00E4419B" w:rsidRPr="00F2017B" w:rsidRDefault="00E4419B" w:rsidP="000917B9">
            <w:pPr>
              <w:spacing w:after="0" w:line="240" w:lineRule="auto"/>
              <w:jc w:val="center"/>
              <w:rPr>
                <w:rFonts w:ascii="Arial" w:hAnsi="Arial" w:cs="Arial"/>
                <w:b/>
                <w:bCs/>
                <w:color w:val="000000"/>
                <w:sz w:val="20"/>
                <w:szCs w:val="20"/>
                <w:lang w:eastAsia="en-US"/>
              </w:rPr>
            </w:pPr>
            <w:r w:rsidRPr="00F2017B">
              <w:rPr>
                <w:rFonts w:ascii="Arial" w:hAnsi="Arial" w:cs="Arial"/>
                <w:b/>
                <w:bCs/>
                <w:color w:val="000000"/>
                <w:sz w:val="20"/>
                <w:szCs w:val="20"/>
                <w:lang w:eastAsia="en-US"/>
              </w:rPr>
              <w:t>Union</w:t>
            </w:r>
          </w:p>
        </w:tc>
        <w:tc>
          <w:tcPr>
            <w:tcW w:w="810"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3923AD07" w14:textId="77777777" w:rsidR="00E4419B" w:rsidRPr="00F2017B" w:rsidRDefault="00E4419B" w:rsidP="000917B9">
            <w:pPr>
              <w:spacing w:after="0" w:line="240" w:lineRule="auto"/>
              <w:jc w:val="center"/>
              <w:rPr>
                <w:rFonts w:ascii="Arial" w:hAnsi="Arial" w:cs="Arial"/>
                <w:b/>
                <w:bCs/>
                <w:color w:val="000000"/>
                <w:sz w:val="20"/>
                <w:szCs w:val="20"/>
                <w:lang w:eastAsia="en-US"/>
              </w:rPr>
            </w:pPr>
            <w:r w:rsidRPr="00F2017B">
              <w:rPr>
                <w:rFonts w:ascii="Arial" w:hAnsi="Arial" w:cs="Arial"/>
                <w:b/>
                <w:bCs/>
                <w:color w:val="000000"/>
                <w:sz w:val="20"/>
                <w:szCs w:val="20"/>
                <w:lang w:eastAsia="en-US"/>
              </w:rPr>
              <w:t>Ward No.</w:t>
            </w:r>
          </w:p>
        </w:tc>
        <w:tc>
          <w:tcPr>
            <w:tcW w:w="1350" w:type="dxa"/>
            <w:tcBorders>
              <w:top w:val="single" w:sz="4" w:space="0" w:color="auto"/>
              <w:left w:val="nil"/>
              <w:bottom w:val="single" w:sz="4" w:space="0" w:color="auto"/>
              <w:right w:val="single" w:sz="4" w:space="0" w:color="auto"/>
            </w:tcBorders>
            <w:shd w:val="clear" w:color="auto" w:fill="FDE9D9" w:themeFill="accent6" w:themeFillTint="33"/>
          </w:tcPr>
          <w:p w14:paraId="28B1BBF0" w14:textId="77777777" w:rsidR="00E4419B" w:rsidRPr="00F2017B" w:rsidRDefault="00E4419B" w:rsidP="000917B9">
            <w:pPr>
              <w:spacing w:after="0" w:line="240" w:lineRule="auto"/>
              <w:jc w:val="center"/>
              <w:rPr>
                <w:rFonts w:ascii="Arial" w:hAnsi="Arial" w:cs="Arial"/>
                <w:b/>
                <w:bCs/>
                <w:color w:val="000000"/>
                <w:sz w:val="20"/>
                <w:szCs w:val="20"/>
                <w:lang w:eastAsia="en-US"/>
              </w:rPr>
            </w:pPr>
            <w:r w:rsidRPr="00F2017B">
              <w:rPr>
                <w:rFonts w:ascii="Arial" w:hAnsi="Arial" w:cs="Arial"/>
                <w:b/>
                <w:bCs/>
                <w:color w:val="000000"/>
                <w:sz w:val="20"/>
                <w:szCs w:val="20"/>
                <w:lang w:eastAsia="en-US"/>
              </w:rPr>
              <w:t>No of RWH system</w:t>
            </w:r>
          </w:p>
        </w:tc>
        <w:tc>
          <w:tcPr>
            <w:tcW w:w="207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4583AA39" w14:textId="77777777" w:rsidR="00E4419B" w:rsidRPr="00F2017B" w:rsidRDefault="00E4419B" w:rsidP="000917B9">
            <w:pPr>
              <w:spacing w:after="0" w:line="240" w:lineRule="auto"/>
              <w:jc w:val="center"/>
              <w:rPr>
                <w:rFonts w:ascii="Arial" w:hAnsi="Arial" w:cs="Arial"/>
                <w:b/>
                <w:bCs/>
                <w:color w:val="000000"/>
                <w:sz w:val="20"/>
                <w:szCs w:val="20"/>
                <w:lang w:eastAsia="en-US"/>
              </w:rPr>
            </w:pPr>
            <w:r w:rsidRPr="00F2017B">
              <w:rPr>
                <w:rFonts w:ascii="Arial" w:hAnsi="Arial" w:cs="Arial"/>
                <w:b/>
                <w:bCs/>
                <w:color w:val="000000"/>
                <w:sz w:val="20"/>
                <w:szCs w:val="20"/>
                <w:lang w:eastAsia="en-US"/>
              </w:rPr>
              <w:t>Village</w:t>
            </w:r>
          </w:p>
        </w:tc>
        <w:tc>
          <w:tcPr>
            <w:tcW w:w="153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672623D9" w14:textId="77777777" w:rsidR="00E4419B" w:rsidRPr="00F2017B" w:rsidRDefault="00E4419B" w:rsidP="000917B9">
            <w:pPr>
              <w:spacing w:after="0" w:line="240" w:lineRule="auto"/>
              <w:jc w:val="center"/>
              <w:rPr>
                <w:rFonts w:ascii="Arial" w:hAnsi="Arial" w:cs="Arial"/>
                <w:b/>
                <w:bCs/>
                <w:color w:val="000000"/>
                <w:sz w:val="20"/>
                <w:szCs w:val="20"/>
                <w:lang w:eastAsia="en-US"/>
              </w:rPr>
            </w:pPr>
            <w:r w:rsidRPr="00F2017B">
              <w:rPr>
                <w:rFonts w:ascii="Arial" w:hAnsi="Arial" w:cs="Arial"/>
                <w:b/>
                <w:bCs/>
                <w:color w:val="000000"/>
                <w:sz w:val="20"/>
                <w:szCs w:val="20"/>
                <w:lang w:eastAsia="en-US"/>
              </w:rPr>
              <w:t>Lat</w:t>
            </w:r>
          </w:p>
        </w:tc>
        <w:tc>
          <w:tcPr>
            <w:tcW w:w="144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3D3A1F30" w14:textId="77777777" w:rsidR="00E4419B" w:rsidRPr="00F2017B" w:rsidRDefault="00E4419B" w:rsidP="000917B9">
            <w:pPr>
              <w:spacing w:after="0" w:line="240" w:lineRule="auto"/>
              <w:jc w:val="center"/>
              <w:rPr>
                <w:rFonts w:ascii="Arial" w:hAnsi="Arial" w:cs="Arial"/>
                <w:b/>
                <w:bCs/>
                <w:color w:val="000000"/>
                <w:sz w:val="20"/>
                <w:szCs w:val="20"/>
                <w:lang w:eastAsia="en-US"/>
              </w:rPr>
            </w:pPr>
            <w:r w:rsidRPr="00F2017B">
              <w:rPr>
                <w:rFonts w:ascii="Arial" w:hAnsi="Arial" w:cs="Arial"/>
                <w:b/>
                <w:bCs/>
                <w:color w:val="000000"/>
                <w:sz w:val="20"/>
                <w:szCs w:val="20"/>
                <w:lang w:eastAsia="en-US"/>
              </w:rPr>
              <w:t>Lon</w:t>
            </w:r>
          </w:p>
        </w:tc>
      </w:tr>
      <w:tr w:rsidR="00E4419B" w:rsidRPr="00525779" w14:paraId="665578FA" w14:textId="77777777" w:rsidTr="000917B9">
        <w:trPr>
          <w:trHeight w:val="176"/>
        </w:trPr>
        <w:tc>
          <w:tcPr>
            <w:tcW w:w="625" w:type="dxa"/>
            <w:tcBorders>
              <w:top w:val="nil"/>
              <w:left w:val="single" w:sz="4" w:space="0" w:color="auto"/>
              <w:bottom w:val="single" w:sz="4" w:space="0" w:color="000000"/>
              <w:right w:val="single" w:sz="4" w:space="0" w:color="auto"/>
            </w:tcBorders>
          </w:tcPr>
          <w:p w14:paraId="06B2150A"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1</w:t>
            </w:r>
          </w:p>
        </w:tc>
        <w:tc>
          <w:tcPr>
            <w:tcW w:w="1350" w:type="dxa"/>
            <w:vMerge w:val="restart"/>
            <w:tcBorders>
              <w:top w:val="single" w:sz="4" w:space="0" w:color="auto"/>
              <w:left w:val="single" w:sz="4" w:space="0" w:color="auto"/>
              <w:right w:val="single" w:sz="4" w:space="0" w:color="auto"/>
            </w:tcBorders>
            <w:shd w:val="clear" w:color="auto" w:fill="auto"/>
            <w:vAlign w:val="center"/>
          </w:tcPr>
          <w:p w14:paraId="78DDD1B5"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rPr>
              <w:t>Sadar</w:t>
            </w:r>
          </w:p>
        </w:tc>
        <w:tc>
          <w:tcPr>
            <w:tcW w:w="810" w:type="dxa"/>
            <w:tcBorders>
              <w:top w:val="nil"/>
              <w:left w:val="nil"/>
              <w:bottom w:val="single" w:sz="4" w:space="0" w:color="auto"/>
              <w:right w:val="single" w:sz="4" w:space="0" w:color="auto"/>
            </w:tcBorders>
            <w:shd w:val="clear" w:color="auto" w:fill="auto"/>
            <w:vAlign w:val="center"/>
          </w:tcPr>
          <w:p w14:paraId="70C30BFB"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sz w:val="20"/>
                <w:szCs w:val="20"/>
              </w:rPr>
              <w:t>1</w:t>
            </w:r>
          </w:p>
        </w:tc>
        <w:tc>
          <w:tcPr>
            <w:tcW w:w="1350" w:type="dxa"/>
            <w:tcBorders>
              <w:top w:val="single" w:sz="4" w:space="0" w:color="auto"/>
              <w:left w:val="nil"/>
              <w:bottom w:val="single" w:sz="4" w:space="0" w:color="auto"/>
              <w:right w:val="single" w:sz="4" w:space="0" w:color="auto"/>
            </w:tcBorders>
            <w:vAlign w:val="center"/>
          </w:tcPr>
          <w:p w14:paraId="05AF8683"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1</w:t>
            </w:r>
          </w:p>
        </w:tc>
        <w:tc>
          <w:tcPr>
            <w:tcW w:w="2070" w:type="dxa"/>
            <w:tcBorders>
              <w:top w:val="nil"/>
              <w:left w:val="single" w:sz="4" w:space="0" w:color="auto"/>
              <w:bottom w:val="single" w:sz="4" w:space="0" w:color="auto"/>
              <w:right w:val="single" w:sz="4" w:space="0" w:color="auto"/>
            </w:tcBorders>
            <w:shd w:val="clear" w:color="auto" w:fill="auto"/>
            <w:noWrap/>
            <w:vAlign w:val="center"/>
          </w:tcPr>
          <w:p w14:paraId="39C7F97A"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sz w:val="20"/>
                <w:szCs w:val="20"/>
              </w:rPr>
              <w:t>Habirchora</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BA8567" w14:textId="77777777" w:rsidR="00E4419B" w:rsidRPr="000917B9" w:rsidRDefault="00E4419B" w:rsidP="000917B9">
            <w:pPr>
              <w:spacing w:after="0" w:line="240" w:lineRule="auto"/>
              <w:jc w:val="center"/>
              <w:rPr>
                <w:rFonts w:ascii="Arial" w:hAnsi="Arial" w:cs="Arial"/>
                <w:color w:val="000000"/>
                <w:sz w:val="18"/>
                <w:szCs w:val="18"/>
                <w:lang w:eastAsia="en-US"/>
              </w:rPr>
            </w:pPr>
            <w:r w:rsidRPr="000917B9">
              <w:rPr>
                <w:rFonts w:ascii="Arial" w:hAnsi="Arial" w:cs="Arial"/>
                <w:sz w:val="18"/>
                <w:szCs w:val="18"/>
              </w:rPr>
              <w:t>20.8954998</w:t>
            </w:r>
          </w:p>
        </w:tc>
        <w:tc>
          <w:tcPr>
            <w:tcW w:w="1440" w:type="dxa"/>
            <w:tcBorders>
              <w:top w:val="single" w:sz="4" w:space="0" w:color="auto"/>
              <w:left w:val="nil"/>
              <w:bottom w:val="single" w:sz="4" w:space="0" w:color="auto"/>
              <w:right w:val="single" w:sz="4" w:space="0" w:color="auto"/>
            </w:tcBorders>
            <w:shd w:val="clear" w:color="auto" w:fill="auto"/>
            <w:noWrap/>
            <w:vAlign w:val="center"/>
          </w:tcPr>
          <w:p w14:paraId="599C9037" w14:textId="77777777" w:rsidR="00E4419B" w:rsidRPr="000917B9" w:rsidRDefault="00E4419B" w:rsidP="000917B9">
            <w:pPr>
              <w:spacing w:after="0" w:line="240" w:lineRule="auto"/>
              <w:jc w:val="center"/>
              <w:rPr>
                <w:rFonts w:ascii="Arial" w:hAnsi="Arial" w:cs="Arial"/>
                <w:color w:val="000000"/>
                <w:sz w:val="18"/>
                <w:szCs w:val="18"/>
                <w:lang w:eastAsia="en-US"/>
              </w:rPr>
            </w:pPr>
            <w:r w:rsidRPr="000917B9">
              <w:rPr>
                <w:rFonts w:ascii="Arial" w:hAnsi="Arial" w:cs="Arial"/>
                <w:sz w:val="18"/>
                <w:szCs w:val="18"/>
              </w:rPr>
              <w:t>92.2500787</w:t>
            </w:r>
          </w:p>
        </w:tc>
      </w:tr>
      <w:tr w:rsidR="00E4419B" w:rsidRPr="00525779" w14:paraId="452F7C95" w14:textId="77777777" w:rsidTr="000917B9">
        <w:trPr>
          <w:trHeight w:val="176"/>
        </w:trPr>
        <w:tc>
          <w:tcPr>
            <w:tcW w:w="625" w:type="dxa"/>
            <w:tcBorders>
              <w:top w:val="nil"/>
              <w:left w:val="single" w:sz="4" w:space="0" w:color="auto"/>
              <w:bottom w:val="single" w:sz="4" w:space="0" w:color="000000"/>
              <w:right w:val="single" w:sz="4" w:space="0" w:color="auto"/>
            </w:tcBorders>
          </w:tcPr>
          <w:p w14:paraId="780EF758"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2</w:t>
            </w:r>
          </w:p>
        </w:tc>
        <w:tc>
          <w:tcPr>
            <w:tcW w:w="1350" w:type="dxa"/>
            <w:vMerge/>
            <w:tcBorders>
              <w:left w:val="single" w:sz="4" w:space="0" w:color="auto"/>
              <w:right w:val="single" w:sz="4" w:space="0" w:color="auto"/>
            </w:tcBorders>
            <w:shd w:val="clear" w:color="auto" w:fill="auto"/>
            <w:vAlign w:val="bottom"/>
          </w:tcPr>
          <w:p w14:paraId="7133D3B7"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810" w:type="dxa"/>
            <w:tcBorders>
              <w:top w:val="nil"/>
              <w:left w:val="nil"/>
              <w:bottom w:val="single" w:sz="4" w:space="0" w:color="auto"/>
              <w:right w:val="single" w:sz="4" w:space="0" w:color="auto"/>
            </w:tcBorders>
            <w:shd w:val="clear" w:color="auto" w:fill="auto"/>
            <w:vAlign w:val="bottom"/>
          </w:tcPr>
          <w:p w14:paraId="6C4E1148"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rPr>
              <w:t>4</w:t>
            </w:r>
          </w:p>
        </w:tc>
        <w:tc>
          <w:tcPr>
            <w:tcW w:w="1350" w:type="dxa"/>
            <w:vMerge w:val="restart"/>
            <w:tcBorders>
              <w:top w:val="single" w:sz="4" w:space="0" w:color="auto"/>
              <w:left w:val="nil"/>
              <w:right w:val="single" w:sz="4" w:space="0" w:color="auto"/>
            </w:tcBorders>
            <w:vAlign w:val="center"/>
          </w:tcPr>
          <w:p w14:paraId="09F9F677"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2</w:t>
            </w:r>
          </w:p>
        </w:tc>
        <w:tc>
          <w:tcPr>
            <w:tcW w:w="2070" w:type="dxa"/>
            <w:tcBorders>
              <w:top w:val="nil"/>
              <w:left w:val="single" w:sz="4" w:space="0" w:color="auto"/>
              <w:bottom w:val="single" w:sz="4" w:space="0" w:color="auto"/>
              <w:right w:val="single" w:sz="4" w:space="0" w:color="auto"/>
            </w:tcBorders>
            <w:shd w:val="clear" w:color="auto" w:fill="auto"/>
            <w:noWrap/>
            <w:vAlign w:val="bottom"/>
          </w:tcPr>
          <w:p w14:paraId="5570D7B8"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rPr>
              <w:t>New Pallan para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6510994A" w14:textId="77777777" w:rsidR="00E4419B" w:rsidRPr="000917B9" w:rsidRDefault="00E4419B" w:rsidP="000917B9">
            <w:pPr>
              <w:spacing w:after="0" w:line="240" w:lineRule="auto"/>
              <w:jc w:val="center"/>
              <w:rPr>
                <w:rFonts w:ascii="Arial" w:hAnsi="Arial" w:cs="Arial"/>
                <w:color w:val="000000"/>
                <w:sz w:val="18"/>
                <w:szCs w:val="18"/>
                <w:lang w:eastAsia="en-US"/>
              </w:rPr>
            </w:pPr>
            <w:r w:rsidRPr="000917B9">
              <w:rPr>
                <w:rFonts w:ascii="Arial" w:hAnsi="Arial" w:cs="Arial"/>
                <w:color w:val="000000"/>
                <w:sz w:val="18"/>
                <w:szCs w:val="18"/>
              </w:rPr>
              <w:t>20.8624344</w:t>
            </w:r>
          </w:p>
        </w:tc>
        <w:tc>
          <w:tcPr>
            <w:tcW w:w="1440" w:type="dxa"/>
            <w:tcBorders>
              <w:top w:val="nil"/>
              <w:left w:val="nil"/>
              <w:bottom w:val="single" w:sz="4" w:space="0" w:color="auto"/>
              <w:right w:val="single" w:sz="4" w:space="0" w:color="auto"/>
            </w:tcBorders>
            <w:shd w:val="clear" w:color="auto" w:fill="auto"/>
            <w:noWrap/>
            <w:vAlign w:val="bottom"/>
          </w:tcPr>
          <w:p w14:paraId="48D597DB" w14:textId="77777777" w:rsidR="00E4419B" w:rsidRPr="000917B9" w:rsidRDefault="00E4419B" w:rsidP="000917B9">
            <w:pPr>
              <w:spacing w:after="0" w:line="240" w:lineRule="auto"/>
              <w:jc w:val="center"/>
              <w:rPr>
                <w:rFonts w:ascii="Arial" w:hAnsi="Arial" w:cs="Arial"/>
                <w:color w:val="000000"/>
                <w:sz w:val="18"/>
                <w:szCs w:val="18"/>
                <w:lang w:eastAsia="en-US"/>
              </w:rPr>
            </w:pPr>
            <w:r w:rsidRPr="000917B9">
              <w:rPr>
                <w:rFonts w:ascii="Arial" w:hAnsi="Arial" w:cs="Arial"/>
                <w:color w:val="000000"/>
                <w:sz w:val="18"/>
                <w:szCs w:val="18"/>
              </w:rPr>
              <w:t>92.2784766</w:t>
            </w:r>
          </w:p>
        </w:tc>
      </w:tr>
      <w:tr w:rsidR="00E4419B" w:rsidRPr="00525779" w14:paraId="2640C30F" w14:textId="77777777" w:rsidTr="000917B9">
        <w:trPr>
          <w:trHeight w:val="176"/>
        </w:trPr>
        <w:tc>
          <w:tcPr>
            <w:tcW w:w="625" w:type="dxa"/>
            <w:tcBorders>
              <w:top w:val="nil"/>
              <w:left w:val="single" w:sz="4" w:space="0" w:color="auto"/>
              <w:bottom w:val="single" w:sz="4" w:space="0" w:color="000000"/>
              <w:right w:val="single" w:sz="4" w:space="0" w:color="auto"/>
            </w:tcBorders>
          </w:tcPr>
          <w:p w14:paraId="49CB39AB"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3</w:t>
            </w:r>
          </w:p>
        </w:tc>
        <w:tc>
          <w:tcPr>
            <w:tcW w:w="1350" w:type="dxa"/>
            <w:vMerge/>
            <w:tcBorders>
              <w:left w:val="single" w:sz="4" w:space="0" w:color="auto"/>
              <w:right w:val="single" w:sz="4" w:space="0" w:color="auto"/>
            </w:tcBorders>
            <w:shd w:val="clear" w:color="auto" w:fill="auto"/>
            <w:vAlign w:val="bottom"/>
          </w:tcPr>
          <w:p w14:paraId="14703149"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810" w:type="dxa"/>
            <w:tcBorders>
              <w:top w:val="nil"/>
              <w:left w:val="nil"/>
              <w:bottom w:val="single" w:sz="4" w:space="0" w:color="auto"/>
              <w:right w:val="single" w:sz="4" w:space="0" w:color="auto"/>
            </w:tcBorders>
            <w:shd w:val="clear" w:color="auto" w:fill="auto"/>
            <w:vAlign w:val="bottom"/>
          </w:tcPr>
          <w:p w14:paraId="2F1F8108"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rPr>
              <w:t>4</w:t>
            </w:r>
          </w:p>
        </w:tc>
        <w:tc>
          <w:tcPr>
            <w:tcW w:w="1350" w:type="dxa"/>
            <w:vMerge/>
            <w:tcBorders>
              <w:left w:val="nil"/>
              <w:bottom w:val="single" w:sz="4" w:space="0" w:color="auto"/>
              <w:right w:val="single" w:sz="4" w:space="0" w:color="auto"/>
            </w:tcBorders>
            <w:vAlign w:val="center"/>
          </w:tcPr>
          <w:p w14:paraId="66A5DCA1"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noWrap/>
            <w:vAlign w:val="bottom"/>
          </w:tcPr>
          <w:p w14:paraId="040E0CB2"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rPr>
              <w:t>New Pallan Para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2A09B3F9" w14:textId="77777777" w:rsidR="00E4419B" w:rsidRPr="000917B9" w:rsidRDefault="00E4419B" w:rsidP="000917B9">
            <w:pPr>
              <w:spacing w:after="0" w:line="240" w:lineRule="auto"/>
              <w:jc w:val="center"/>
              <w:rPr>
                <w:rFonts w:ascii="Arial" w:hAnsi="Arial" w:cs="Arial"/>
                <w:color w:val="000000"/>
                <w:sz w:val="18"/>
                <w:szCs w:val="18"/>
                <w:lang w:eastAsia="en-US"/>
              </w:rPr>
            </w:pPr>
            <w:r w:rsidRPr="000917B9">
              <w:rPr>
                <w:rFonts w:ascii="Arial" w:hAnsi="Arial" w:cs="Arial"/>
                <w:color w:val="000000"/>
                <w:sz w:val="18"/>
                <w:szCs w:val="18"/>
              </w:rPr>
              <w:t>20.8676498</w:t>
            </w:r>
          </w:p>
        </w:tc>
        <w:tc>
          <w:tcPr>
            <w:tcW w:w="1440" w:type="dxa"/>
            <w:tcBorders>
              <w:top w:val="nil"/>
              <w:left w:val="nil"/>
              <w:bottom w:val="single" w:sz="4" w:space="0" w:color="auto"/>
              <w:right w:val="single" w:sz="4" w:space="0" w:color="auto"/>
            </w:tcBorders>
            <w:shd w:val="clear" w:color="auto" w:fill="auto"/>
            <w:noWrap/>
            <w:vAlign w:val="bottom"/>
          </w:tcPr>
          <w:p w14:paraId="514A30D9" w14:textId="77777777" w:rsidR="00E4419B" w:rsidRPr="000917B9" w:rsidRDefault="00E4419B" w:rsidP="000917B9">
            <w:pPr>
              <w:spacing w:after="0" w:line="240" w:lineRule="auto"/>
              <w:jc w:val="center"/>
              <w:rPr>
                <w:rFonts w:ascii="Arial" w:hAnsi="Arial" w:cs="Arial"/>
                <w:color w:val="000000"/>
                <w:sz w:val="18"/>
                <w:szCs w:val="18"/>
                <w:lang w:eastAsia="en-US"/>
              </w:rPr>
            </w:pPr>
            <w:r w:rsidRPr="000917B9">
              <w:rPr>
                <w:rFonts w:ascii="Arial" w:hAnsi="Arial" w:cs="Arial"/>
                <w:color w:val="000000"/>
                <w:sz w:val="18"/>
                <w:szCs w:val="18"/>
              </w:rPr>
              <w:t>92.2810216</w:t>
            </w:r>
          </w:p>
        </w:tc>
      </w:tr>
      <w:tr w:rsidR="00E4419B" w:rsidRPr="00525779" w14:paraId="0A200815" w14:textId="77777777" w:rsidTr="000917B9">
        <w:trPr>
          <w:trHeight w:val="176"/>
        </w:trPr>
        <w:tc>
          <w:tcPr>
            <w:tcW w:w="625" w:type="dxa"/>
            <w:tcBorders>
              <w:top w:val="nil"/>
              <w:left w:val="single" w:sz="4" w:space="0" w:color="auto"/>
              <w:bottom w:val="single" w:sz="4" w:space="0" w:color="000000"/>
              <w:right w:val="single" w:sz="4" w:space="0" w:color="auto"/>
            </w:tcBorders>
          </w:tcPr>
          <w:p w14:paraId="1D87E234"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4</w:t>
            </w:r>
          </w:p>
        </w:tc>
        <w:tc>
          <w:tcPr>
            <w:tcW w:w="1350" w:type="dxa"/>
            <w:vMerge/>
            <w:tcBorders>
              <w:left w:val="single" w:sz="4" w:space="0" w:color="auto"/>
              <w:right w:val="single" w:sz="4" w:space="0" w:color="auto"/>
            </w:tcBorders>
            <w:shd w:val="clear" w:color="auto" w:fill="auto"/>
            <w:vAlign w:val="bottom"/>
          </w:tcPr>
          <w:p w14:paraId="00FDB0DF"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810" w:type="dxa"/>
            <w:tcBorders>
              <w:top w:val="nil"/>
              <w:left w:val="nil"/>
              <w:bottom w:val="single" w:sz="4" w:space="0" w:color="auto"/>
              <w:right w:val="single" w:sz="4" w:space="0" w:color="auto"/>
            </w:tcBorders>
            <w:shd w:val="clear" w:color="auto" w:fill="auto"/>
            <w:vAlign w:val="bottom"/>
          </w:tcPr>
          <w:p w14:paraId="1F771588"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rPr>
              <w:t>5</w:t>
            </w:r>
          </w:p>
        </w:tc>
        <w:tc>
          <w:tcPr>
            <w:tcW w:w="1350" w:type="dxa"/>
            <w:vMerge w:val="restart"/>
            <w:tcBorders>
              <w:top w:val="single" w:sz="4" w:space="0" w:color="auto"/>
              <w:left w:val="nil"/>
              <w:right w:val="single" w:sz="4" w:space="0" w:color="auto"/>
            </w:tcBorders>
            <w:vAlign w:val="center"/>
          </w:tcPr>
          <w:p w14:paraId="3681D6ED"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3</w:t>
            </w:r>
          </w:p>
        </w:tc>
        <w:tc>
          <w:tcPr>
            <w:tcW w:w="2070" w:type="dxa"/>
            <w:tcBorders>
              <w:top w:val="nil"/>
              <w:left w:val="single" w:sz="4" w:space="0" w:color="auto"/>
              <w:bottom w:val="single" w:sz="4" w:space="0" w:color="auto"/>
              <w:right w:val="single" w:sz="4" w:space="0" w:color="auto"/>
            </w:tcBorders>
            <w:shd w:val="clear" w:color="auto" w:fill="auto"/>
            <w:noWrap/>
            <w:vAlign w:val="bottom"/>
          </w:tcPr>
          <w:p w14:paraId="2E1F233E"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rPr>
              <w:t>Moheskaliya para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7B97DB49" w14:textId="77777777" w:rsidR="00E4419B" w:rsidRPr="000917B9" w:rsidRDefault="00E4419B" w:rsidP="000917B9">
            <w:pPr>
              <w:spacing w:after="0" w:line="240" w:lineRule="auto"/>
              <w:jc w:val="center"/>
              <w:rPr>
                <w:rFonts w:ascii="Arial" w:hAnsi="Arial" w:cs="Arial"/>
                <w:color w:val="000000"/>
                <w:sz w:val="18"/>
                <w:szCs w:val="18"/>
                <w:lang w:eastAsia="en-US"/>
              </w:rPr>
            </w:pPr>
            <w:r w:rsidRPr="000917B9">
              <w:rPr>
                <w:rFonts w:ascii="Arial" w:hAnsi="Arial" w:cs="Arial"/>
                <w:color w:val="000000"/>
                <w:sz w:val="18"/>
                <w:szCs w:val="18"/>
              </w:rPr>
              <w:t>20.8557866</w:t>
            </w:r>
          </w:p>
        </w:tc>
        <w:tc>
          <w:tcPr>
            <w:tcW w:w="1440" w:type="dxa"/>
            <w:tcBorders>
              <w:top w:val="nil"/>
              <w:left w:val="nil"/>
              <w:bottom w:val="single" w:sz="4" w:space="0" w:color="auto"/>
              <w:right w:val="single" w:sz="4" w:space="0" w:color="auto"/>
            </w:tcBorders>
            <w:shd w:val="clear" w:color="auto" w:fill="auto"/>
            <w:noWrap/>
            <w:vAlign w:val="bottom"/>
          </w:tcPr>
          <w:p w14:paraId="0BC47097" w14:textId="77777777" w:rsidR="00E4419B" w:rsidRPr="000917B9" w:rsidRDefault="00E4419B" w:rsidP="000917B9">
            <w:pPr>
              <w:spacing w:after="0" w:line="240" w:lineRule="auto"/>
              <w:jc w:val="center"/>
              <w:rPr>
                <w:rFonts w:ascii="Arial" w:hAnsi="Arial" w:cs="Arial"/>
                <w:color w:val="000000"/>
                <w:sz w:val="18"/>
                <w:szCs w:val="18"/>
                <w:lang w:eastAsia="en-US"/>
              </w:rPr>
            </w:pPr>
            <w:r w:rsidRPr="000917B9">
              <w:rPr>
                <w:rFonts w:ascii="Arial" w:hAnsi="Arial" w:cs="Arial"/>
                <w:color w:val="000000"/>
                <w:sz w:val="18"/>
                <w:szCs w:val="18"/>
              </w:rPr>
              <w:t>92.2775686</w:t>
            </w:r>
          </w:p>
        </w:tc>
      </w:tr>
      <w:tr w:rsidR="00E4419B" w:rsidRPr="00525779" w14:paraId="5E89F7A4" w14:textId="77777777" w:rsidTr="000917B9">
        <w:trPr>
          <w:trHeight w:val="176"/>
        </w:trPr>
        <w:tc>
          <w:tcPr>
            <w:tcW w:w="625" w:type="dxa"/>
            <w:tcBorders>
              <w:top w:val="nil"/>
              <w:left w:val="single" w:sz="4" w:space="0" w:color="auto"/>
              <w:bottom w:val="single" w:sz="4" w:space="0" w:color="000000"/>
              <w:right w:val="single" w:sz="4" w:space="0" w:color="auto"/>
            </w:tcBorders>
          </w:tcPr>
          <w:p w14:paraId="09E2BC17"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5</w:t>
            </w:r>
          </w:p>
        </w:tc>
        <w:tc>
          <w:tcPr>
            <w:tcW w:w="1350" w:type="dxa"/>
            <w:vMerge/>
            <w:tcBorders>
              <w:left w:val="single" w:sz="4" w:space="0" w:color="auto"/>
              <w:right w:val="single" w:sz="4" w:space="0" w:color="auto"/>
            </w:tcBorders>
            <w:shd w:val="clear" w:color="auto" w:fill="auto"/>
            <w:vAlign w:val="bottom"/>
          </w:tcPr>
          <w:p w14:paraId="5A566325"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810" w:type="dxa"/>
            <w:tcBorders>
              <w:top w:val="nil"/>
              <w:left w:val="nil"/>
              <w:bottom w:val="single" w:sz="4" w:space="0" w:color="auto"/>
              <w:right w:val="single" w:sz="4" w:space="0" w:color="auto"/>
            </w:tcBorders>
            <w:shd w:val="clear" w:color="auto" w:fill="auto"/>
            <w:vAlign w:val="bottom"/>
          </w:tcPr>
          <w:p w14:paraId="3F266366"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rPr>
              <w:t>5</w:t>
            </w:r>
          </w:p>
        </w:tc>
        <w:tc>
          <w:tcPr>
            <w:tcW w:w="1350" w:type="dxa"/>
            <w:vMerge/>
            <w:tcBorders>
              <w:left w:val="nil"/>
              <w:right w:val="single" w:sz="4" w:space="0" w:color="auto"/>
            </w:tcBorders>
            <w:vAlign w:val="center"/>
          </w:tcPr>
          <w:p w14:paraId="3EC01B8B"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noWrap/>
            <w:vAlign w:val="bottom"/>
          </w:tcPr>
          <w:p w14:paraId="6AED7504"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rPr>
              <w:t>Botyuli</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32AF0C45" w14:textId="77777777" w:rsidR="00E4419B" w:rsidRPr="000917B9" w:rsidRDefault="00E4419B" w:rsidP="000917B9">
            <w:pPr>
              <w:spacing w:after="0" w:line="240" w:lineRule="auto"/>
              <w:jc w:val="center"/>
              <w:rPr>
                <w:rFonts w:ascii="Arial" w:hAnsi="Arial" w:cs="Arial"/>
                <w:color w:val="000000"/>
                <w:sz w:val="18"/>
                <w:szCs w:val="18"/>
                <w:lang w:eastAsia="en-US"/>
              </w:rPr>
            </w:pPr>
            <w:r w:rsidRPr="000917B9">
              <w:rPr>
                <w:rFonts w:ascii="Arial" w:hAnsi="Arial" w:cs="Arial"/>
                <w:color w:val="000000"/>
                <w:sz w:val="18"/>
                <w:szCs w:val="18"/>
              </w:rPr>
              <w:t>20.8642252</w:t>
            </w:r>
          </w:p>
        </w:tc>
        <w:tc>
          <w:tcPr>
            <w:tcW w:w="1440" w:type="dxa"/>
            <w:tcBorders>
              <w:top w:val="nil"/>
              <w:left w:val="nil"/>
              <w:bottom w:val="single" w:sz="4" w:space="0" w:color="auto"/>
              <w:right w:val="single" w:sz="4" w:space="0" w:color="auto"/>
            </w:tcBorders>
            <w:shd w:val="clear" w:color="auto" w:fill="auto"/>
            <w:noWrap/>
            <w:vAlign w:val="bottom"/>
          </w:tcPr>
          <w:p w14:paraId="0076899D" w14:textId="77777777" w:rsidR="00E4419B" w:rsidRPr="000917B9" w:rsidRDefault="00E4419B" w:rsidP="000917B9">
            <w:pPr>
              <w:spacing w:after="0" w:line="240" w:lineRule="auto"/>
              <w:jc w:val="center"/>
              <w:rPr>
                <w:rFonts w:ascii="Arial" w:hAnsi="Arial" w:cs="Arial"/>
                <w:color w:val="000000"/>
                <w:sz w:val="18"/>
                <w:szCs w:val="18"/>
                <w:lang w:eastAsia="en-US"/>
              </w:rPr>
            </w:pPr>
            <w:r w:rsidRPr="000917B9">
              <w:rPr>
                <w:rFonts w:ascii="Arial" w:hAnsi="Arial" w:cs="Arial"/>
                <w:color w:val="000000"/>
                <w:sz w:val="18"/>
                <w:szCs w:val="18"/>
              </w:rPr>
              <w:t>92.2750915</w:t>
            </w:r>
          </w:p>
        </w:tc>
      </w:tr>
      <w:tr w:rsidR="00E4419B" w:rsidRPr="00525779" w14:paraId="4BEF4178" w14:textId="77777777" w:rsidTr="000917B9">
        <w:trPr>
          <w:trHeight w:val="176"/>
        </w:trPr>
        <w:tc>
          <w:tcPr>
            <w:tcW w:w="625" w:type="dxa"/>
            <w:tcBorders>
              <w:top w:val="nil"/>
              <w:left w:val="single" w:sz="4" w:space="0" w:color="auto"/>
              <w:bottom w:val="single" w:sz="4" w:space="0" w:color="000000"/>
              <w:right w:val="single" w:sz="4" w:space="0" w:color="auto"/>
            </w:tcBorders>
          </w:tcPr>
          <w:p w14:paraId="6DEE43D7"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6</w:t>
            </w:r>
          </w:p>
        </w:tc>
        <w:tc>
          <w:tcPr>
            <w:tcW w:w="1350" w:type="dxa"/>
            <w:vMerge/>
            <w:tcBorders>
              <w:left w:val="single" w:sz="4" w:space="0" w:color="auto"/>
              <w:right w:val="single" w:sz="4" w:space="0" w:color="auto"/>
            </w:tcBorders>
            <w:shd w:val="clear" w:color="auto" w:fill="auto"/>
            <w:vAlign w:val="bottom"/>
          </w:tcPr>
          <w:p w14:paraId="68AD7EAC"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810" w:type="dxa"/>
            <w:tcBorders>
              <w:top w:val="nil"/>
              <w:left w:val="nil"/>
              <w:bottom w:val="single" w:sz="4" w:space="0" w:color="auto"/>
              <w:right w:val="single" w:sz="4" w:space="0" w:color="auto"/>
            </w:tcBorders>
            <w:shd w:val="clear" w:color="auto" w:fill="auto"/>
            <w:vAlign w:val="bottom"/>
          </w:tcPr>
          <w:p w14:paraId="62E17828"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rPr>
              <w:t>5</w:t>
            </w:r>
          </w:p>
        </w:tc>
        <w:tc>
          <w:tcPr>
            <w:tcW w:w="1350" w:type="dxa"/>
            <w:vMerge/>
            <w:tcBorders>
              <w:left w:val="nil"/>
              <w:bottom w:val="single" w:sz="4" w:space="0" w:color="auto"/>
              <w:right w:val="single" w:sz="4" w:space="0" w:color="auto"/>
            </w:tcBorders>
            <w:vAlign w:val="center"/>
          </w:tcPr>
          <w:p w14:paraId="7ECB710B"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noWrap/>
            <w:vAlign w:val="bottom"/>
          </w:tcPr>
          <w:p w14:paraId="5DBC9D05"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rPr>
              <w:t>Moheskaliya para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27E0A38E" w14:textId="77777777" w:rsidR="00E4419B" w:rsidRPr="000917B9" w:rsidRDefault="00E4419B" w:rsidP="000917B9">
            <w:pPr>
              <w:spacing w:after="0" w:line="240" w:lineRule="auto"/>
              <w:jc w:val="center"/>
              <w:rPr>
                <w:rFonts w:ascii="Arial" w:hAnsi="Arial" w:cs="Arial"/>
                <w:color w:val="000000"/>
                <w:sz w:val="18"/>
                <w:szCs w:val="18"/>
                <w:lang w:eastAsia="en-US"/>
              </w:rPr>
            </w:pPr>
            <w:r w:rsidRPr="000917B9">
              <w:rPr>
                <w:rFonts w:ascii="Arial" w:hAnsi="Arial" w:cs="Arial"/>
                <w:color w:val="000000"/>
                <w:sz w:val="18"/>
                <w:szCs w:val="18"/>
              </w:rPr>
              <w:t>20.8553313</w:t>
            </w:r>
          </w:p>
        </w:tc>
        <w:tc>
          <w:tcPr>
            <w:tcW w:w="1440" w:type="dxa"/>
            <w:tcBorders>
              <w:top w:val="nil"/>
              <w:left w:val="nil"/>
              <w:bottom w:val="single" w:sz="4" w:space="0" w:color="auto"/>
              <w:right w:val="single" w:sz="4" w:space="0" w:color="auto"/>
            </w:tcBorders>
            <w:shd w:val="clear" w:color="auto" w:fill="auto"/>
            <w:noWrap/>
            <w:vAlign w:val="bottom"/>
          </w:tcPr>
          <w:p w14:paraId="6FEF5726" w14:textId="77777777" w:rsidR="00E4419B" w:rsidRPr="000917B9" w:rsidRDefault="00E4419B" w:rsidP="000917B9">
            <w:pPr>
              <w:spacing w:after="0" w:line="240" w:lineRule="auto"/>
              <w:jc w:val="center"/>
              <w:rPr>
                <w:rFonts w:ascii="Arial" w:hAnsi="Arial" w:cs="Arial"/>
                <w:color w:val="000000"/>
                <w:sz w:val="18"/>
                <w:szCs w:val="18"/>
                <w:lang w:eastAsia="en-US"/>
              </w:rPr>
            </w:pPr>
            <w:r w:rsidRPr="000917B9">
              <w:rPr>
                <w:rFonts w:ascii="Arial" w:hAnsi="Arial" w:cs="Arial"/>
                <w:color w:val="000000"/>
                <w:sz w:val="18"/>
                <w:szCs w:val="18"/>
              </w:rPr>
              <w:t>92.2751439</w:t>
            </w:r>
          </w:p>
        </w:tc>
      </w:tr>
      <w:tr w:rsidR="00E4419B" w:rsidRPr="00525779" w14:paraId="3F6352BD" w14:textId="77777777" w:rsidTr="000917B9">
        <w:trPr>
          <w:trHeight w:val="176"/>
        </w:trPr>
        <w:tc>
          <w:tcPr>
            <w:tcW w:w="625" w:type="dxa"/>
            <w:tcBorders>
              <w:top w:val="nil"/>
              <w:left w:val="single" w:sz="4" w:space="0" w:color="auto"/>
              <w:bottom w:val="single" w:sz="4" w:space="0" w:color="000000"/>
              <w:right w:val="single" w:sz="4" w:space="0" w:color="auto"/>
            </w:tcBorders>
          </w:tcPr>
          <w:p w14:paraId="34AF6B64"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7</w:t>
            </w:r>
          </w:p>
        </w:tc>
        <w:tc>
          <w:tcPr>
            <w:tcW w:w="1350" w:type="dxa"/>
            <w:vMerge/>
            <w:tcBorders>
              <w:left w:val="single" w:sz="4" w:space="0" w:color="auto"/>
              <w:right w:val="single" w:sz="4" w:space="0" w:color="auto"/>
            </w:tcBorders>
            <w:shd w:val="clear" w:color="auto" w:fill="auto"/>
            <w:vAlign w:val="bottom"/>
          </w:tcPr>
          <w:p w14:paraId="48B7AA27"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810" w:type="dxa"/>
            <w:tcBorders>
              <w:top w:val="nil"/>
              <w:left w:val="nil"/>
              <w:bottom w:val="single" w:sz="4" w:space="0" w:color="auto"/>
              <w:right w:val="single" w:sz="4" w:space="0" w:color="auto"/>
            </w:tcBorders>
            <w:shd w:val="clear" w:color="auto" w:fill="auto"/>
            <w:vAlign w:val="bottom"/>
          </w:tcPr>
          <w:p w14:paraId="4907774E"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rPr>
              <w:t>6</w:t>
            </w:r>
          </w:p>
        </w:tc>
        <w:tc>
          <w:tcPr>
            <w:tcW w:w="1350" w:type="dxa"/>
            <w:tcBorders>
              <w:top w:val="single" w:sz="4" w:space="0" w:color="auto"/>
              <w:left w:val="nil"/>
              <w:bottom w:val="single" w:sz="4" w:space="0" w:color="auto"/>
              <w:right w:val="single" w:sz="4" w:space="0" w:color="auto"/>
            </w:tcBorders>
            <w:vAlign w:val="center"/>
          </w:tcPr>
          <w:p w14:paraId="3E78BCB5"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1</w:t>
            </w:r>
          </w:p>
        </w:tc>
        <w:tc>
          <w:tcPr>
            <w:tcW w:w="2070" w:type="dxa"/>
            <w:tcBorders>
              <w:top w:val="nil"/>
              <w:left w:val="single" w:sz="4" w:space="0" w:color="auto"/>
              <w:bottom w:val="single" w:sz="4" w:space="0" w:color="auto"/>
              <w:right w:val="single" w:sz="4" w:space="0" w:color="auto"/>
            </w:tcBorders>
            <w:shd w:val="clear" w:color="auto" w:fill="auto"/>
            <w:noWrap/>
            <w:vAlign w:val="bottom"/>
          </w:tcPr>
          <w:p w14:paraId="38EC4FA2"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rPr>
              <w:t xml:space="preserve">Gudar bill </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5CB7D88F" w14:textId="77777777" w:rsidR="00E4419B" w:rsidRPr="000917B9" w:rsidRDefault="00E4419B" w:rsidP="000917B9">
            <w:pPr>
              <w:spacing w:after="0" w:line="240" w:lineRule="auto"/>
              <w:jc w:val="center"/>
              <w:rPr>
                <w:rFonts w:ascii="Arial" w:hAnsi="Arial" w:cs="Arial"/>
                <w:color w:val="000000"/>
                <w:sz w:val="18"/>
                <w:szCs w:val="18"/>
                <w:lang w:eastAsia="en-US"/>
              </w:rPr>
            </w:pPr>
            <w:r w:rsidRPr="000917B9">
              <w:rPr>
                <w:rFonts w:ascii="Arial" w:hAnsi="Arial" w:cs="Arial"/>
                <w:color w:val="000000"/>
                <w:sz w:val="18"/>
                <w:szCs w:val="18"/>
              </w:rPr>
              <w:t>20.8605583</w:t>
            </w:r>
          </w:p>
        </w:tc>
        <w:tc>
          <w:tcPr>
            <w:tcW w:w="1440" w:type="dxa"/>
            <w:tcBorders>
              <w:top w:val="nil"/>
              <w:left w:val="nil"/>
              <w:bottom w:val="single" w:sz="4" w:space="0" w:color="auto"/>
              <w:right w:val="single" w:sz="4" w:space="0" w:color="auto"/>
            </w:tcBorders>
            <w:shd w:val="clear" w:color="auto" w:fill="auto"/>
            <w:noWrap/>
            <w:vAlign w:val="bottom"/>
          </w:tcPr>
          <w:p w14:paraId="13FBD692" w14:textId="77777777" w:rsidR="00E4419B" w:rsidRPr="000917B9" w:rsidRDefault="00E4419B" w:rsidP="000917B9">
            <w:pPr>
              <w:spacing w:after="0" w:line="240" w:lineRule="auto"/>
              <w:jc w:val="center"/>
              <w:rPr>
                <w:rFonts w:ascii="Arial" w:hAnsi="Arial" w:cs="Arial"/>
                <w:color w:val="000000"/>
                <w:sz w:val="18"/>
                <w:szCs w:val="18"/>
                <w:lang w:eastAsia="en-US"/>
              </w:rPr>
            </w:pPr>
            <w:r w:rsidRPr="000917B9">
              <w:rPr>
                <w:rFonts w:ascii="Arial" w:hAnsi="Arial" w:cs="Arial"/>
                <w:color w:val="000000"/>
                <w:sz w:val="18"/>
                <w:szCs w:val="18"/>
              </w:rPr>
              <w:t>92.28375</w:t>
            </w:r>
          </w:p>
        </w:tc>
      </w:tr>
      <w:tr w:rsidR="00E4419B" w:rsidRPr="00525779" w14:paraId="0E1BBAD6" w14:textId="77777777" w:rsidTr="000917B9">
        <w:trPr>
          <w:trHeight w:val="176"/>
        </w:trPr>
        <w:tc>
          <w:tcPr>
            <w:tcW w:w="625" w:type="dxa"/>
            <w:tcBorders>
              <w:top w:val="nil"/>
              <w:left w:val="single" w:sz="4" w:space="0" w:color="auto"/>
              <w:bottom w:val="single" w:sz="4" w:space="0" w:color="000000"/>
              <w:right w:val="single" w:sz="4" w:space="0" w:color="auto"/>
            </w:tcBorders>
          </w:tcPr>
          <w:p w14:paraId="606A033C"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8</w:t>
            </w:r>
          </w:p>
        </w:tc>
        <w:tc>
          <w:tcPr>
            <w:tcW w:w="1350" w:type="dxa"/>
            <w:vMerge/>
            <w:tcBorders>
              <w:left w:val="single" w:sz="4" w:space="0" w:color="auto"/>
              <w:right w:val="single" w:sz="4" w:space="0" w:color="auto"/>
            </w:tcBorders>
            <w:shd w:val="clear" w:color="auto" w:fill="auto"/>
            <w:vAlign w:val="bottom"/>
          </w:tcPr>
          <w:p w14:paraId="5E0B082F"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810" w:type="dxa"/>
            <w:tcBorders>
              <w:top w:val="nil"/>
              <w:left w:val="nil"/>
              <w:bottom w:val="single" w:sz="4" w:space="0" w:color="auto"/>
              <w:right w:val="single" w:sz="4" w:space="0" w:color="auto"/>
            </w:tcBorders>
            <w:shd w:val="clear" w:color="auto" w:fill="auto"/>
            <w:vAlign w:val="center"/>
          </w:tcPr>
          <w:p w14:paraId="6845E8C9"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sz w:val="20"/>
                <w:szCs w:val="20"/>
              </w:rPr>
              <w:t>7</w:t>
            </w:r>
          </w:p>
        </w:tc>
        <w:tc>
          <w:tcPr>
            <w:tcW w:w="1350" w:type="dxa"/>
            <w:tcBorders>
              <w:top w:val="single" w:sz="4" w:space="0" w:color="auto"/>
              <w:left w:val="nil"/>
              <w:bottom w:val="single" w:sz="4" w:space="0" w:color="auto"/>
              <w:right w:val="single" w:sz="4" w:space="0" w:color="auto"/>
            </w:tcBorders>
            <w:vAlign w:val="center"/>
          </w:tcPr>
          <w:p w14:paraId="5D004E92"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1</w:t>
            </w:r>
          </w:p>
        </w:tc>
        <w:tc>
          <w:tcPr>
            <w:tcW w:w="2070" w:type="dxa"/>
            <w:tcBorders>
              <w:top w:val="nil"/>
              <w:left w:val="single" w:sz="4" w:space="0" w:color="auto"/>
              <w:bottom w:val="single" w:sz="4" w:space="0" w:color="auto"/>
              <w:right w:val="single" w:sz="4" w:space="0" w:color="auto"/>
            </w:tcBorders>
            <w:shd w:val="clear" w:color="auto" w:fill="auto"/>
            <w:noWrap/>
            <w:vAlign w:val="center"/>
          </w:tcPr>
          <w:p w14:paraId="6FD311ED"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sz w:val="20"/>
                <w:szCs w:val="20"/>
              </w:rPr>
              <w:t>Kochubonia Para</w:t>
            </w:r>
          </w:p>
        </w:tc>
        <w:tc>
          <w:tcPr>
            <w:tcW w:w="1530" w:type="dxa"/>
            <w:tcBorders>
              <w:top w:val="nil"/>
              <w:left w:val="single" w:sz="4" w:space="0" w:color="auto"/>
              <w:bottom w:val="single" w:sz="4" w:space="0" w:color="auto"/>
              <w:right w:val="single" w:sz="4" w:space="0" w:color="auto"/>
            </w:tcBorders>
            <w:shd w:val="clear" w:color="auto" w:fill="auto"/>
            <w:noWrap/>
            <w:vAlign w:val="center"/>
          </w:tcPr>
          <w:p w14:paraId="0F63979A" w14:textId="77777777" w:rsidR="00E4419B" w:rsidRPr="000917B9" w:rsidRDefault="00E4419B" w:rsidP="000917B9">
            <w:pPr>
              <w:spacing w:after="0" w:line="240" w:lineRule="auto"/>
              <w:jc w:val="center"/>
              <w:rPr>
                <w:rFonts w:ascii="Arial" w:hAnsi="Arial" w:cs="Arial"/>
                <w:color w:val="000000"/>
                <w:sz w:val="18"/>
                <w:szCs w:val="18"/>
                <w:lang w:eastAsia="en-US"/>
              </w:rPr>
            </w:pPr>
            <w:r w:rsidRPr="000917B9">
              <w:rPr>
                <w:rFonts w:ascii="Arial" w:hAnsi="Arial" w:cs="Arial"/>
                <w:sz w:val="18"/>
                <w:szCs w:val="18"/>
              </w:rPr>
              <w:t>20.8460072</w:t>
            </w:r>
          </w:p>
        </w:tc>
        <w:tc>
          <w:tcPr>
            <w:tcW w:w="1440" w:type="dxa"/>
            <w:tcBorders>
              <w:top w:val="nil"/>
              <w:left w:val="nil"/>
              <w:bottom w:val="single" w:sz="4" w:space="0" w:color="auto"/>
              <w:right w:val="single" w:sz="4" w:space="0" w:color="auto"/>
            </w:tcBorders>
            <w:shd w:val="clear" w:color="auto" w:fill="auto"/>
            <w:noWrap/>
            <w:vAlign w:val="center"/>
          </w:tcPr>
          <w:p w14:paraId="7ABBB500" w14:textId="77777777" w:rsidR="00E4419B" w:rsidRPr="000917B9" w:rsidRDefault="00E4419B" w:rsidP="000917B9">
            <w:pPr>
              <w:spacing w:after="0" w:line="240" w:lineRule="auto"/>
              <w:jc w:val="center"/>
              <w:rPr>
                <w:rFonts w:ascii="Arial" w:hAnsi="Arial" w:cs="Arial"/>
                <w:color w:val="000000"/>
                <w:sz w:val="18"/>
                <w:szCs w:val="18"/>
                <w:lang w:eastAsia="en-US"/>
              </w:rPr>
            </w:pPr>
            <w:r w:rsidRPr="000917B9">
              <w:rPr>
                <w:rFonts w:ascii="Arial" w:hAnsi="Arial" w:cs="Arial"/>
                <w:sz w:val="18"/>
                <w:szCs w:val="18"/>
              </w:rPr>
              <w:t>92.284707</w:t>
            </w:r>
          </w:p>
        </w:tc>
      </w:tr>
      <w:tr w:rsidR="00E4419B" w:rsidRPr="00525779" w14:paraId="357F0A87" w14:textId="77777777" w:rsidTr="000917B9">
        <w:trPr>
          <w:trHeight w:val="176"/>
        </w:trPr>
        <w:tc>
          <w:tcPr>
            <w:tcW w:w="625" w:type="dxa"/>
            <w:tcBorders>
              <w:top w:val="nil"/>
              <w:left w:val="single" w:sz="4" w:space="0" w:color="auto"/>
              <w:bottom w:val="single" w:sz="4" w:space="0" w:color="000000"/>
              <w:right w:val="single" w:sz="4" w:space="0" w:color="auto"/>
            </w:tcBorders>
          </w:tcPr>
          <w:p w14:paraId="58DB64B4"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9</w:t>
            </w:r>
          </w:p>
        </w:tc>
        <w:tc>
          <w:tcPr>
            <w:tcW w:w="1350" w:type="dxa"/>
            <w:vMerge/>
            <w:tcBorders>
              <w:left w:val="single" w:sz="4" w:space="0" w:color="auto"/>
              <w:right w:val="single" w:sz="4" w:space="0" w:color="auto"/>
            </w:tcBorders>
            <w:shd w:val="clear" w:color="auto" w:fill="auto"/>
            <w:vAlign w:val="bottom"/>
          </w:tcPr>
          <w:p w14:paraId="73B339BC"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810" w:type="dxa"/>
            <w:tcBorders>
              <w:top w:val="nil"/>
              <w:left w:val="nil"/>
              <w:bottom w:val="single" w:sz="4" w:space="0" w:color="auto"/>
              <w:right w:val="single" w:sz="4" w:space="0" w:color="auto"/>
            </w:tcBorders>
            <w:shd w:val="clear" w:color="auto" w:fill="auto"/>
            <w:vAlign w:val="bottom"/>
          </w:tcPr>
          <w:p w14:paraId="3DBAD42A"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rPr>
              <w:t>8</w:t>
            </w:r>
          </w:p>
        </w:tc>
        <w:tc>
          <w:tcPr>
            <w:tcW w:w="1350" w:type="dxa"/>
            <w:vMerge w:val="restart"/>
            <w:tcBorders>
              <w:top w:val="single" w:sz="4" w:space="0" w:color="auto"/>
              <w:left w:val="nil"/>
              <w:right w:val="single" w:sz="4" w:space="0" w:color="auto"/>
            </w:tcBorders>
            <w:vAlign w:val="center"/>
          </w:tcPr>
          <w:p w14:paraId="436A1444"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3</w:t>
            </w:r>
          </w:p>
        </w:tc>
        <w:tc>
          <w:tcPr>
            <w:tcW w:w="2070" w:type="dxa"/>
            <w:tcBorders>
              <w:top w:val="nil"/>
              <w:left w:val="single" w:sz="4" w:space="0" w:color="auto"/>
              <w:bottom w:val="single" w:sz="4" w:space="0" w:color="auto"/>
              <w:right w:val="single" w:sz="4" w:space="0" w:color="auto"/>
            </w:tcBorders>
            <w:shd w:val="clear" w:color="auto" w:fill="auto"/>
            <w:noWrap/>
            <w:vAlign w:val="bottom"/>
          </w:tcPr>
          <w:p w14:paraId="579859B5"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rPr>
              <w:t>Najir Para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0AB648E7" w14:textId="77777777" w:rsidR="00E4419B" w:rsidRPr="000917B9" w:rsidRDefault="00E4419B" w:rsidP="000917B9">
            <w:pPr>
              <w:spacing w:after="0" w:line="240" w:lineRule="auto"/>
              <w:jc w:val="center"/>
              <w:rPr>
                <w:rFonts w:ascii="Arial" w:hAnsi="Arial" w:cs="Arial"/>
                <w:color w:val="000000"/>
                <w:sz w:val="18"/>
                <w:szCs w:val="18"/>
                <w:lang w:eastAsia="en-US"/>
              </w:rPr>
            </w:pPr>
            <w:r w:rsidRPr="000917B9">
              <w:rPr>
                <w:rFonts w:ascii="Arial" w:hAnsi="Arial" w:cs="Arial"/>
                <w:color w:val="000000"/>
                <w:sz w:val="18"/>
                <w:szCs w:val="18"/>
              </w:rPr>
              <w:t>20.8504006</w:t>
            </w:r>
          </w:p>
        </w:tc>
        <w:tc>
          <w:tcPr>
            <w:tcW w:w="1440" w:type="dxa"/>
            <w:tcBorders>
              <w:top w:val="nil"/>
              <w:left w:val="nil"/>
              <w:bottom w:val="single" w:sz="4" w:space="0" w:color="auto"/>
              <w:right w:val="single" w:sz="4" w:space="0" w:color="auto"/>
            </w:tcBorders>
            <w:shd w:val="clear" w:color="auto" w:fill="auto"/>
            <w:noWrap/>
            <w:vAlign w:val="bottom"/>
          </w:tcPr>
          <w:p w14:paraId="0E1778B9" w14:textId="77777777" w:rsidR="00E4419B" w:rsidRPr="000917B9" w:rsidRDefault="00E4419B" w:rsidP="000917B9">
            <w:pPr>
              <w:spacing w:after="0" w:line="240" w:lineRule="auto"/>
              <w:jc w:val="center"/>
              <w:rPr>
                <w:rFonts w:ascii="Arial" w:hAnsi="Arial" w:cs="Arial"/>
                <w:color w:val="000000"/>
                <w:sz w:val="18"/>
                <w:szCs w:val="18"/>
                <w:lang w:eastAsia="en-US"/>
              </w:rPr>
            </w:pPr>
            <w:r w:rsidRPr="000917B9">
              <w:rPr>
                <w:rFonts w:ascii="Arial" w:hAnsi="Arial" w:cs="Arial"/>
                <w:color w:val="000000"/>
                <w:sz w:val="18"/>
                <w:szCs w:val="18"/>
              </w:rPr>
              <w:t>92.3039802</w:t>
            </w:r>
          </w:p>
        </w:tc>
      </w:tr>
      <w:tr w:rsidR="00E4419B" w:rsidRPr="00525779" w14:paraId="7D0562DC" w14:textId="77777777" w:rsidTr="000917B9">
        <w:trPr>
          <w:trHeight w:val="176"/>
        </w:trPr>
        <w:tc>
          <w:tcPr>
            <w:tcW w:w="625" w:type="dxa"/>
            <w:tcBorders>
              <w:top w:val="nil"/>
              <w:left w:val="single" w:sz="4" w:space="0" w:color="auto"/>
              <w:bottom w:val="single" w:sz="4" w:space="0" w:color="000000"/>
              <w:right w:val="single" w:sz="4" w:space="0" w:color="auto"/>
            </w:tcBorders>
          </w:tcPr>
          <w:p w14:paraId="65C3B528"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10</w:t>
            </w:r>
          </w:p>
        </w:tc>
        <w:tc>
          <w:tcPr>
            <w:tcW w:w="1350" w:type="dxa"/>
            <w:vMerge/>
            <w:tcBorders>
              <w:left w:val="single" w:sz="4" w:space="0" w:color="auto"/>
              <w:right w:val="single" w:sz="4" w:space="0" w:color="auto"/>
            </w:tcBorders>
            <w:shd w:val="clear" w:color="auto" w:fill="auto"/>
            <w:vAlign w:val="bottom"/>
          </w:tcPr>
          <w:p w14:paraId="2009B0C0"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810" w:type="dxa"/>
            <w:tcBorders>
              <w:top w:val="nil"/>
              <w:left w:val="nil"/>
              <w:bottom w:val="single" w:sz="4" w:space="0" w:color="auto"/>
              <w:right w:val="single" w:sz="4" w:space="0" w:color="auto"/>
            </w:tcBorders>
            <w:shd w:val="clear" w:color="auto" w:fill="auto"/>
            <w:vAlign w:val="bottom"/>
          </w:tcPr>
          <w:p w14:paraId="2ECE7AD6"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rPr>
              <w:t>8</w:t>
            </w:r>
          </w:p>
        </w:tc>
        <w:tc>
          <w:tcPr>
            <w:tcW w:w="1350" w:type="dxa"/>
            <w:vMerge/>
            <w:tcBorders>
              <w:left w:val="nil"/>
              <w:right w:val="single" w:sz="4" w:space="0" w:color="auto"/>
            </w:tcBorders>
            <w:vAlign w:val="center"/>
          </w:tcPr>
          <w:p w14:paraId="424B295A"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noWrap/>
            <w:vAlign w:val="bottom"/>
          </w:tcPr>
          <w:p w14:paraId="587E31B8"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rPr>
              <w:t>Najir Para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7C463961" w14:textId="77777777" w:rsidR="00E4419B" w:rsidRPr="000917B9" w:rsidRDefault="00E4419B" w:rsidP="000917B9">
            <w:pPr>
              <w:spacing w:after="0" w:line="240" w:lineRule="auto"/>
              <w:jc w:val="center"/>
              <w:rPr>
                <w:rFonts w:ascii="Arial" w:hAnsi="Arial" w:cs="Arial"/>
                <w:color w:val="000000"/>
                <w:sz w:val="18"/>
                <w:szCs w:val="18"/>
                <w:lang w:eastAsia="en-US"/>
              </w:rPr>
            </w:pPr>
            <w:r w:rsidRPr="000917B9">
              <w:rPr>
                <w:rFonts w:ascii="Arial" w:hAnsi="Arial" w:cs="Arial"/>
                <w:color w:val="000000"/>
                <w:sz w:val="18"/>
                <w:szCs w:val="18"/>
              </w:rPr>
              <w:t>20.8529281</w:t>
            </w:r>
          </w:p>
        </w:tc>
        <w:tc>
          <w:tcPr>
            <w:tcW w:w="1440" w:type="dxa"/>
            <w:tcBorders>
              <w:top w:val="nil"/>
              <w:left w:val="nil"/>
              <w:bottom w:val="single" w:sz="4" w:space="0" w:color="auto"/>
              <w:right w:val="single" w:sz="4" w:space="0" w:color="auto"/>
            </w:tcBorders>
            <w:shd w:val="clear" w:color="auto" w:fill="auto"/>
            <w:noWrap/>
            <w:vAlign w:val="bottom"/>
          </w:tcPr>
          <w:p w14:paraId="2D1440C4" w14:textId="77777777" w:rsidR="00E4419B" w:rsidRPr="000917B9" w:rsidRDefault="00E4419B" w:rsidP="000917B9">
            <w:pPr>
              <w:spacing w:after="0" w:line="240" w:lineRule="auto"/>
              <w:jc w:val="center"/>
              <w:rPr>
                <w:rFonts w:ascii="Arial" w:hAnsi="Arial" w:cs="Arial"/>
                <w:color w:val="000000"/>
                <w:sz w:val="18"/>
                <w:szCs w:val="18"/>
                <w:lang w:eastAsia="en-US"/>
              </w:rPr>
            </w:pPr>
            <w:r w:rsidRPr="000917B9">
              <w:rPr>
                <w:rFonts w:ascii="Arial" w:hAnsi="Arial" w:cs="Arial"/>
                <w:color w:val="000000"/>
                <w:sz w:val="18"/>
                <w:szCs w:val="18"/>
              </w:rPr>
              <w:t>92.3013739</w:t>
            </w:r>
          </w:p>
        </w:tc>
      </w:tr>
      <w:tr w:rsidR="00E4419B" w:rsidRPr="00525779" w14:paraId="613003F5" w14:textId="77777777" w:rsidTr="000917B9">
        <w:trPr>
          <w:trHeight w:val="176"/>
        </w:trPr>
        <w:tc>
          <w:tcPr>
            <w:tcW w:w="625" w:type="dxa"/>
            <w:tcBorders>
              <w:top w:val="nil"/>
              <w:left w:val="single" w:sz="4" w:space="0" w:color="auto"/>
              <w:bottom w:val="single" w:sz="4" w:space="0" w:color="000000"/>
              <w:right w:val="single" w:sz="4" w:space="0" w:color="auto"/>
            </w:tcBorders>
          </w:tcPr>
          <w:p w14:paraId="52AE92F3"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11</w:t>
            </w:r>
          </w:p>
        </w:tc>
        <w:tc>
          <w:tcPr>
            <w:tcW w:w="1350" w:type="dxa"/>
            <w:vMerge/>
            <w:tcBorders>
              <w:left w:val="single" w:sz="4" w:space="0" w:color="auto"/>
              <w:right w:val="single" w:sz="4" w:space="0" w:color="auto"/>
            </w:tcBorders>
            <w:shd w:val="clear" w:color="auto" w:fill="auto"/>
            <w:vAlign w:val="bottom"/>
          </w:tcPr>
          <w:p w14:paraId="0E484607"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810" w:type="dxa"/>
            <w:tcBorders>
              <w:top w:val="nil"/>
              <w:left w:val="nil"/>
              <w:bottom w:val="single" w:sz="4" w:space="0" w:color="auto"/>
              <w:right w:val="single" w:sz="4" w:space="0" w:color="auto"/>
            </w:tcBorders>
            <w:shd w:val="clear" w:color="auto" w:fill="auto"/>
            <w:vAlign w:val="bottom"/>
          </w:tcPr>
          <w:p w14:paraId="05B3348B"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rPr>
              <w:t>8</w:t>
            </w:r>
          </w:p>
        </w:tc>
        <w:tc>
          <w:tcPr>
            <w:tcW w:w="1350" w:type="dxa"/>
            <w:vMerge/>
            <w:tcBorders>
              <w:left w:val="nil"/>
              <w:bottom w:val="single" w:sz="4" w:space="0" w:color="auto"/>
              <w:right w:val="single" w:sz="4" w:space="0" w:color="auto"/>
            </w:tcBorders>
            <w:vAlign w:val="center"/>
          </w:tcPr>
          <w:p w14:paraId="46F35C3D"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noWrap/>
            <w:vAlign w:val="bottom"/>
          </w:tcPr>
          <w:p w14:paraId="01265C4B"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rPr>
              <w:t>Najir Para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37AF4B57" w14:textId="77777777" w:rsidR="00E4419B" w:rsidRPr="000917B9" w:rsidRDefault="00E4419B" w:rsidP="000917B9">
            <w:pPr>
              <w:spacing w:after="0" w:line="240" w:lineRule="auto"/>
              <w:jc w:val="center"/>
              <w:rPr>
                <w:rFonts w:ascii="Arial" w:hAnsi="Arial" w:cs="Arial"/>
                <w:color w:val="000000"/>
                <w:sz w:val="18"/>
                <w:szCs w:val="18"/>
                <w:lang w:eastAsia="en-US"/>
              </w:rPr>
            </w:pPr>
            <w:r w:rsidRPr="000917B9">
              <w:rPr>
                <w:rFonts w:ascii="Arial" w:hAnsi="Arial" w:cs="Arial"/>
                <w:color w:val="000000"/>
                <w:sz w:val="18"/>
                <w:szCs w:val="18"/>
              </w:rPr>
              <w:t>20.8515089</w:t>
            </w:r>
          </w:p>
        </w:tc>
        <w:tc>
          <w:tcPr>
            <w:tcW w:w="1440" w:type="dxa"/>
            <w:tcBorders>
              <w:top w:val="nil"/>
              <w:left w:val="nil"/>
              <w:bottom w:val="single" w:sz="4" w:space="0" w:color="auto"/>
              <w:right w:val="single" w:sz="4" w:space="0" w:color="auto"/>
            </w:tcBorders>
            <w:shd w:val="clear" w:color="auto" w:fill="auto"/>
            <w:noWrap/>
            <w:vAlign w:val="bottom"/>
          </w:tcPr>
          <w:p w14:paraId="5AEA14E2" w14:textId="77777777" w:rsidR="00E4419B" w:rsidRPr="000917B9" w:rsidRDefault="00E4419B" w:rsidP="000917B9">
            <w:pPr>
              <w:spacing w:after="0" w:line="240" w:lineRule="auto"/>
              <w:jc w:val="center"/>
              <w:rPr>
                <w:rFonts w:ascii="Arial" w:hAnsi="Arial" w:cs="Arial"/>
                <w:color w:val="000000"/>
                <w:sz w:val="18"/>
                <w:szCs w:val="18"/>
                <w:lang w:eastAsia="en-US"/>
              </w:rPr>
            </w:pPr>
            <w:r w:rsidRPr="000917B9">
              <w:rPr>
                <w:rFonts w:ascii="Arial" w:hAnsi="Arial" w:cs="Arial"/>
                <w:color w:val="000000"/>
                <w:sz w:val="18"/>
                <w:szCs w:val="18"/>
              </w:rPr>
              <w:t>92.3052649</w:t>
            </w:r>
          </w:p>
        </w:tc>
      </w:tr>
      <w:tr w:rsidR="00E4419B" w:rsidRPr="00525779" w14:paraId="7E689B5B" w14:textId="77777777" w:rsidTr="000917B9">
        <w:trPr>
          <w:trHeight w:val="176"/>
        </w:trPr>
        <w:tc>
          <w:tcPr>
            <w:tcW w:w="625" w:type="dxa"/>
            <w:tcBorders>
              <w:top w:val="nil"/>
              <w:left w:val="single" w:sz="4" w:space="0" w:color="auto"/>
              <w:bottom w:val="single" w:sz="4" w:space="0" w:color="000000"/>
              <w:right w:val="single" w:sz="4" w:space="0" w:color="auto"/>
            </w:tcBorders>
          </w:tcPr>
          <w:p w14:paraId="0A14B063"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12</w:t>
            </w:r>
          </w:p>
        </w:tc>
        <w:tc>
          <w:tcPr>
            <w:tcW w:w="1350" w:type="dxa"/>
            <w:vMerge/>
            <w:tcBorders>
              <w:left w:val="single" w:sz="4" w:space="0" w:color="auto"/>
              <w:right w:val="single" w:sz="4" w:space="0" w:color="auto"/>
            </w:tcBorders>
            <w:shd w:val="clear" w:color="auto" w:fill="auto"/>
            <w:vAlign w:val="bottom"/>
          </w:tcPr>
          <w:p w14:paraId="56BF8C65"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810" w:type="dxa"/>
            <w:tcBorders>
              <w:top w:val="nil"/>
              <w:left w:val="nil"/>
              <w:bottom w:val="single" w:sz="4" w:space="0" w:color="auto"/>
              <w:right w:val="single" w:sz="4" w:space="0" w:color="auto"/>
            </w:tcBorders>
            <w:shd w:val="clear" w:color="auto" w:fill="auto"/>
            <w:vAlign w:val="bottom"/>
          </w:tcPr>
          <w:p w14:paraId="0D79F502"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rPr>
              <w:t>2</w:t>
            </w:r>
          </w:p>
        </w:tc>
        <w:tc>
          <w:tcPr>
            <w:tcW w:w="1350" w:type="dxa"/>
            <w:tcBorders>
              <w:top w:val="single" w:sz="4" w:space="0" w:color="auto"/>
              <w:left w:val="nil"/>
              <w:bottom w:val="single" w:sz="4" w:space="0" w:color="auto"/>
              <w:right w:val="single" w:sz="4" w:space="0" w:color="auto"/>
            </w:tcBorders>
            <w:vAlign w:val="center"/>
          </w:tcPr>
          <w:p w14:paraId="1AB8F9F0"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1</w:t>
            </w:r>
          </w:p>
        </w:tc>
        <w:tc>
          <w:tcPr>
            <w:tcW w:w="2070" w:type="dxa"/>
            <w:tcBorders>
              <w:top w:val="nil"/>
              <w:left w:val="single" w:sz="4" w:space="0" w:color="auto"/>
              <w:bottom w:val="single" w:sz="4" w:space="0" w:color="auto"/>
              <w:right w:val="single" w:sz="4" w:space="0" w:color="auto"/>
            </w:tcBorders>
            <w:shd w:val="clear" w:color="auto" w:fill="auto"/>
            <w:noWrap/>
            <w:vAlign w:val="bottom"/>
          </w:tcPr>
          <w:p w14:paraId="4559261B"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rPr>
              <w:t>Pollan Para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0817C350" w14:textId="77777777" w:rsidR="00E4419B" w:rsidRPr="000917B9" w:rsidRDefault="00E4419B" w:rsidP="000917B9">
            <w:pPr>
              <w:spacing w:after="0" w:line="240" w:lineRule="auto"/>
              <w:jc w:val="center"/>
              <w:rPr>
                <w:rFonts w:ascii="Arial" w:hAnsi="Arial" w:cs="Arial"/>
                <w:color w:val="000000"/>
                <w:sz w:val="18"/>
                <w:szCs w:val="18"/>
                <w:lang w:eastAsia="en-US"/>
              </w:rPr>
            </w:pPr>
            <w:r w:rsidRPr="000917B9">
              <w:rPr>
                <w:rFonts w:ascii="Arial" w:hAnsi="Arial" w:cs="Arial"/>
                <w:color w:val="000000"/>
                <w:sz w:val="18"/>
                <w:szCs w:val="18"/>
              </w:rPr>
              <w:t>20.87285</w:t>
            </w:r>
          </w:p>
        </w:tc>
        <w:tc>
          <w:tcPr>
            <w:tcW w:w="1440" w:type="dxa"/>
            <w:tcBorders>
              <w:top w:val="nil"/>
              <w:left w:val="nil"/>
              <w:bottom w:val="single" w:sz="4" w:space="0" w:color="auto"/>
              <w:right w:val="single" w:sz="4" w:space="0" w:color="auto"/>
            </w:tcBorders>
            <w:shd w:val="clear" w:color="auto" w:fill="auto"/>
            <w:noWrap/>
            <w:vAlign w:val="bottom"/>
          </w:tcPr>
          <w:p w14:paraId="12AC7DF3" w14:textId="77777777" w:rsidR="00E4419B" w:rsidRPr="000917B9" w:rsidRDefault="00E4419B" w:rsidP="000917B9">
            <w:pPr>
              <w:spacing w:after="0" w:line="240" w:lineRule="auto"/>
              <w:jc w:val="center"/>
              <w:rPr>
                <w:rFonts w:ascii="Arial" w:hAnsi="Arial" w:cs="Arial"/>
                <w:color w:val="000000"/>
                <w:sz w:val="18"/>
                <w:szCs w:val="18"/>
                <w:lang w:eastAsia="en-US"/>
              </w:rPr>
            </w:pPr>
            <w:r w:rsidRPr="000917B9">
              <w:rPr>
                <w:rFonts w:ascii="Arial" w:hAnsi="Arial" w:cs="Arial"/>
                <w:color w:val="000000"/>
                <w:sz w:val="18"/>
                <w:szCs w:val="18"/>
              </w:rPr>
              <w:t>92.29389</w:t>
            </w:r>
          </w:p>
        </w:tc>
      </w:tr>
      <w:tr w:rsidR="00E4419B" w:rsidRPr="00525779" w14:paraId="7E72F65B" w14:textId="77777777" w:rsidTr="000917B9">
        <w:trPr>
          <w:trHeight w:val="176"/>
        </w:trPr>
        <w:tc>
          <w:tcPr>
            <w:tcW w:w="625" w:type="dxa"/>
            <w:tcBorders>
              <w:top w:val="nil"/>
              <w:left w:val="single" w:sz="4" w:space="0" w:color="auto"/>
              <w:bottom w:val="single" w:sz="4" w:space="0" w:color="000000"/>
              <w:right w:val="single" w:sz="4" w:space="0" w:color="auto"/>
            </w:tcBorders>
          </w:tcPr>
          <w:p w14:paraId="0E1CE839"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13</w:t>
            </w:r>
          </w:p>
        </w:tc>
        <w:tc>
          <w:tcPr>
            <w:tcW w:w="1350" w:type="dxa"/>
            <w:vMerge/>
            <w:tcBorders>
              <w:left w:val="single" w:sz="4" w:space="0" w:color="auto"/>
              <w:right w:val="single" w:sz="4" w:space="0" w:color="auto"/>
            </w:tcBorders>
            <w:shd w:val="clear" w:color="auto" w:fill="auto"/>
            <w:vAlign w:val="bottom"/>
          </w:tcPr>
          <w:p w14:paraId="0605976C"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810" w:type="dxa"/>
            <w:tcBorders>
              <w:top w:val="nil"/>
              <w:left w:val="nil"/>
              <w:bottom w:val="single" w:sz="4" w:space="0" w:color="auto"/>
              <w:right w:val="single" w:sz="4" w:space="0" w:color="auto"/>
            </w:tcBorders>
            <w:shd w:val="clear" w:color="auto" w:fill="auto"/>
            <w:vAlign w:val="bottom"/>
          </w:tcPr>
          <w:p w14:paraId="1F8EAD01"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rPr>
              <w:t>1</w:t>
            </w:r>
          </w:p>
        </w:tc>
        <w:tc>
          <w:tcPr>
            <w:tcW w:w="1350" w:type="dxa"/>
            <w:vMerge w:val="restart"/>
            <w:tcBorders>
              <w:top w:val="single" w:sz="4" w:space="0" w:color="auto"/>
              <w:left w:val="nil"/>
              <w:right w:val="single" w:sz="4" w:space="0" w:color="auto"/>
            </w:tcBorders>
            <w:vAlign w:val="center"/>
          </w:tcPr>
          <w:p w14:paraId="3F8FBDA1"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4</w:t>
            </w:r>
          </w:p>
        </w:tc>
        <w:tc>
          <w:tcPr>
            <w:tcW w:w="2070" w:type="dxa"/>
            <w:tcBorders>
              <w:top w:val="nil"/>
              <w:left w:val="single" w:sz="4" w:space="0" w:color="auto"/>
              <w:bottom w:val="single" w:sz="4" w:space="0" w:color="auto"/>
              <w:right w:val="single" w:sz="4" w:space="0" w:color="auto"/>
            </w:tcBorders>
            <w:shd w:val="clear" w:color="auto" w:fill="auto"/>
            <w:noWrap/>
            <w:vAlign w:val="bottom"/>
          </w:tcPr>
          <w:p w14:paraId="086AA128"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rPr>
              <w:t>Rajarchora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7DB542EF" w14:textId="77777777" w:rsidR="00E4419B" w:rsidRPr="000917B9" w:rsidRDefault="00E4419B" w:rsidP="000917B9">
            <w:pPr>
              <w:spacing w:after="0" w:line="240" w:lineRule="auto"/>
              <w:jc w:val="center"/>
              <w:rPr>
                <w:rFonts w:ascii="Arial" w:hAnsi="Arial" w:cs="Arial"/>
                <w:color w:val="000000"/>
                <w:sz w:val="18"/>
                <w:szCs w:val="18"/>
                <w:lang w:eastAsia="en-US"/>
              </w:rPr>
            </w:pPr>
            <w:r w:rsidRPr="000917B9">
              <w:rPr>
                <w:rFonts w:ascii="Arial" w:hAnsi="Arial" w:cs="Arial"/>
                <w:color w:val="000000"/>
                <w:sz w:val="18"/>
                <w:szCs w:val="18"/>
              </w:rPr>
              <w:t>20.90182</w:t>
            </w:r>
          </w:p>
        </w:tc>
        <w:tc>
          <w:tcPr>
            <w:tcW w:w="1440" w:type="dxa"/>
            <w:tcBorders>
              <w:top w:val="nil"/>
              <w:left w:val="nil"/>
              <w:bottom w:val="single" w:sz="4" w:space="0" w:color="auto"/>
              <w:right w:val="single" w:sz="4" w:space="0" w:color="auto"/>
            </w:tcBorders>
            <w:shd w:val="clear" w:color="auto" w:fill="auto"/>
            <w:noWrap/>
            <w:vAlign w:val="bottom"/>
          </w:tcPr>
          <w:p w14:paraId="2DD5CF00" w14:textId="77777777" w:rsidR="00E4419B" w:rsidRPr="000917B9" w:rsidRDefault="00E4419B" w:rsidP="000917B9">
            <w:pPr>
              <w:spacing w:after="0" w:line="240" w:lineRule="auto"/>
              <w:jc w:val="center"/>
              <w:rPr>
                <w:rFonts w:ascii="Arial" w:hAnsi="Arial" w:cs="Arial"/>
                <w:color w:val="000000"/>
                <w:sz w:val="18"/>
                <w:szCs w:val="18"/>
                <w:lang w:eastAsia="en-US"/>
              </w:rPr>
            </w:pPr>
            <w:r w:rsidRPr="000917B9">
              <w:rPr>
                <w:rFonts w:ascii="Arial" w:hAnsi="Arial" w:cs="Arial"/>
                <w:color w:val="000000"/>
                <w:sz w:val="18"/>
                <w:szCs w:val="18"/>
              </w:rPr>
              <w:t>92.2459</w:t>
            </w:r>
          </w:p>
        </w:tc>
      </w:tr>
      <w:tr w:rsidR="00E4419B" w:rsidRPr="00525779" w14:paraId="61DC0E90" w14:textId="77777777" w:rsidTr="000917B9">
        <w:trPr>
          <w:trHeight w:val="176"/>
        </w:trPr>
        <w:tc>
          <w:tcPr>
            <w:tcW w:w="625" w:type="dxa"/>
            <w:tcBorders>
              <w:top w:val="nil"/>
              <w:left w:val="single" w:sz="4" w:space="0" w:color="auto"/>
              <w:bottom w:val="single" w:sz="4" w:space="0" w:color="000000"/>
              <w:right w:val="single" w:sz="4" w:space="0" w:color="auto"/>
            </w:tcBorders>
          </w:tcPr>
          <w:p w14:paraId="1B620C94"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14</w:t>
            </w:r>
          </w:p>
        </w:tc>
        <w:tc>
          <w:tcPr>
            <w:tcW w:w="1350" w:type="dxa"/>
            <w:vMerge/>
            <w:tcBorders>
              <w:left w:val="single" w:sz="4" w:space="0" w:color="auto"/>
              <w:right w:val="single" w:sz="4" w:space="0" w:color="auto"/>
            </w:tcBorders>
            <w:shd w:val="clear" w:color="auto" w:fill="auto"/>
            <w:vAlign w:val="bottom"/>
          </w:tcPr>
          <w:p w14:paraId="1B8945A3"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810" w:type="dxa"/>
            <w:tcBorders>
              <w:top w:val="nil"/>
              <w:left w:val="nil"/>
              <w:bottom w:val="single" w:sz="4" w:space="0" w:color="auto"/>
              <w:right w:val="single" w:sz="4" w:space="0" w:color="auto"/>
            </w:tcBorders>
            <w:shd w:val="clear" w:color="auto" w:fill="auto"/>
            <w:vAlign w:val="bottom"/>
          </w:tcPr>
          <w:p w14:paraId="7C4136B5"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rPr>
              <w:t>1</w:t>
            </w:r>
          </w:p>
        </w:tc>
        <w:tc>
          <w:tcPr>
            <w:tcW w:w="1350" w:type="dxa"/>
            <w:vMerge/>
            <w:tcBorders>
              <w:left w:val="nil"/>
              <w:right w:val="single" w:sz="4" w:space="0" w:color="auto"/>
            </w:tcBorders>
            <w:vAlign w:val="center"/>
          </w:tcPr>
          <w:p w14:paraId="6CDCBC4E"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noWrap/>
            <w:vAlign w:val="bottom"/>
          </w:tcPr>
          <w:p w14:paraId="6B30F498"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rPr>
              <w:t>Rajarchora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50245996" w14:textId="77777777" w:rsidR="00E4419B" w:rsidRPr="000917B9" w:rsidRDefault="00E4419B" w:rsidP="000917B9">
            <w:pPr>
              <w:spacing w:after="0" w:line="240" w:lineRule="auto"/>
              <w:jc w:val="center"/>
              <w:rPr>
                <w:rFonts w:ascii="Arial" w:hAnsi="Arial" w:cs="Arial"/>
                <w:color w:val="000000"/>
                <w:sz w:val="18"/>
                <w:szCs w:val="18"/>
                <w:lang w:eastAsia="en-US"/>
              </w:rPr>
            </w:pPr>
            <w:r w:rsidRPr="000917B9">
              <w:rPr>
                <w:rFonts w:ascii="Arial" w:hAnsi="Arial" w:cs="Arial"/>
                <w:color w:val="000000"/>
                <w:sz w:val="18"/>
                <w:szCs w:val="18"/>
              </w:rPr>
              <w:t>20.90439</w:t>
            </w:r>
          </w:p>
        </w:tc>
        <w:tc>
          <w:tcPr>
            <w:tcW w:w="1440" w:type="dxa"/>
            <w:tcBorders>
              <w:top w:val="nil"/>
              <w:left w:val="nil"/>
              <w:bottom w:val="single" w:sz="4" w:space="0" w:color="auto"/>
              <w:right w:val="single" w:sz="4" w:space="0" w:color="auto"/>
            </w:tcBorders>
            <w:shd w:val="clear" w:color="auto" w:fill="auto"/>
            <w:noWrap/>
            <w:vAlign w:val="bottom"/>
          </w:tcPr>
          <w:p w14:paraId="1D8DBEC3" w14:textId="77777777" w:rsidR="00E4419B" w:rsidRPr="000917B9" w:rsidRDefault="00E4419B" w:rsidP="000917B9">
            <w:pPr>
              <w:spacing w:after="0" w:line="240" w:lineRule="auto"/>
              <w:jc w:val="center"/>
              <w:rPr>
                <w:rFonts w:ascii="Arial" w:hAnsi="Arial" w:cs="Arial"/>
                <w:color w:val="000000"/>
                <w:sz w:val="18"/>
                <w:szCs w:val="18"/>
                <w:lang w:eastAsia="en-US"/>
              </w:rPr>
            </w:pPr>
            <w:r w:rsidRPr="000917B9">
              <w:rPr>
                <w:rFonts w:ascii="Arial" w:hAnsi="Arial" w:cs="Arial"/>
                <w:color w:val="000000"/>
                <w:sz w:val="18"/>
                <w:szCs w:val="18"/>
              </w:rPr>
              <w:t>92.24554</w:t>
            </w:r>
          </w:p>
        </w:tc>
      </w:tr>
      <w:tr w:rsidR="00E4419B" w:rsidRPr="00525779" w14:paraId="7BC9EB25" w14:textId="77777777" w:rsidTr="000917B9">
        <w:trPr>
          <w:trHeight w:val="176"/>
        </w:trPr>
        <w:tc>
          <w:tcPr>
            <w:tcW w:w="625" w:type="dxa"/>
            <w:tcBorders>
              <w:top w:val="nil"/>
              <w:left w:val="single" w:sz="4" w:space="0" w:color="auto"/>
              <w:bottom w:val="single" w:sz="4" w:space="0" w:color="000000"/>
              <w:right w:val="single" w:sz="4" w:space="0" w:color="auto"/>
            </w:tcBorders>
          </w:tcPr>
          <w:p w14:paraId="52278E57"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15</w:t>
            </w:r>
          </w:p>
        </w:tc>
        <w:tc>
          <w:tcPr>
            <w:tcW w:w="1350" w:type="dxa"/>
            <w:vMerge/>
            <w:tcBorders>
              <w:left w:val="single" w:sz="4" w:space="0" w:color="auto"/>
              <w:right w:val="single" w:sz="4" w:space="0" w:color="auto"/>
            </w:tcBorders>
            <w:shd w:val="clear" w:color="auto" w:fill="auto"/>
            <w:vAlign w:val="bottom"/>
          </w:tcPr>
          <w:p w14:paraId="528C8C40"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810" w:type="dxa"/>
            <w:tcBorders>
              <w:top w:val="nil"/>
              <w:left w:val="nil"/>
              <w:bottom w:val="single" w:sz="4" w:space="0" w:color="auto"/>
              <w:right w:val="single" w:sz="4" w:space="0" w:color="auto"/>
            </w:tcBorders>
            <w:shd w:val="clear" w:color="auto" w:fill="auto"/>
            <w:vAlign w:val="bottom"/>
          </w:tcPr>
          <w:p w14:paraId="74ED5B9F"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rPr>
              <w:t>1</w:t>
            </w:r>
          </w:p>
        </w:tc>
        <w:tc>
          <w:tcPr>
            <w:tcW w:w="1350" w:type="dxa"/>
            <w:vMerge/>
            <w:tcBorders>
              <w:left w:val="nil"/>
              <w:right w:val="single" w:sz="4" w:space="0" w:color="auto"/>
            </w:tcBorders>
            <w:vAlign w:val="center"/>
          </w:tcPr>
          <w:p w14:paraId="50E0E3F0"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noWrap/>
            <w:vAlign w:val="bottom"/>
          </w:tcPr>
          <w:p w14:paraId="5E954DB8"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rPr>
              <w:t>Rajarchora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20D37C63" w14:textId="77777777" w:rsidR="00E4419B" w:rsidRPr="000917B9" w:rsidRDefault="00E4419B" w:rsidP="000917B9">
            <w:pPr>
              <w:spacing w:after="0" w:line="240" w:lineRule="auto"/>
              <w:jc w:val="center"/>
              <w:rPr>
                <w:rFonts w:ascii="Arial" w:hAnsi="Arial" w:cs="Arial"/>
                <w:color w:val="000000"/>
                <w:sz w:val="18"/>
                <w:szCs w:val="18"/>
                <w:lang w:eastAsia="en-US"/>
              </w:rPr>
            </w:pPr>
            <w:r w:rsidRPr="000917B9">
              <w:rPr>
                <w:rFonts w:ascii="Arial" w:hAnsi="Arial" w:cs="Arial"/>
                <w:color w:val="000000"/>
                <w:sz w:val="18"/>
                <w:szCs w:val="18"/>
              </w:rPr>
              <w:t>20.90332</w:t>
            </w:r>
          </w:p>
        </w:tc>
        <w:tc>
          <w:tcPr>
            <w:tcW w:w="1440" w:type="dxa"/>
            <w:tcBorders>
              <w:top w:val="nil"/>
              <w:left w:val="nil"/>
              <w:bottom w:val="single" w:sz="4" w:space="0" w:color="auto"/>
              <w:right w:val="single" w:sz="4" w:space="0" w:color="auto"/>
            </w:tcBorders>
            <w:shd w:val="clear" w:color="auto" w:fill="auto"/>
            <w:noWrap/>
            <w:vAlign w:val="bottom"/>
          </w:tcPr>
          <w:p w14:paraId="6C57B50F" w14:textId="77777777" w:rsidR="00E4419B" w:rsidRPr="000917B9" w:rsidRDefault="00E4419B" w:rsidP="000917B9">
            <w:pPr>
              <w:spacing w:after="0" w:line="240" w:lineRule="auto"/>
              <w:jc w:val="center"/>
              <w:rPr>
                <w:rFonts w:ascii="Arial" w:hAnsi="Arial" w:cs="Arial"/>
                <w:color w:val="000000"/>
                <w:sz w:val="18"/>
                <w:szCs w:val="18"/>
                <w:lang w:eastAsia="en-US"/>
              </w:rPr>
            </w:pPr>
            <w:r w:rsidRPr="000917B9">
              <w:rPr>
                <w:rFonts w:ascii="Arial" w:hAnsi="Arial" w:cs="Arial"/>
                <w:color w:val="000000"/>
                <w:sz w:val="18"/>
                <w:szCs w:val="18"/>
              </w:rPr>
              <w:t>92.24372</w:t>
            </w:r>
          </w:p>
        </w:tc>
      </w:tr>
      <w:tr w:rsidR="00E4419B" w:rsidRPr="00525779" w14:paraId="56A04118" w14:textId="77777777" w:rsidTr="000917B9">
        <w:trPr>
          <w:trHeight w:val="25"/>
        </w:trPr>
        <w:tc>
          <w:tcPr>
            <w:tcW w:w="625" w:type="dxa"/>
            <w:tcBorders>
              <w:top w:val="nil"/>
              <w:left w:val="single" w:sz="4" w:space="0" w:color="auto"/>
              <w:bottom w:val="single" w:sz="4" w:space="0" w:color="000000"/>
              <w:right w:val="single" w:sz="4" w:space="0" w:color="auto"/>
            </w:tcBorders>
          </w:tcPr>
          <w:p w14:paraId="0C4EDD76"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16</w:t>
            </w:r>
          </w:p>
        </w:tc>
        <w:tc>
          <w:tcPr>
            <w:tcW w:w="1350" w:type="dxa"/>
            <w:vMerge/>
            <w:tcBorders>
              <w:left w:val="single" w:sz="4" w:space="0" w:color="auto"/>
              <w:bottom w:val="single" w:sz="4" w:space="0" w:color="auto"/>
              <w:right w:val="single" w:sz="4" w:space="0" w:color="auto"/>
            </w:tcBorders>
            <w:shd w:val="clear" w:color="auto" w:fill="auto"/>
            <w:vAlign w:val="bottom"/>
          </w:tcPr>
          <w:p w14:paraId="4892A473"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810" w:type="dxa"/>
            <w:tcBorders>
              <w:top w:val="nil"/>
              <w:left w:val="nil"/>
              <w:bottom w:val="single" w:sz="4" w:space="0" w:color="auto"/>
              <w:right w:val="single" w:sz="4" w:space="0" w:color="auto"/>
            </w:tcBorders>
            <w:shd w:val="clear" w:color="auto" w:fill="auto"/>
            <w:vAlign w:val="bottom"/>
          </w:tcPr>
          <w:p w14:paraId="3CBBAC8A"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rPr>
              <w:t>1</w:t>
            </w:r>
          </w:p>
        </w:tc>
        <w:tc>
          <w:tcPr>
            <w:tcW w:w="1350" w:type="dxa"/>
            <w:vMerge/>
            <w:tcBorders>
              <w:left w:val="nil"/>
              <w:bottom w:val="single" w:sz="4" w:space="0" w:color="auto"/>
              <w:right w:val="single" w:sz="4" w:space="0" w:color="auto"/>
            </w:tcBorders>
            <w:vAlign w:val="center"/>
          </w:tcPr>
          <w:p w14:paraId="06D6FF08"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noWrap/>
            <w:vAlign w:val="bottom"/>
          </w:tcPr>
          <w:p w14:paraId="010281AB"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rPr>
              <w:t>Rajarchora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58353398" w14:textId="77777777" w:rsidR="00E4419B" w:rsidRPr="000917B9" w:rsidRDefault="00E4419B" w:rsidP="000917B9">
            <w:pPr>
              <w:spacing w:after="0" w:line="240" w:lineRule="auto"/>
              <w:jc w:val="center"/>
              <w:rPr>
                <w:rFonts w:ascii="Arial" w:hAnsi="Arial" w:cs="Arial"/>
                <w:color w:val="000000"/>
                <w:sz w:val="18"/>
                <w:szCs w:val="18"/>
                <w:lang w:eastAsia="en-US"/>
              </w:rPr>
            </w:pPr>
            <w:r w:rsidRPr="000917B9">
              <w:rPr>
                <w:rFonts w:ascii="Arial" w:hAnsi="Arial" w:cs="Arial"/>
                <w:color w:val="000000"/>
                <w:sz w:val="18"/>
                <w:szCs w:val="18"/>
              </w:rPr>
              <w:t>20.90455</w:t>
            </w:r>
          </w:p>
        </w:tc>
        <w:tc>
          <w:tcPr>
            <w:tcW w:w="1440" w:type="dxa"/>
            <w:tcBorders>
              <w:top w:val="nil"/>
              <w:left w:val="nil"/>
              <w:bottom w:val="single" w:sz="4" w:space="0" w:color="auto"/>
              <w:right w:val="single" w:sz="4" w:space="0" w:color="auto"/>
            </w:tcBorders>
            <w:shd w:val="clear" w:color="auto" w:fill="auto"/>
            <w:noWrap/>
            <w:vAlign w:val="bottom"/>
          </w:tcPr>
          <w:p w14:paraId="0C092A16" w14:textId="77777777" w:rsidR="00E4419B" w:rsidRPr="000917B9" w:rsidRDefault="00E4419B" w:rsidP="000917B9">
            <w:pPr>
              <w:spacing w:after="0" w:line="240" w:lineRule="auto"/>
              <w:jc w:val="center"/>
              <w:rPr>
                <w:rFonts w:ascii="Arial" w:hAnsi="Arial" w:cs="Arial"/>
                <w:color w:val="000000"/>
                <w:sz w:val="18"/>
                <w:szCs w:val="18"/>
                <w:lang w:eastAsia="en-US"/>
              </w:rPr>
            </w:pPr>
            <w:r w:rsidRPr="000917B9">
              <w:rPr>
                <w:rFonts w:ascii="Arial" w:hAnsi="Arial" w:cs="Arial"/>
                <w:color w:val="000000"/>
                <w:sz w:val="18"/>
                <w:szCs w:val="18"/>
              </w:rPr>
              <w:t>92.24239</w:t>
            </w:r>
          </w:p>
        </w:tc>
      </w:tr>
      <w:tr w:rsidR="00E4419B" w:rsidRPr="00525779" w14:paraId="70F8B3E7" w14:textId="77777777" w:rsidTr="000917B9">
        <w:trPr>
          <w:trHeight w:val="25"/>
        </w:trPr>
        <w:tc>
          <w:tcPr>
            <w:tcW w:w="625" w:type="dxa"/>
            <w:tcBorders>
              <w:top w:val="nil"/>
              <w:left w:val="single" w:sz="4" w:space="0" w:color="auto"/>
              <w:bottom w:val="single" w:sz="4" w:space="0" w:color="000000"/>
              <w:right w:val="single" w:sz="4" w:space="0" w:color="auto"/>
            </w:tcBorders>
          </w:tcPr>
          <w:p w14:paraId="5CEE0AE9"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17</w:t>
            </w:r>
          </w:p>
        </w:tc>
        <w:tc>
          <w:tcPr>
            <w:tcW w:w="1350" w:type="dxa"/>
            <w:vMerge w:val="restart"/>
            <w:tcBorders>
              <w:top w:val="nil"/>
              <w:left w:val="single" w:sz="4" w:space="0" w:color="auto"/>
              <w:right w:val="single" w:sz="4" w:space="0" w:color="auto"/>
            </w:tcBorders>
            <w:shd w:val="clear" w:color="auto" w:fill="auto"/>
            <w:vAlign w:val="bottom"/>
          </w:tcPr>
          <w:p w14:paraId="33257AA4"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Baharchara</w:t>
            </w:r>
          </w:p>
        </w:tc>
        <w:tc>
          <w:tcPr>
            <w:tcW w:w="810" w:type="dxa"/>
            <w:tcBorders>
              <w:top w:val="nil"/>
              <w:left w:val="single" w:sz="4" w:space="0" w:color="auto"/>
              <w:bottom w:val="single" w:sz="4" w:space="0" w:color="auto"/>
              <w:right w:val="single" w:sz="4" w:space="0" w:color="auto"/>
            </w:tcBorders>
            <w:shd w:val="clear" w:color="auto" w:fill="auto"/>
            <w:vAlign w:val="bottom"/>
          </w:tcPr>
          <w:p w14:paraId="3FDEB1EE"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7</w:t>
            </w:r>
          </w:p>
        </w:tc>
        <w:tc>
          <w:tcPr>
            <w:tcW w:w="1350" w:type="dxa"/>
            <w:vMerge w:val="restart"/>
            <w:tcBorders>
              <w:top w:val="single" w:sz="4" w:space="0" w:color="auto"/>
              <w:left w:val="nil"/>
              <w:right w:val="single" w:sz="4" w:space="0" w:color="auto"/>
            </w:tcBorders>
            <w:vAlign w:val="center"/>
          </w:tcPr>
          <w:p w14:paraId="5D5CD4D2"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33</w:t>
            </w:r>
          </w:p>
        </w:tc>
        <w:tc>
          <w:tcPr>
            <w:tcW w:w="2070" w:type="dxa"/>
            <w:tcBorders>
              <w:top w:val="nil"/>
              <w:left w:val="single" w:sz="4" w:space="0" w:color="auto"/>
              <w:bottom w:val="single" w:sz="4" w:space="0" w:color="auto"/>
              <w:right w:val="single" w:sz="4" w:space="0" w:color="auto"/>
            </w:tcBorders>
            <w:shd w:val="clear" w:color="auto" w:fill="auto"/>
            <w:noWrap/>
            <w:vAlign w:val="bottom"/>
          </w:tcPr>
          <w:p w14:paraId="4D5D6291"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Marisbunia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129B2C32" w14:textId="77777777" w:rsidR="00E4419B" w:rsidRPr="000917B9" w:rsidRDefault="00E4419B" w:rsidP="000917B9">
            <w:pPr>
              <w:spacing w:after="0" w:line="240" w:lineRule="auto"/>
              <w:jc w:val="center"/>
              <w:rPr>
                <w:rFonts w:ascii="Arial" w:hAnsi="Arial" w:cs="Arial"/>
                <w:color w:val="000000"/>
                <w:sz w:val="18"/>
                <w:szCs w:val="18"/>
              </w:rPr>
            </w:pPr>
            <w:r w:rsidRPr="000917B9">
              <w:rPr>
                <w:rFonts w:ascii="Arial" w:hAnsi="Arial" w:cs="Arial"/>
                <w:color w:val="000000"/>
                <w:sz w:val="18"/>
                <w:szCs w:val="18"/>
              </w:rPr>
              <w:t>20.9752533</w:t>
            </w:r>
          </w:p>
        </w:tc>
        <w:tc>
          <w:tcPr>
            <w:tcW w:w="1440" w:type="dxa"/>
            <w:tcBorders>
              <w:top w:val="nil"/>
              <w:left w:val="nil"/>
              <w:bottom w:val="single" w:sz="4" w:space="0" w:color="auto"/>
              <w:right w:val="single" w:sz="4" w:space="0" w:color="auto"/>
            </w:tcBorders>
            <w:shd w:val="clear" w:color="auto" w:fill="auto"/>
            <w:noWrap/>
            <w:vAlign w:val="bottom"/>
          </w:tcPr>
          <w:p w14:paraId="65FB33A2" w14:textId="77777777" w:rsidR="00E4419B" w:rsidRPr="000917B9" w:rsidRDefault="00E4419B" w:rsidP="000917B9">
            <w:pPr>
              <w:spacing w:after="0" w:line="240" w:lineRule="auto"/>
              <w:jc w:val="center"/>
              <w:rPr>
                <w:rFonts w:ascii="Arial" w:hAnsi="Arial" w:cs="Arial"/>
                <w:color w:val="000000"/>
                <w:sz w:val="18"/>
                <w:szCs w:val="18"/>
              </w:rPr>
            </w:pPr>
            <w:r w:rsidRPr="000917B9">
              <w:rPr>
                <w:rFonts w:ascii="Arial" w:hAnsi="Arial" w:cs="Arial"/>
                <w:color w:val="000000"/>
                <w:sz w:val="18"/>
                <w:szCs w:val="18"/>
              </w:rPr>
              <w:t>92.2028325</w:t>
            </w:r>
          </w:p>
        </w:tc>
      </w:tr>
      <w:tr w:rsidR="00E4419B" w:rsidRPr="00525779" w14:paraId="5E3A77B9" w14:textId="77777777" w:rsidTr="000917B9">
        <w:trPr>
          <w:trHeight w:val="25"/>
        </w:trPr>
        <w:tc>
          <w:tcPr>
            <w:tcW w:w="625" w:type="dxa"/>
            <w:tcBorders>
              <w:top w:val="nil"/>
              <w:left w:val="single" w:sz="4" w:space="0" w:color="auto"/>
              <w:bottom w:val="single" w:sz="4" w:space="0" w:color="000000"/>
              <w:right w:val="single" w:sz="4" w:space="0" w:color="auto"/>
            </w:tcBorders>
          </w:tcPr>
          <w:p w14:paraId="101A8DE5"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18</w:t>
            </w:r>
          </w:p>
        </w:tc>
        <w:tc>
          <w:tcPr>
            <w:tcW w:w="1350" w:type="dxa"/>
            <w:vMerge/>
            <w:tcBorders>
              <w:left w:val="single" w:sz="4" w:space="0" w:color="auto"/>
              <w:right w:val="single" w:sz="4" w:space="0" w:color="auto"/>
            </w:tcBorders>
            <w:shd w:val="clear" w:color="auto" w:fill="auto"/>
            <w:vAlign w:val="bottom"/>
          </w:tcPr>
          <w:p w14:paraId="65C25019" w14:textId="77777777" w:rsidR="00E4419B" w:rsidRPr="00632E73" w:rsidRDefault="00E4419B" w:rsidP="000917B9">
            <w:pPr>
              <w:spacing w:after="0" w:line="240" w:lineRule="auto"/>
              <w:jc w:val="center"/>
              <w:rPr>
                <w:rFonts w:ascii="Arial" w:hAnsi="Arial" w:cs="Arial"/>
                <w:color w:val="000000"/>
                <w:sz w:val="20"/>
                <w:szCs w:val="20"/>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6A87BAFA"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7</w:t>
            </w:r>
          </w:p>
        </w:tc>
        <w:tc>
          <w:tcPr>
            <w:tcW w:w="1350" w:type="dxa"/>
            <w:vMerge/>
            <w:tcBorders>
              <w:left w:val="nil"/>
              <w:right w:val="single" w:sz="4" w:space="0" w:color="auto"/>
            </w:tcBorders>
            <w:vAlign w:val="center"/>
          </w:tcPr>
          <w:p w14:paraId="741CF83C"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noWrap/>
            <w:vAlign w:val="bottom"/>
          </w:tcPr>
          <w:p w14:paraId="166C19D3"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Marisbunia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4C27693A" w14:textId="77777777" w:rsidR="00E4419B" w:rsidRPr="000917B9" w:rsidRDefault="00E4419B" w:rsidP="000917B9">
            <w:pPr>
              <w:spacing w:after="0" w:line="240" w:lineRule="auto"/>
              <w:jc w:val="center"/>
              <w:rPr>
                <w:rFonts w:ascii="Arial" w:hAnsi="Arial" w:cs="Arial"/>
                <w:color w:val="000000"/>
                <w:sz w:val="18"/>
                <w:szCs w:val="18"/>
              </w:rPr>
            </w:pPr>
            <w:r w:rsidRPr="000917B9">
              <w:rPr>
                <w:rFonts w:ascii="Arial" w:hAnsi="Arial" w:cs="Arial"/>
                <w:color w:val="000000"/>
                <w:sz w:val="18"/>
                <w:szCs w:val="18"/>
              </w:rPr>
              <w:t>20.9753697</w:t>
            </w:r>
          </w:p>
        </w:tc>
        <w:tc>
          <w:tcPr>
            <w:tcW w:w="1440" w:type="dxa"/>
            <w:tcBorders>
              <w:top w:val="nil"/>
              <w:left w:val="nil"/>
              <w:bottom w:val="single" w:sz="4" w:space="0" w:color="auto"/>
              <w:right w:val="single" w:sz="4" w:space="0" w:color="auto"/>
            </w:tcBorders>
            <w:shd w:val="clear" w:color="auto" w:fill="auto"/>
            <w:noWrap/>
            <w:vAlign w:val="bottom"/>
          </w:tcPr>
          <w:p w14:paraId="1EFCAB0B" w14:textId="77777777" w:rsidR="00E4419B" w:rsidRPr="000917B9" w:rsidRDefault="00E4419B" w:rsidP="000917B9">
            <w:pPr>
              <w:spacing w:after="0" w:line="240" w:lineRule="auto"/>
              <w:jc w:val="center"/>
              <w:rPr>
                <w:rFonts w:ascii="Arial" w:hAnsi="Arial" w:cs="Arial"/>
                <w:color w:val="000000"/>
                <w:sz w:val="18"/>
                <w:szCs w:val="18"/>
              </w:rPr>
            </w:pPr>
            <w:r w:rsidRPr="000917B9">
              <w:rPr>
                <w:rFonts w:ascii="Arial" w:hAnsi="Arial" w:cs="Arial"/>
                <w:color w:val="000000"/>
                <w:sz w:val="18"/>
                <w:szCs w:val="18"/>
              </w:rPr>
              <w:t>92.203075</w:t>
            </w:r>
          </w:p>
        </w:tc>
      </w:tr>
      <w:tr w:rsidR="00E4419B" w:rsidRPr="00525779" w14:paraId="05B52937" w14:textId="77777777" w:rsidTr="000917B9">
        <w:trPr>
          <w:trHeight w:val="25"/>
        </w:trPr>
        <w:tc>
          <w:tcPr>
            <w:tcW w:w="625" w:type="dxa"/>
            <w:tcBorders>
              <w:top w:val="nil"/>
              <w:left w:val="single" w:sz="4" w:space="0" w:color="auto"/>
              <w:bottom w:val="single" w:sz="4" w:space="0" w:color="000000"/>
              <w:right w:val="single" w:sz="4" w:space="0" w:color="auto"/>
            </w:tcBorders>
          </w:tcPr>
          <w:p w14:paraId="040FCCED"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19</w:t>
            </w:r>
          </w:p>
        </w:tc>
        <w:tc>
          <w:tcPr>
            <w:tcW w:w="1350" w:type="dxa"/>
            <w:vMerge/>
            <w:tcBorders>
              <w:left w:val="single" w:sz="4" w:space="0" w:color="auto"/>
              <w:right w:val="single" w:sz="4" w:space="0" w:color="auto"/>
            </w:tcBorders>
            <w:shd w:val="clear" w:color="auto" w:fill="auto"/>
            <w:vAlign w:val="bottom"/>
          </w:tcPr>
          <w:p w14:paraId="6D3555F8" w14:textId="77777777" w:rsidR="00E4419B" w:rsidRPr="00632E73" w:rsidRDefault="00E4419B" w:rsidP="000917B9">
            <w:pPr>
              <w:spacing w:after="0" w:line="240" w:lineRule="auto"/>
              <w:jc w:val="center"/>
              <w:rPr>
                <w:rFonts w:ascii="Arial" w:hAnsi="Arial" w:cs="Arial"/>
                <w:color w:val="000000"/>
                <w:sz w:val="20"/>
                <w:szCs w:val="20"/>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322FFBF0"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7</w:t>
            </w:r>
          </w:p>
        </w:tc>
        <w:tc>
          <w:tcPr>
            <w:tcW w:w="1350" w:type="dxa"/>
            <w:vMerge/>
            <w:tcBorders>
              <w:left w:val="nil"/>
              <w:right w:val="single" w:sz="4" w:space="0" w:color="auto"/>
            </w:tcBorders>
            <w:vAlign w:val="center"/>
          </w:tcPr>
          <w:p w14:paraId="75E0EEF1"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noWrap/>
            <w:vAlign w:val="bottom"/>
          </w:tcPr>
          <w:p w14:paraId="513B7BB3"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Marisbunia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72056E72" w14:textId="77777777" w:rsidR="00E4419B" w:rsidRPr="000917B9" w:rsidRDefault="00E4419B" w:rsidP="000917B9">
            <w:pPr>
              <w:spacing w:after="0" w:line="240" w:lineRule="auto"/>
              <w:jc w:val="center"/>
              <w:rPr>
                <w:rFonts w:ascii="Arial" w:hAnsi="Arial" w:cs="Arial"/>
                <w:color w:val="000000"/>
                <w:sz w:val="18"/>
                <w:szCs w:val="18"/>
              </w:rPr>
            </w:pPr>
            <w:r w:rsidRPr="000917B9">
              <w:rPr>
                <w:rFonts w:ascii="Arial" w:hAnsi="Arial" w:cs="Arial"/>
                <w:color w:val="000000"/>
                <w:sz w:val="18"/>
                <w:szCs w:val="18"/>
              </w:rPr>
              <w:t>20.9760068</w:t>
            </w:r>
          </w:p>
        </w:tc>
        <w:tc>
          <w:tcPr>
            <w:tcW w:w="1440" w:type="dxa"/>
            <w:tcBorders>
              <w:top w:val="nil"/>
              <w:left w:val="nil"/>
              <w:bottom w:val="single" w:sz="4" w:space="0" w:color="auto"/>
              <w:right w:val="single" w:sz="4" w:space="0" w:color="auto"/>
            </w:tcBorders>
            <w:shd w:val="clear" w:color="auto" w:fill="auto"/>
            <w:noWrap/>
            <w:vAlign w:val="bottom"/>
          </w:tcPr>
          <w:p w14:paraId="556B053F" w14:textId="77777777" w:rsidR="00E4419B" w:rsidRPr="000917B9" w:rsidRDefault="00E4419B" w:rsidP="000917B9">
            <w:pPr>
              <w:spacing w:after="0" w:line="240" w:lineRule="auto"/>
              <w:jc w:val="center"/>
              <w:rPr>
                <w:rFonts w:ascii="Arial" w:hAnsi="Arial" w:cs="Arial"/>
                <w:color w:val="000000"/>
                <w:sz w:val="18"/>
                <w:szCs w:val="18"/>
              </w:rPr>
            </w:pPr>
            <w:r w:rsidRPr="000917B9">
              <w:rPr>
                <w:rFonts w:ascii="Arial" w:hAnsi="Arial" w:cs="Arial"/>
                <w:color w:val="000000"/>
                <w:sz w:val="18"/>
                <w:szCs w:val="18"/>
              </w:rPr>
              <w:t>92.2054284</w:t>
            </w:r>
          </w:p>
        </w:tc>
      </w:tr>
      <w:tr w:rsidR="00E4419B" w:rsidRPr="00525779" w14:paraId="1F51B803" w14:textId="77777777" w:rsidTr="000917B9">
        <w:trPr>
          <w:trHeight w:val="33"/>
        </w:trPr>
        <w:tc>
          <w:tcPr>
            <w:tcW w:w="625" w:type="dxa"/>
            <w:tcBorders>
              <w:top w:val="nil"/>
              <w:left w:val="single" w:sz="4" w:space="0" w:color="auto"/>
              <w:bottom w:val="single" w:sz="4" w:space="0" w:color="000000"/>
              <w:right w:val="single" w:sz="4" w:space="0" w:color="auto"/>
            </w:tcBorders>
          </w:tcPr>
          <w:p w14:paraId="11FAE8F7"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20</w:t>
            </w:r>
          </w:p>
        </w:tc>
        <w:tc>
          <w:tcPr>
            <w:tcW w:w="1350" w:type="dxa"/>
            <w:vMerge/>
            <w:tcBorders>
              <w:left w:val="single" w:sz="4" w:space="0" w:color="auto"/>
              <w:right w:val="single" w:sz="4" w:space="0" w:color="auto"/>
            </w:tcBorders>
            <w:shd w:val="clear" w:color="auto" w:fill="auto"/>
            <w:vAlign w:val="bottom"/>
          </w:tcPr>
          <w:p w14:paraId="61C8183B" w14:textId="77777777" w:rsidR="00E4419B" w:rsidRPr="00632E73" w:rsidRDefault="00E4419B" w:rsidP="000917B9">
            <w:pPr>
              <w:spacing w:after="0" w:line="240" w:lineRule="auto"/>
              <w:jc w:val="center"/>
              <w:rPr>
                <w:rFonts w:ascii="Arial" w:hAnsi="Arial" w:cs="Arial"/>
                <w:color w:val="000000"/>
                <w:sz w:val="20"/>
                <w:szCs w:val="20"/>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54567ABB"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7</w:t>
            </w:r>
          </w:p>
        </w:tc>
        <w:tc>
          <w:tcPr>
            <w:tcW w:w="1350" w:type="dxa"/>
            <w:vMerge/>
            <w:tcBorders>
              <w:left w:val="nil"/>
              <w:right w:val="single" w:sz="4" w:space="0" w:color="auto"/>
            </w:tcBorders>
            <w:vAlign w:val="center"/>
          </w:tcPr>
          <w:p w14:paraId="14AF35F9"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noWrap/>
            <w:vAlign w:val="bottom"/>
          </w:tcPr>
          <w:p w14:paraId="20B6435D"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Marisbunia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0B42F937" w14:textId="77777777" w:rsidR="00E4419B" w:rsidRPr="000917B9" w:rsidRDefault="00E4419B" w:rsidP="000917B9">
            <w:pPr>
              <w:spacing w:after="0" w:line="240" w:lineRule="auto"/>
              <w:jc w:val="center"/>
              <w:rPr>
                <w:rFonts w:ascii="Arial" w:hAnsi="Arial" w:cs="Arial"/>
                <w:color w:val="000000"/>
                <w:sz w:val="18"/>
                <w:szCs w:val="18"/>
              </w:rPr>
            </w:pPr>
            <w:r w:rsidRPr="000917B9">
              <w:rPr>
                <w:rFonts w:ascii="Arial" w:hAnsi="Arial" w:cs="Arial"/>
                <w:color w:val="000000"/>
                <w:sz w:val="18"/>
                <w:szCs w:val="18"/>
              </w:rPr>
              <w:t>20.9761586</w:t>
            </w:r>
          </w:p>
        </w:tc>
        <w:tc>
          <w:tcPr>
            <w:tcW w:w="1440" w:type="dxa"/>
            <w:tcBorders>
              <w:top w:val="nil"/>
              <w:left w:val="nil"/>
              <w:bottom w:val="single" w:sz="4" w:space="0" w:color="auto"/>
              <w:right w:val="single" w:sz="4" w:space="0" w:color="auto"/>
            </w:tcBorders>
            <w:shd w:val="clear" w:color="auto" w:fill="auto"/>
            <w:noWrap/>
            <w:vAlign w:val="bottom"/>
          </w:tcPr>
          <w:p w14:paraId="235F6FD3" w14:textId="77777777" w:rsidR="00E4419B" w:rsidRPr="000917B9" w:rsidRDefault="00E4419B" w:rsidP="000917B9">
            <w:pPr>
              <w:spacing w:after="0" w:line="240" w:lineRule="auto"/>
              <w:jc w:val="center"/>
              <w:rPr>
                <w:rFonts w:ascii="Arial" w:hAnsi="Arial" w:cs="Arial"/>
                <w:color w:val="000000"/>
                <w:sz w:val="18"/>
                <w:szCs w:val="18"/>
              </w:rPr>
            </w:pPr>
            <w:r w:rsidRPr="000917B9">
              <w:rPr>
                <w:rFonts w:ascii="Arial" w:hAnsi="Arial" w:cs="Arial"/>
                <w:color w:val="000000"/>
                <w:sz w:val="18"/>
                <w:szCs w:val="18"/>
              </w:rPr>
              <w:t>92.2055907</w:t>
            </w:r>
          </w:p>
        </w:tc>
      </w:tr>
      <w:tr w:rsidR="00E4419B" w:rsidRPr="00525779" w14:paraId="66A2AB3B" w14:textId="77777777" w:rsidTr="000917B9">
        <w:trPr>
          <w:trHeight w:val="25"/>
        </w:trPr>
        <w:tc>
          <w:tcPr>
            <w:tcW w:w="625" w:type="dxa"/>
            <w:tcBorders>
              <w:top w:val="nil"/>
              <w:left w:val="single" w:sz="4" w:space="0" w:color="auto"/>
              <w:bottom w:val="single" w:sz="4" w:space="0" w:color="000000"/>
              <w:right w:val="single" w:sz="4" w:space="0" w:color="auto"/>
            </w:tcBorders>
          </w:tcPr>
          <w:p w14:paraId="1D0D1413"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21</w:t>
            </w:r>
          </w:p>
        </w:tc>
        <w:tc>
          <w:tcPr>
            <w:tcW w:w="1350" w:type="dxa"/>
            <w:vMerge/>
            <w:tcBorders>
              <w:left w:val="single" w:sz="4" w:space="0" w:color="auto"/>
              <w:right w:val="single" w:sz="4" w:space="0" w:color="auto"/>
            </w:tcBorders>
            <w:shd w:val="clear" w:color="auto" w:fill="auto"/>
            <w:vAlign w:val="bottom"/>
          </w:tcPr>
          <w:p w14:paraId="19C7CD3C" w14:textId="77777777" w:rsidR="00E4419B" w:rsidRPr="00632E73" w:rsidRDefault="00E4419B" w:rsidP="000917B9">
            <w:pPr>
              <w:spacing w:after="0" w:line="240" w:lineRule="auto"/>
              <w:jc w:val="center"/>
              <w:rPr>
                <w:rFonts w:ascii="Arial" w:hAnsi="Arial" w:cs="Arial"/>
                <w:color w:val="000000"/>
                <w:sz w:val="20"/>
                <w:szCs w:val="20"/>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21193058"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7</w:t>
            </w:r>
          </w:p>
        </w:tc>
        <w:tc>
          <w:tcPr>
            <w:tcW w:w="1350" w:type="dxa"/>
            <w:vMerge/>
            <w:tcBorders>
              <w:left w:val="nil"/>
              <w:right w:val="single" w:sz="4" w:space="0" w:color="auto"/>
            </w:tcBorders>
            <w:vAlign w:val="center"/>
          </w:tcPr>
          <w:p w14:paraId="5E6066A0"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noWrap/>
            <w:vAlign w:val="bottom"/>
          </w:tcPr>
          <w:p w14:paraId="334DECFB"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Marisbunia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4F891F64" w14:textId="77777777" w:rsidR="00E4419B" w:rsidRPr="000917B9" w:rsidRDefault="00E4419B" w:rsidP="000917B9">
            <w:pPr>
              <w:spacing w:after="0" w:line="240" w:lineRule="auto"/>
              <w:jc w:val="center"/>
              <w:rPr>
                <w:rFonts w:ascii="Arial" w:hAnsi="Arial" w:cs="Arial"/>
                <w:color w:val="000000"/>
                <w:sz w:val="18"/>
                <w:szCs w:val="18"/>
              </w:rPr>
            </w:pPr>
            <w:r w:rsidRPr="000917B9">
              <w:rPr>
                <w:rFonts w:ascii="Arial" w:hAnsi="Arial" w:cs="Arial"/>
                <w:color w:val="000000"/>
                <w:sz w:val="18"/>
                <w:szCs w:val="18"/>
              </w:rPr>
              <w:t>20.9755977</w:t>
            </w:r>
          </w:p>
        </w:tc>
        <w:tc>
          <w:tcPr>
            <w:tcW w:w="1440" w:type="dxa"/>
            <w:tcBorders>
              <w:top w:val="nil"/>
              <w:left w:val="nil"/>
              <w:bottom w:val="single" w:sz="4" w:space="0" w:color="auto"/>
              <w:right w:val="single" w:sz="4" w:space="0" w:color="auto"/>
            </w:tcBorders>
            <w:shd w:val="clear" w:color="auto" w:fill="auto"/>
            <w:noWrap/>
            <w:vAlign w:val="bottom"/>
          </w:tcPr>
          <w:p w14:paraId="5A8620BC" w14:textId="77777777" w:rsidR="00E4419B" w:rsidRPr="000917B9" w:rsidRDefault="00E4419B" w:rsidP="000917B9">
            <w:pPr>
              <w:spacing w:after="0" w:line="240" w:lineRule="auto"/>
              <w:jc w:val="center"/>
              <w:rPr>
                <w:rFonts w:ascii="Arial" w:hAnsi="Arial" w:cs="Arial"/>
                <w:color w:val="000000"/>
                <w:sz w:val="18"/>
                <w:szCs w:val="18"/>
              </w:rPr>
            </w:pPr>
            <w:r w:rsidRPr="000917B9">
              <w:rPr>
                <w:rFonts w:ascii="Arial" w:hAnsi="Arial" w:cs="Arial"/>
                <w:color w:val="000000"/>
                <w:sz w:val="18"/>
                <w:szCs w:val="18"/>
              </w:rPr>
              <w:t>92.2058896</w:t>
            </w:r>
          </w:p>
        </w:tc>
      </w:tr>
      <w:tr w:rsidR="00E4419B" w:rsidRPr="00525779" w14:paraId="2E5AD2B1" w14:textId="77777777" w:rsidTr="000917B9">
        <w:trPr>
          <w:trHeight w:val="25"/>
        </w:trPr>
        <w:tc>
          <w:tcPr>
            <w:tcW w:w="625" w:type="dxa"/>
            <w:tcBorders>
              <w:top w:val="nil"/>
              <w:left w:val="single" w:sz="4" w:space="0" w:color="auto"/>
              <w:bottom w:val="single" w:sz="4" w:space="0" w:color="000000"/>
              <w:right w:val="single" w:sz="4" w:space="0" w:color="auto"/>
            </w:tcBorders>
          </w:tcPr>
          <w:p w14:paraId="098FD599"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22</w:t>
            </w:r>
          </w:p>
        </w:tc>
        <w:tc>
          <w:tcPr>
            <w:tcW w:w="1350" w:type="dxa"/>
            <w:vMerge/>
            <w:tcBorders>
              <w:left w:val="single" w:sz="4" w:space="0" w:color="auto"/>
              <w:right w:val="single" w:sz="4" w:space="0" w:color="auto"/>
            </w:tcBorders>
            <w:shd w:val="clear" w:color="auto" w:fill="auto"/>
            <w:vAlign w:val="bottom"/>
          </w:tcPr>
          <w:p w14:paraId="6E01F5EB" w14:textId="77777777" w:rsidR="00E4419B" w:rsidRPr="00632E73" w:rsidRDefault="00E4419B" w:rsidP="000917B9">
            <w:pPr>
              <w:spacing w:after="0" w:line="240" w:lineRule="auto"/>
              <w:jc w:val="center"/>
              <w:rPr>
                <w:rFonts w:ascii="Arial" w:hAnsi="Arial" w:cs="Arial"/>
                <w:color w:val="000000"/>
                <w:sz w:val="20"/>
                <w:szCs w:val="20"/>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5C442012"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7</w:t>
            </w:r>
          </w:p>
        </w:tc>
        <w:tc>
          <w:tcPr>
            <w:tcW w:w="1350" w:type="dxa"/>
            <w:vMerge/>
            <w:tcBorders>
              <w:left w:val="nil"/>
              <w:right w:val="single" w:sz="4" w:space="0" w:color="auto"/>
            </w:tcBorders>
            <w:vAlign w:val="center"/>
          </w:tcPr>
          <w:p w14:paraId="3C8F3B5D"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noWrap/>
            <w:vAlign w:val="bottom"/>
          </w:tcPr>
          <w:p w14:paraId="5DE53D0B"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Marisbunia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3E63BC2B" w14:textId="77777777" w:rsidR="00E4419B" w:rsidRPr="000917B9" w:rsidRDefault="00E4419B" w:rsidP="000917B9">
            <w:pPr>
              <w:spacing w:after="0" w:line="240" w:lineRule="auto"/>
              <w:jc w:val="center"/>
              <w:rPr>
                <w:rFonts w:ascii="Arial" w:hAnsi="Arial" w:cs="Arial"/>
                <w:color w:val="000000"/>
                <w:sz w:val="18"/>
                <w:szCs w:val="18"/>
              </w:rPr>
            </w:pPr>
            <w:r w:rsidRPr="000917B9">
              <w:rPr>
                <w:rFonts w:ascii="Arial" w:hAnsi="Arial" w:cs="Arial"/>
                <w:color w:val="000000"/>
                <w:sz w:val="18"/>
                <w:szCs w:val="18"/>
              </w:rPr>
              <w:t>20.9754804</w:t>
            </w:r>
          </w:p>
        </w:tc>
        <w:tc>
          <w:tcPr>
            <w:tcW w:w="1440" w:type="dxa"/>
            <w:tcBorders>
              <w:top w:val="nil"/>
              <w:left w:val="nil"/>
              <w:bottom w:val="single" w:sz="4" w:space="0" w:color="auto"/>
              <w:right w:val="single" w:sz="4" w:space="0" w:color="auto"/>
            </w:tcBorders>
            <w:shd w:val="clear" w:color="auto" w:fill="auto"/>
            <w:noWrap/>
            <w:vAlign w:val="bottom"/>
          </w:tcPr>
          <w:p w14:paraId="13368A0D" w14:textId="77777777" w:rsidR="00E4419B" w:rsidRPr="000917B9" w:rsidRDefault="00E4419B" w:rsidP="000917B9">
            <w:pPr>
              <w:spacing w:after="0" w:line="240" w:lineRule="auto"/>
              <w:jc w:val="center"/>
              <w:rPr>
                <w:rFonts w:ascii="Arial" w:hAnsi="Arial" w:cs="Arial"/>
                <w:color w:val="000000"/>
                <w:sz w:val="18"/>
                <w:szCs w:val="18"/>
              </w:rPr>
            </w:pPr>
            <w:r w:rsidRPr="000917B9">
              <w:rPr>
                <w:rFonts w:ascii="Arial" w:hAnsi="Arial" w:cs="Arial"/>
                <w:color w:val="000000"/>
                <w:sz w:val="18"/>
                <w:szCs w:val="18"/>
              </w:rPr>
              <w:t>92.2057685</w:t>
            </w:r>
          </w:p>
        </w:tc>
      </w:tr>
      <w:tr w:rsidR="00E4419B" w:rsidRPr="00525779" w14:paraId="16A05A58" w14:textId="77777777" w:rsidTr="000917B9">
        <w:trPr>
          <w:trHeight w:val="25"/>
        </w:trPr>
        <w:tc>
          <w:tcPr>
            <w:tcW w:w="625" w:type="dxa"/>
            <w:tcBorders>
              <w:top w:val="nil"/>
              <w:left w:val="single" w:sz="4" w:space="0" w:color="auto"/>
              <w:bottom w:val="single" w:sz="4" w:space="0" w:color="000000"/>
              <w:right w:val="single" w:sz="4" w:space="0" w:color="auto"/>
            </w:tcBorders>
          </w:tcPr>
          <w:p w14:paraId="6D518C17"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23</w:t>
            </w:r>
          </w:p>
        </w:tc>
        <w:tc>
          <w:tcPr>
            <w:tcW w:w="1350" w:type="dxa"/>
            <w:vMerge/>
            <w:tcBorders>
              <w:left w:val="single" w:sz="4" w:space="0" w:color="auto"/>
              <w:right w:val="single" w:sz="4" w:space="0" w:color="auto"/>
            </w:tcBorders>
            <w:shd w:val="clear" w:color="auto" w:fill="auto"/>
            <w:vAlign w:val="bottom"/>
          </w:tcPr>
          <w:p w14:paraId="6C784C9B" w14:textId="77777777" w:rsidR="00E4419B" w:rsidRPr="00632E73" w:rsidRDefault="00E4419B" w:rsidP="000917B9">
            <w:pPr>
              <w:spacing w:after="0" w:line="240" w:lineRule="auto"/>
              <w:jc w:val="center"/>
              <w:rPr>
                <w:rFonts w:ascii="Arial" w:hAnsi="Arial" w:cs="Arial"/>
                <w:color w:val="000000"/>
                <w:sz w:val="20"/>
                <w:szCs w:val="20"/>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5E1FD90F"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7</w:t>
            </w:r>
          </w:p>
        </w:tc>
        <w:tc>
          <w:tcPr>
            <w:tcW w:w="1350" w:type="dxa"/>
            <w:vMerge/>
            <w:tcBorders>
              <w:left w:val="nil"/>
              <w:right w:val="single" w:sz="4" w:space="0" w:color="auto"/>
            </w:tcBorders>
            <w:vAlign w:val="center"/>
          </w:tcPr>
          <w:p w14:paraId="06D6ECF1"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noWrap/>
            <w:vAlign w:val="bottom"/>
          </w:tcPr>
          <w:p w14:paraId="7E4CA0E1"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Marisbunia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5CC4D4F1" w14:textId="77777777" w:rsidR="00E4419B" w:rsidRPr="000917B9" w:rsidRDefault="00E4419B" w:rsidP="000917B9">
            <w:pPr>
              <w:spacing w:after="0" w:line="240" w:lineRule="auto"/>
              <w:jc w:val="center"/>
              <w:rPr>
                <w:rFonts w:ascii="Arial" w:hAnsi="Arial" w:cs="Arial"/>
                <w:color w:val="000000"/>
                <w:sz w:val="18"/>
                <w:szCs w:val="18"/>
              </w:rPr>
            </w:pPr>
            <w:r w:rsidRPr="000917B9">
              <w:rPr>
                <w:rFonts w:ascii="Arial" w:hAnsi="Arial" w:cs="Arial"/>
                <w:color w:val="000000"/>
                <w:sz w:val="18"/>
                <w:szCs w:val="18"/>
              </w:rPr>
              <w:t>20.9754823</w:t>
            </w:r>
          </w:p>
        </w:tc>
        <w:tc>
          <w:tcPr>
            <w:tcW w:w="1440" w:type="dxa"/>
            <w:tcBorders>
              <w:top w:val="nil"/>
              <w:left w:val="nil"/>
              <w:bottom w:val="single" w:sz="4" w:space="0" w:color="auto"/>
              <w:right w:val="single" w:sz="4" w:space="0" w:color="auto"/>
            </w:tcBorders>
            <w:shd w:val="clear" w:color="auto" w:fill="auto"/>
            <w:noWrap/>
            <w:vAlign w:val="bottom"/>
          </w:tcPr>
          <w:p w14:paraId="062A0F79" w14:textId="77777777" w:rsidR="00E4419B" w:rsidRPr="000917B9" w:rsidRDefault="00E4419B" w:rsidP="000917B9">
            <w:pPr>
              <w:spacing w:after="0" w:line="240" w:lineRule="auto"/>
              <w:jc w:val="center"/>
              <w:rPr>
                <w:rFonts w:ascii="Arial" w:hAnsi="Arial" w:cs="Arial"/>
                <w:color w:val="000000"/>
                <w:sz w:val="18"/>
                <w:szCs w:val="18"/>
              </w:rPr>
            </w:pPr>
            <w:r w:rsidRPr="000917B9">
              <w:rPr>
                <w:rFonts w:ascii="Arial" w:hAnsi="Arial" w:cs="Arial"/>
                <w:color w:val="000000"/>
                <w:sz w:val="18"/>
                <w:szCs w:val="18"/>
              </w:rPr>
              <w:t>92.2054403</w:t>
            </w:r>
          </w:p>
        </w:tc>
      </w:tr>
      <w:tr w:rsidR="00E4419B" w:rsidRPr="00525779" w14:paraId="39268E36" w14:textId="77777777" w:rsidTr="000917B9">
        <w:trPr>
          <w:trHeight w:val="25"/>
        </w:trPr>
        <w:tc>
          <w:tcPr>
            <w:tcW w:w="625" w:type="dxa"/>
            <w:tcBorders>
              <w:top w:val="nil"/>
              <w:left w:val="single" w:sz="4" w:space="0" w:color="auto"/>
              <w:bottom w:val="single" w:sz="4" w:space="0" w:color="000000"/>
              <w:right w:val="single" w:sz="4" w:space="0" w:color="auto"/>
            </w:tcBorders>
          </w:tcPr>
          <w:p w14:paraId="20B69D17"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24</w:t>
            </w:r>
          </w:p>
        </w:tc>
        <w:tc>
          <w:tcPr>
            <w:tcW w:w="1350" w:type="dxa"/>
            <w:vMerge/>
            <w:tcBorders>
              <w:left w:val="single" w:sz="4" w:space="0" w:color="auto"/>
              <w:right w:val="single" w:sz="4" w:space="0" w:color="auto"/>
            </w:tcBorders>
            <w:shd w:val="clear" w:color="auto" w:fill="auto"/>
            <w:vAlign w:val="bottom"/>
          </w:tcPr>
          <w:p w14:paraId="18B53AE6" w14:textId="77777777" w:rsidR="00E4419B" w:rsidRPr="00632E73" w:rsidRDefault="00E4419B" w:rsidP="000917B9">
            <w:pPr>
              <w:spacing w:after="0" w:line="240" w:lineRule="auto"/>
              <w:jc w:val="center"/>
              <w:rPr>
                <w:rFonts w:ascii="Arial" w:hAnsi="Arial" w:cs="Arial"/>
                <w:color w:val="000000"/>
                <w:sz w:val="20"/>
                <w:szCs w:val="20"/>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7BA13E3A"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7</w:t>
            </w:r>
          </w:p>
        </w:tc>
        <w:tc>
          <w:tcPr>
            <w:tcW w:w="1350" w:type="dxa"/>
            <w:vMerge/>
            <w:tcBorders>
              <w:left w:val="nil"/>
              <w:right w:val="single" w:sz="4" w:space="0" w:color="auto"/>
            </w:tcBorders>
            <w:vAlign w:val="center"/>
          </w:tcPr>
          <w:p w14:paraId="73DD2B82"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noWrap/>
            <w:vAlign w:val="bottom"/>
          </w:tcPr>
          <w:p w14:paraId="06DAFE8F"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Marisbunia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1A646FD2" w14:textId="77777777" w:rsidR="00E4419B" w:rsidRPr="000917B9" w:rsidRDefault="00E4419B" w:rsidP="000917B9">
            <w:pPr>
              <w:spacing w:after="0" w:line="240" w:lineRule="auto"/>
              <w:jc w:val="center"/>
              <w:rPr>
                <w:rFonts w:ascii="Arial" w:hAnsi="Arial" w:cs="Arial"/>
                <w:color w:val="000000"/>
                <w:sz w:val="18"/>
                <w:szCs w:val="18"/>
              </w:rPr>
            </w:pPr>
            <w:r w:rsidRPr="000917B9">
              <w:rPr>
                <w:rFonts w:ascii="Arial" w:hAnsi="Arial" w:cs="Arial"/>
                <w:color w:val="000000"/>
                <w:sz w:val="18"/>
                <w:szCs w:val="18"/>
              </w:rPr>
              <w:t>20.9751999</w:t>
            </w:r>
          </w:p>
        </w:tc>
        <w:tc>
          <w:tcPr>
            <w:tcW w:w="1440" w:type="dxa"/>
            <w:tcBorders>
              <w:top w:val="nil"/>
              <w:left w:val="nil"/>
              <w:bottom w:val="single" w:sz="4" w:space="0" w:color="auto"/>
              <w:right w:val="single" w:sz="4" w:space="0" w:color="auto"/>
            </w:tcBorders>
            <w:shd w:val="clear" w:color="auto" w:fill="auto"/>
            <w:noWrap/>
            <w:vAlign w:val="bottom"/>
          </w:tcPr>
          <w:p w14:paraId="1A2283CA" w14:textId="77777777" w:rsidR="00E4419B" w:rsidRPr="000917B9" w:rsidRDefault="00E4419B" w:rsidP="000917B9">
            <w:pPr>
              <w:spacing w:after="0" w:line="240" w:lineRule="auto"/>
              <w:jc w:val="center"/>
              <w:rPr>
                <w:rFonts w:ascii="Arial" w:hAnsi="Arial" w:cs="Arial"/>
                <w:color w:val="000000"/>
                <w:sz w:val="18"/>
                <w:szCs w:val="18"/>
              </w:rPr>
            </w:pPr>
            <w:r w:rsidRPr="000917B9">
              <w:rPr>
                <w:rFonts w:ascii="Arial" w:hAnsi="Arial" w:cs="Arial"/>
                <w:color w:val="000000"/>
                <w:sz w:val="18"/>
                <w:szCs w:val="18"/>
              </w:rPr>
              <w:t>92.2052302</w:t>
            </w:r>
          </w:p>
        </w:tc>
      </w:tr>
      <w:tr w:rsidR="00E4419B" w:rsidRPr="00525779" w14:paraId="782D353B" w14:textId="77777777" w:rsidTr="000917B9">
        <w:trPr>
          <w:trHeight w:val="25"/>
        </w:trPr>
        <w:tc>
          <w:tcPr>
            <w:tcW w:w="625" w:type="dxa"/>
            <w:tcBorders>
              <w:top w:val="nil"/>
              <w:left w:val="single" w:sz="4" w:space="0" w:color="auto"/>
              <w:bottom w:val="single" w:sz="4" w:space="0" w:color="000000"/>
              <w:right w:val="single" w:sz="4" w:space="0" w:color="auto"/>
            </w:tcBorders>
          </w:tcPr>
          <w:p w14:paraId="172A7F71"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25</w:t>
            </w:r>
          </w:p>
        </w:tc>
        <w:tc>
          <w:tcPr>
            <w:tcW w:w="1350" w:type="dxa"/>
            <w:vMerge/>
            <w:tcBorders>
              <w:left w:val="single" w:sz="4" w:space="0" w:color="auto"/>
              <w:right w:val="single" w:sz="4" w:space="0" w:color="auto"/>
            </w:tcBorders>
            <w:shd w:val="clear" w:color="auto" w:fill="auto"/>
            <w:vAlign w:val="bottom"/>
          </w:tcPr>
          <w:p w14:paraId="5467D303" w14:textId="77777777" w:rsidR="00E4419B" w:rsidRPr="00632E73" w:rsidRDefault="00E4419B" w:rsidP="000917B9">
            <w:pPr>
              <w:spacing w:after="0" w:line="240" w:lineRule="auto"/>
              <w:jc w:val="center"/>
              <w:rPr>
                <w:rFonts w:ascii="Arial" w:hAnsi="Arial" w:cs="Arial"/>
                <w:color w:val="000000"/>
                <w:sz w:val="20"/>
                <w:szCs w:val="20"/>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2E170670"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7</w:t>
            </w:r>
          </w:p>
        </w:tc>
        <w:tc>
          <w:tcPr>
            <w:tcW w:w="1350" w:type="dxa"/>
            <w:vMerge/>
            <w:tcBorders>
              <w:left w:val="nil"/>
              <w:right w:val="single" w:sz="4" w:space="0" w:color="auto"/>
            </w:tcBorders>
            <w:vAlign w:val="center"/>
          </w:tcPr>
          <w:p w14:paraId="445EC330"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noWrap/>
            <w:vAlign w:val="bottom"/>
          </w:tcPr>
          <w:p w14:paraId="0272F3BD"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Marisbunia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0EFD5156" w14:textId="77777777" w:rsidR="00E4419B" w:rsidRPr="000917B9" w:rsidRDefault="00E4419B" w:rsidP="000917B9">
            <w:pPr>
              <w:spacing w:after="0" w:line="240" w:lineRule="auto"/>
              <w:jc w:val="center"/>
              <w:rPr>
                <w:rFonts w:ascii="Arial" w:hAnsi="Arial" w:cs="Arial"/>
                <w:color w:val="000000"/>
                <w:sz w:val="18"/>
                <w:szCs w:val="18"/>
              </w:rPr>
            </w:pPr>
            <w:r w:rsidRPr="000917B9">
              <w:rPr>
                <w:rFonts w:ascii="Arial" w:hAnsi="Arial" w:cs="Arial"/>
                <w:color w:val="000000"/>
                <w:sz w:val="18"/>
                <w:szCs w:val="18"/>
              </w:rPr>
              <w:t>20.9741295</w:t>
            </w:r>
          </w:p>
        </w:tc>
        <w:tc>
          <w:tcPr>
            <w:tcW w:w="1440" w:type="dxa"/>
            <w:tcBorders>
              <w:top w:val="nil"/>
              <w:left w:val="nil"/>
              <w:bottom w:val="single" w:sz="4" w:space="0" w:color="auto"/>
              <w:right w:val="single" w:sz="4" w:space="0" w:color="auto"/>
            </w:tcBorders>
            <w:shd w:val="clear" w:color="auto" w:fill="auto"/>
            <w:noWrap/>
            <w:vAlign w:val="bottom"/>
          </w:tcPr>
          <w:p w14:paraId="27260226" w14:textId="77777777" w:rsidR="00E4419B" w:rsidRPr="000917B9" w:rsidRDefault="00E4419B" w:rsidP="000917B9">
            <w:pPr>
              <w:spacing w:after="0" w:line="240" w:lineRule="auto"/>
              <w:jc w:val="center"/>
              <w:rPr>
                <w:rFonts w:ascii="Arial" w:hAnsi="Arial" w:cs="Arial"/>
                <w:color w:val="000000"/>
                <w:sz w:val="18"/>
                <w:szCs w:val="18"/>
              </w:rPr>
            </w:pPr>
            <w:r w:rsidRPr="000917B9">
              <w:rPr>
                <w:rFonts w:ascii="Arial" w:hAnsi="Arial" w:cs="Arial"/>
                <w:color w:val="000000"/>
                <w:sz w:val="18"/>
                <w:szCs w:val="18"/>
              </w:rPr>
              <w:t>92.2045684</w:t>
            </w:r>
          </w:p>
        </w:tc>
      </w:tr>
      <w:tr w:rsidR="00E4419B" w:rsidRPr="00525779" w14:paraId="59470DE6" w14:textId="77777777" w:rsidTr="000917B9">
        <w:trPr>
          <w:trHeight w:val="25"/>
        </w:trPr>
        <w:tc>
          <w:tcPr>
            <w:tcW w:w="625" w:type="dxa"/>
            <w:tcBorders>
              <w:top w:val="nil"/>
              <w:left w:val="single" w:sz="4" w:space="0" w:color="auto"/>
              <w:bottom w:val="single" w:sz="4" w:space="0" w:color="000000"/>
              <w:right w:val="single" w:sz="4" w:space="0" w:color="auto"/>
            </w:tcBorders>
          </w:tcPr>
          <w:p w14:paraId="796018EF"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26</w:t>
            </w:r>
          </w:p>
        </w:tc>
        <w:tc>
          <w:tcPr>
            <w:tcW w:w="1350" w:type="dxa"/>
            <w:vMerge/>
            <w:tcBorders>
              <w:left w:val="single" w:sz="4" w:space="0" w:color="auto"/>
              <w:right w:val="single" w:sz="4" w:space="0" w:color="auto"/>
            </w:tcBorders>
            <w:shd w:val="clear" w:color="auto" w:fill="auto"/>
            <w:vAlign w:val="bottom"/>
          </w:tcPr>
          <w:p w14:paraId="76A97671" w14:textId="77777777" w:rsidR="00E4419B" w:rsidRPr="00632E73" w:rsidRDefault="00E4419B" w:rsidP="000917B9">
            <w:pPr>
              <w:spacing w:after="0" w:line="240" w:lineRule="auto"/>
              <w:jc w:val="center"/>
              <w:rPr>
                <w:rFonts w:ascii="Arial" w:hAnsi="Arial" w:cs="Arial"/>
                <w:color w:val="000000"/>
                <w:sz w:val="20"/>
                <w:szCs w:val="20"/>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5E31C35C"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7</w:t>
            </w:r>
          </w:p>
        </w:tc>
        <w:tc>
          <w:tcPr>
            <w:tcW w:w="1350" w:type="dxa"/>
            <w:vMerge/>
            <w:tcBorders>
              <w:left w:val="nil"/>
              <w:right w:val="single" w:sz="4" w:space="0" w:color="auto"/>
            </w:tcBorders>
            <w:vAlign w:val="center"/>
          </w:tcPr>
          <w:p w14:paraId="3620996F"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noWrap/>
            <w:vAlign w:val="bottom"/>
          </w:tcPr>
          <w:p w14:paraId="1BAAF837"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Marisbunia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09011500" w14:textId="77777777" w:rsidR="00E4419B" w:rsidRPr="000917B9" w:rsidRDefault="00E4419B" w:rsidP="000917B9">
            <w:pPr>
              <w:spacing w:after="0" w:line="240" w:lineRule="auto"/>
              <w:jc w:val="center"/>
              <w:rPr>
                <w:rFonts w:ascii="Arial" w:hAnsi="Arial" w:cs="Arial"/>
                <w:color w:val="000000"/>
                <w:sz w:val="18"/>
                <w:szCs w:val="18"/>
              </w:rPr>
            </w:pPr>
            <w:r w:rsidRPr="000917B9">
              <w:rPr>
                <w:rFonts w:ascii="Arial" w:hAnsi="Arial" w:cs="Arial"/>
                <w:color w:val="000000"/>
                <w:sz w:val="18"/>
                <w:szCs w:val="18"/>
              </w:rPr>
              <w:t>20.9726944</w:t>
            </w:r>
          </w:p>
        </w:tc>
        <w:tc>
          <w:tcPr>
            <w:tcW w:w="1440" w:type="dxa"/>
            <w:tcBorders>
              <w:top w:val="nil"/>
              <w:left w:val="nil"/>
              <w:bottom w:val="single" w:sz="4" w:space="0" w:color="auto"/>
              <w:right w:val="single" w:sz="4" w:space="0" w:color="auto"/>
            </w:tcBorders>
            <w:shd w:val="clear" w:color="auto" w:fill="auto"/>
            <w:noWrap/>
            <w:vAlign w:val="bottom"/>
          </w:tcPr>
          <w:p w14:paraId="098F4B43" w14:textId="77777777" w:rsidR="00E4419B" w:rsidRPr="000917B9" w:rsidRDefault="00E4419B" w:rsidP="000917B9">
            <w:pPr>
              <w:spacing w:after="0" w:line="240" w:lineRule="auto"/>
              <w:jc w:val="center"/>
              <w:rPr>
                <w:rFonts w:ascii="Arial" w:hAnsi="Arial" w:cs="Arial"/>
                <w:color w:val="000000"/>
                <w:sz w:val="18"/>
                <w:szCs w:val="18"/>
              </w:rPr>
            </w:pPr>
            <w:r w:rsidRPr="000917B9">
              <w:rPr>
                <w:rFonts w:ascii="Arial" w:hAnsi="Arial" w:cs="Arial"/>
                <w:color w:val="000000"/>
                <w:sz w:val="18"/>
                <w:szCs w:val="18"/>
              </w:rPr>
              <w:t>92.2037853</w:t>
            </w:r>
          </w:p>
        </w:tc>
      </w:tr>
      <w:tr w:rsidR="00E4419B" w:rsidRPr="00525779" w14:paraId="5F65C5C5" w14:textId="77777777" w:rsidTr="000917B9">
        <w:trPr>
          <w:trHeight w:val="25"/>
        </w:trPr>
        <w:tc>
          <w:tcPr>
            <w:tcW w:w="625" w:type="dxa"/>
            <w:tcBorders>
              <w:top w:val="nil"/>
              <w:left w:val="single" w:sz="4" w:space="0" w:color="auto"/>
              <w:bottom w:val="single" w:sz="4" w:space="0" w:color="000000"/>
              <w:right w:val="single" w:sz="4" w:space="0" w:color="auto"/>
            </w:tcBorders>
          </w:tcPr>
          <w:p w14:paraId="15ED121D"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27</w:t>
            </w:r>
          </w:p>
        </w:tc>
        <w:tc>
          <w:tcPr>
            <w:tcW w:w="1350" w:type="dxa"/>
            <w:vMerge/>
            <w:tcBorders>
              <w:left w:val="single" w:sz="4" w:space="0" w:color="auto"/>
              <w:right w:val="single" w:sz="4" w:space="0" w:color="auto"/>
            </w:tcBorders>
            <w:shd w:val="clear" w:color="auto" w:fill="auto"/>
          </w:tcPr>
          <w:p w14:paraId="42DCA90B" w14:textId="77777777" w:rsidR="00E4419B" w:rsidRPr="00632E73" w:rsidRDefault="00E4419B" w:rsidP="000917B9">
            <w:pPr>
              <w:spacing w:after="0" w:line="240" w:lineRule="auto"/>
              <w:jc w:val="center"/>
              <w:rPr>
                <w:rFonts w:ascii="Arial" w:hAnsi="Arial" w:cs="Arial"/>
                <w:color w:val="000000"/>
                <w:sz w:val="20"/>
                <w:szCs w:val="20"/>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264DE1EA"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7</w:t>
            </w:r>
          </w:p>
        </w:tc>
        <w:tc>
          <w:tcPr>
            <w:tcW w:w="1350" w:type="dxa"/>
            <w:vMerge/>
            <w:tcBorders>
              <w:left w:val="nil"/>
              <w:right w:val="single" w:sz="4" w:space="0" w:color="auto"/>
            </w:tcBorders>
            <w:vAlign w:val="center"/>
          </w:tcPr>
          <w:p w14:paraId="14E09C76"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noWrap/>
            <w:vAlign w:val="bottom"/>
          </w:tcPr>
          <w:p w14:paraId="07DF152A"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Marisbunia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143BABE0" w14:textId="77777777" w:rsidR="00E4419B" w:rsidRPr="000917B9" w:rsidRDefault="00E4419B" w:rsidP="000917B9">
            <w:pPr>
              <w:spacing w:after="0" w:line="240" w:lineRule="auto"/>
              <w:jc w:val="center"/>
              <w:rPr>
                <w:rFonts w:ascii="Arial" w:hAnsi="Arial" w:cs="Arial"/>
                <w:color w:val="000000"/>
                <w:sz w:val="18"/>
                <w:szCs w:val="18"/>
              </w:rPr>
            </w:pPr>
            <w:r w:rsidRPr="000917B9">
              <w:rPr>
                <w:rFonts w:ascii="Arial" w:hAnsi="Arial" w:cs="Arial"/>
                <w:color w:val="000000"/>
                <w:sz w:val="18"/>
                <w:szCs w:val="18"/>
              </w:rPr>
              <w:t>20.9732438</w:t>
            </w:r>
          </w:p>
        </w:tc>
        <w:tc>
          <w:tcPr>
            <w:tcW w:w="1440" w:type="dxa"/>
            <w:tcBorders>
              <w:top w:val="nil"/>
              <w:left w:val="nil"/>
              <w:bottom w:val="single" w:sz="4" w:space="0" w:color="auto"/>
              <w:right w:val="single" w:sz="4" w:space="0" w:color="auto"/>
            </w:tcBorders>
            <w:shd w:val="clear" w:color="auto" w:fill="auto"/>
            <w:noWrap/>
            <w:vAlign w:val="bottom"/>
          </w:tcPr>
          <w:p w14:paraId="503D6C04" w14:textId="77777777" w:rsidR="00E4419B" w:rsidRPr="000917B9" w:rsidRDefault="00E4419B" w:rsidP="000917B9">
            <w:pPr>
              <w:spacing w:after="0" w:line="240" w:lineRule="auto"/>
              <w:jc w:val="center"/>
              <w:rPr>
                <w:rFonts w:ascii="Arial" w:hAnsi="Arial" w:cs="Arial"/>
                <w:color w:val="000000"/>
                <w:sz w:val="18"/>
                <w:szCs w:val="18"/>
              </w:rPr>
            </w:pPr>
            <w:r w:rsidRPr="000917B9">
              <w:rPr>
                <w:rFonts w:ascii="Arial" w:hAnsi="Arial" w:cs="Arial"/>
                <w:color w:val="000000"/>
                <w:sz w:val="18"/>
                <w:szCs w:val="18"/>
              </w:rPr>
              <w:t>92.2039951</w:t>
            </w:r>
          </w:p>
        </w:tc>
      </w:tr>
      <w:tr w:rsidR="00E4419B" w:rsidRPr="00525779" w14:paraId="00A500F4" w14:textId="77777777" w:rsidTr="000917B9">
        <w:trPr>
          <w:trHeight w:val="25"/>
        </w:trPr>
        <w:tc>
          <w:tcPr>
            <w:tcW w:w="625" w:type="dxa"/>
            <w:tcBorders>
              <w:top w:val="nil"/>
              <w:left w:val="single" w:sz="4" w:space="0" w:color="auto"/>
              <w:bottom w:val="single" w:sz="4" w:space="0" w:color="000000"/>
              <w:right w:val="single" w:sz="4" w:space="0" w:color="auto"/>
            </w:tcBorders>
          </w:tcPr>
          <w:p w14:paraId="5E60FB1E"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28</w:t>
            </w:r>
          </w:p>
        </w:tc>
        <w:tc>
          <w:tcPr>
            <w:tcW w:w="1350" w:type="dxa"/>
            <w:vMerge/>
            <w:tcBorders>
              <w:left w:val="single" w:sz="4" w:space="0" w:color="auto"/>
              <w:right w:val="single" w:sz="4" w:space="0" w:color="auto"/>
            </w:tcBorders>
            <w:shd w:val="clear" w:color="auto" w:fill="auto"/>
          </w:tcPr>
          <w:p w14:paraId="498EA4F6" w14:textId="77777777" w:rsidR="00E4419B" w:rsidRPr="00632E73" w:rsidRDefault="00E4419B" w:rsidP="000917B9">
            <w:pPr>
              <w:spacing w:after="0" w:line="240" w:lineRule="auto"/>
              <w:jc w:val="center"/>
              <w:rPr>
                <w:rFonts w:ascii="Arial" w:hAnsi="Arial" w:cs="Arial"/>
                <w:color w:val="000000"/>
                <w:sz w:val="20"/>
                <w:szCs w:val="20"/>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005B3CE6"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7</w:t>
            </w:r>
          </w:p>
        </w:tc>
        <w:tc>
          <w:tcPr>
            <w:tcW w:w="1350" w:type="dxa"/>
            <w:vMerge/>
            <w:tcBorders>
              <w:left w:val="nil"/>
              <w:right w:val="single" w:sz="4" w:space="0" w:color="auto"/>
            </w:tcBorders>
            <w:vAlign w:val="center"/>
          </w:tcPr>
          <w:p w14:paraId="473BFAA0"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noWrap/>
            <w:vAlign w:val="bottom"/>
          </w:tcPr>
          <w:p w14:paraId="630AB95F"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Marisbunia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2D76534B"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20.9736919</w:t>
            </w:r>
          </w:p>
        </w:tc>
        <w:tc>
          <w:tcPr>
            <w:tcW w:w="1440" w:type="dxa"/>
            <w:tcBorders>
              <w:top w:val="nil"/>
              <w:left w:val="nil"/>
              <w:bottom w:val="single" w:sz="4" w:space="0" w:color="auto"/>
              <w:right w:val="single" w:sz="4" w:space="0" w:color="auto"/>
            </w:tcBorders>
            <w:shd w:val="clear" w:color="auto" w:fill="auto"/>
            <w:noWrap/>
            <w:vAlign w:val="bottom"/>
          </w:tcPr>
          <w:p w14:paraId="2F663FA9"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92.2057</w:t>
            </w:r>
          </w:p>
        </w:tc>
      </w:tr>
      <w:tr w:rsidR="00E4419B" w:rsidRPr="00525779" w14:paraId="5F7F7829" w14:textId="77777777" w:rsidTr="000917B9">
        <w:trPr>
          <w:trHeight w:val="25"/>
        </w:trPr>
        <w:tc>
          <w:tcPr>
            <w:tcW w:w="625" w:type="dxa"/>
            <w:tcBorders>
              <w:top w:val="nil"/>
              <w:left w:val="single" w:sz="4" w:space="0" w:color="auto"/>
              <w:bottom w:val="single" w:sz="4" w:space="0" w:color="000000"/>
              <w:right w:val="single" w:sz="4" w:space="0" w:color="auto"/>
            </w:tcBorders>
          </w:tcPr>
          <w:p w14:paraId="552239DA"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29</w:t>
            </w:r>
          </w:p>
        </w:tc>
        <w:tc>
          <w:tcPr>
            <w:tcW w:w="1350" w:type="dxa"/>
            <w:vMerge/>
            <w:tcBorders>
              <w:left w:val="single" w:sz="4" w:space="0" w:color="auto"/>
              <w:right w:val="single" w:sz="4" w:space="0" w:color="auto"/>
            </w:tcBorders>
            <w:shd w:val="clear" w:color="auto" w:fill="auto"/>
          </w:tcPr>
          <w:p w14:paraId="1D12364B" w14:textId="77777777" w:rsidR="00E4419B" w:rsidRPr="00632E73" w:rsidRDefault="00E4419B" w:rsidP="000917B9">
            <w:pPr>
              <w:spacing w:after="0" w:line="240" w:lineRule="auto"/>
              <w:jc w:val="center"/>
              <w:rPr>
                <w:rFonts w:ascii="Arial" w:hAnsi="Arial" w:cs="Arial"/>
                <w:color w:val="000000"/>
                <w:sz w:val="20"/>
                <w:szCs w:val="20"/>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5EB98EDF"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7</w:t>
            </w:r>
          </w:p>
        </w:tc>
        <w:tc>
          <w:tcPr>
            <w:tcW w:w="1350" w:type="dxa"/>
            <w:vMerge/>
            <w:tcBorders>
              <w:left w:val="nil"/>
              <w:right w:val="single" w:sz="4" w:space="0" w:color="auto"/>
            </w:tcBorders>
            <w:vAlign w:val="center"/>
          </w:tcPr>
          <w:p w14:paraId="0FAAE0A0"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noWrap/>
            <w:vAlign w:val="bottom"/>
          </w:tcPr>
          <w:p w14:paraId="297804E9"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Marisbunia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7C612D9E"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20.974467</w:t>
            </w:r>
          </w:p>
        </w:tc>
        <w:tc>
          <w:tcPr>
            <w:tcW w:w="1440" w:type="dxa"/>
            <w:tcBorders>
              <w:top w:val="nil"/>
              <w:left w:val="nil"/>
              <w:bottom w:val="single" w:sz="4" w:space="0" w:color="auto"/>
              <w:right w:val="single" w:sz="4" w:space="0" w:color="auto"/>
            </w:tcBorders>
            <w:shd w:val="clear" w:color="auto" w:fill="auto"/>
            <w:noWrap/>
            <w:vAlign w:val="bottom"/>
          </w:tcPr>
          <w:p w14:paraId="371FF179"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92.2048817</w:t>
            </w:r>
          </w:p>
        </w:tc>
      </w:tr>
      <w:tr w:rsidR="00E4419B" w:rsidRPr="00525779" w14:paraId="3B0B8579" w14:textId="77777777" w:rsidTr="000917B9">
        <w:trPr>
          <w:trHeight w:val="25"/>
        </w:trPr>
        <w:tc>
          <w:tcPr>
            <w:tcW w:w="625" w:type="dxa"/>
            <w:tcBorders>
              <w:top w:val="nil"/>
              <w:left w:val="single" w:sz="4" w:space="0" w:color="auto"/>
              <w:bottom w:val="single" w:sz="4" w:space="0" w:color="000000"/>
              <w:right w:val="single" w:sz="4" w:space="0" w:color="auto"/>
            </w:tcBorders>
          </w:tcPr>
          <w:p w14:paraId="3831A87E"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30</w:t>
            </w:r>
          </w:p>
        </w:tc>
        <w:tc>
          <w:tcPr>
            <w:tcW w:w="1350" w:type="dxa"/>
            <w:vMerge/>
            <w:tcBorders>
              <w:left w:val="single" w:sz="4" w:space="0" w:color="auto"/>
              <w:right w:val="single" w:sz="4" w:space="0" w:color="auto"/>
            </w:tcBorders>
            <w:shd w:val="clear" w:color="auto" w:fill="auto"/>
          </w:tcPr>
          <w:p w14:paraId="6419BD51" w14:textId="77777777" w:rsidR="00E4419B" w:rsidRPr="00632E73" w:rsidRDefault="00E4419B" w:rsidP="000917B9">
            <w:pPr>
              <w:spacing w:after="0" w:line="240" w:lineRule="auto"/>
              <w:jc w:val="center"/>
              <w:rPr>
                <w:rFonts w:ascii="Arial" w:hAnsi="Arial" w:cs="Arial"/>
                <w:color w:val="000000"/>
                <w:sz w:val="20"/>
                <w:szCs w:val="20"/>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4A80BA92"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7</w:t>
            </w:r>
          </w:p>
        </w:tc>
        <w:tc>
          <w:tcPr>
            <w:tcW w:w="1350" w:type="dxa"/>
            <w:vMerge/>
            <w:tcBorders>
              <w:left w:val="nil"/>
              <w:right w:val="single" w:sz="4" w:space="0" w:color="auto"/>
            </w:tcBorders>
            <w:vAlign w:val="center"/>
          </w:tcPr>
          <w:p w14:paraId="47824D54"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noWrap/>
            <w:vAlign w:val="bottom"/>
          </w:tcPr>
          <w:p w14:paraId="6CDD64A2"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Marisbunia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046A81E2"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20.9789457</w:t>
            </w:r>
          </w:p>
        </w:tc>
        <w:tc>
          <w:tcPr>
            <w:tcW w:w="1440" w:type="dxa"/>
            <w:tcBorders>
              <w:top w:val="nil"/>
              <w:left w:val="nil"/>
              <w:bottom w:val="single" w:sz="4" w:space="0" w:color="auto"/>
              <w:right w:val="single" w:sz="4" w:space="0" w:color="auto"/>
            </w:tcBorders>
            <w:shd w:val="clear" w:color="auto" w:fill="auto"/>
            <w:noWrap/>
            <w:vAlign w:val="bottom"/>
          </w:tcPr>
          <w:p w14:paraId="0505654A"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92.2022152</w:t>
            </w:r>
          </w:p>
        </w:tc>
      </w:tr>
      <w:tr w:rsidR="00E4419B" w:rsidRPr="00525779" w14:paraId="205227FE" w14:textId="77777777" w:rsidTr="000917B9">
        <w:trPr>
          <w:trHeight w:val="25"/>
        </w:trPr>
        <w:tc>
          <w:tcPr>
            <w:tcW w:w="625" w:type="dxa"/>
            <w:tcBorders>
              <w:top w:val="nil"/>
              <w:left w:val="single" w:sz="4" w:space="0" w:color="auto"/>
              <w:bottom w:val="single" w:sz="4" w:space="0" w:color="000000"/>
              <w:right w:val="single" w:sz="4" w:space="0" w:color="auto"/>
            </w:tcBorders>
          </w:tcPr>
          <w:p w14:paraId="440C58A3"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31</w:t>
            </w:r>
          </w:p>
        </w:tc>
        <w:tc>
          <w:tcPr>
            <w:tcW w:w="1350" w:type="dxa"/>
            <w:vMerge/>
            <w:tcBorders>
              <w:left w:val="single" w:sz="4" w:space="0" w:color="auto"/>
              <w:right w:val="single" w:sz="4" w:space="0" w:color="auto"/>
            </w:tcBorders>
            <w:shd w:val="clear" w:color="auto" w:fill="auto"/>
          </w:tcPr>
          <w:p w14:paraId="28B12B59" w14:textId="77777777" w:rsidR="00E4419B" w:rsidRPr="00632E73" w:rsidRDefault="00E4419B" w:rsidP="000917B9">
            <w:pPr>
              <w:spacing w:after="0" w:line="240" w:lineRule="auto"/>
              <w:jc w:val="center"/>
              <w:rPr>
                <w:rFonts w:ascii="Arial" w:hAnsi="Arial" w:cs="Arial"/>
                <w:color w:val="000000"/>
                <w:sz w:val="20"/>
                <w:szCs w:val="20"/>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2FD8CFC6"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7</w:t>
            </w:r>
          </w:p>
        </w:tc>
        <w:tc>
          <w:tcPr>
            <w:tcW w:w="1350" w:type="dxa"/>
            <w:vMerge/>
            <w:tcBorders>
              <w:left w:val="nil"/>
              <w:right w:val="single" w:sz="4" w:space="0" w:color="auto"/>
            </w:tcBorders>
            <w:vAlign w:val="center"/>
          </w:tcPr>
          <w:p w14:paraId="2BA79BA0"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noWrap/>
            <w:vAlign w:val="bottom"/>
          </w:tcPr>
          <w:p w14:paraId="580A018B"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Marisbunia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12EA2916"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20.9772159</w:t>
            </w:r>
          </w:p>
        </w:tc>
        <w:tc>
          <w:tcPr>
            <w:tcW w:w="1440" w:type="dxa"/>
            <w:tcBorders>
              <w:top w:val="nil"/>
              <w:left w:val="nil"/>
              <w:bottom w:val="single" w:sz="4" w:space="0" w:color="auto"/>
              <w:right w:val="single" w:sz="4" w:space="0" w:color="auto"/>
            </w:tcBorders>
            <w:shd w:val="clear" w:color="auto" w:fill="auto"/>
            <w:noWrap/>
            <w:vAlign w:val="bottom"/>
          </w:tcPr>
          <w:p w14:paraId="3C36E092"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92.2042292</w:t>
            </w:r>
          </w:p>
        </w:tc>
      </w:tr>
      <w:tr w:rsidR="00E4419B" w:rsidRPr="00525779" w14:paraId="355EE463" w14:textId="77777777" w:rsidTr="000917B9">
        <w:trPr>
          <w:trHeight w:val="25"/>
        </w:trPr>
        <w:tc>
          <w:tcPr>
            <w:tcW w:w="625" w:type="dxa"/>
            <w:tcBorders>
              <w:top w:val="nil"/>
              <w:left w:val="single" w:sz="4" w:space="0" w:color="auto"/>
              <w:bottom w:val="single" w:sz="4" w:space="0" w:color="000000"/>
              <w:right w:val="single" w:sz="4" w:space="0" w:color="auto"/>
            </w:tcBorders>
          </w:tcPr>
          <w:p w14:paraId="0AD504C8"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32</w:t>
            </w:r>
          </w:p>
        </w:tc>
        <w:tc>
          <w:tcPr>
            <w:tcW w:w="1350" w:type="dxa"/>
            <w:vMerge/>
            <w:tcBorders>
              <w:left w:val="single" w:sz="4" w:space="0" w:color="auto"/>
              <w:right w:val="single" w:sz="4" w:space="0" w:color="auto"/>
            </w:tcBorders>
            <w:shd w:val="clear" w:color="auto" w:fill="auto"/>
          </w:tcPr>
          <w:p w14:paraId="29252767" w14:textId="77777777" w:rsidR="00E4419B" w:rsidRPr="00632E73" w:rsidRDefault="00E4419B" w:rsidP="000917B9">
            <w:pPr>
              <w:spacing w:after="0" w:line="240" w:lineRule="auto"/>
              <w:jc w:val="center"/>
              <w:rPr>
                <w:rFonts w:ascii="Arial" w:hAnsi="Arial" w:cs="Arial"/>
                <w:color w:val="000000"/>
                <w:sz w:val="20"/>
                <w:szCs w:val="20"/>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11655D7B"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7</w:t>
            </w:r>
          </w:p>
        </w:tc>
        <w:tc>
          <w:tcPr>
            <w:tcW w:w="1350" w:type="dxa"/>
            <w:vMerge/>
            <w:tcBorders>
              <w:left w:val="nil"/>
              <w:right w:val="single" w:sz="4" w:space="0" w:color="auto"/>
            </w:tcBorders>
            <w:vAlign w:val="center"/>
          </w:tcPr>
          <w:p w14:paraId="78C000F6"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noWrap/>
            <w:vAlign w:val="bottom"/>
          </w:tcPr>
          <w:p w14:paraId="78F1CFEE"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Marisbunia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6FC2D352"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20.9799107</w:t>
            </w:r>
          </w:p>
        </w:tc>
        <w:tc>
          <w:tcPr>
            <w:tcW w:w="1440" w:type="dxa"/>
            <w:tcBorders>
              <w:top w:val="nil"/>
              <w:left w:val="nil"/>
              <w:bottom w:val="single" w:sz="4" w:space="0" w:color="auto"/>
              <w:right w:val="single" w:sz="4" w:space="0" w:color="auto"/>
            </w:tcBorders>
            <w:shd w:val="clear" w:color="auto" w:fill="auto"/>
            <w:noWrap/>
            <w:vAlign w:val="bottom"/>
          </w:tcPr>
          <w:p w14:paraId="2031E65B"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92.2032768</w:t>
            </w:r>
          </w:p>
        </w:tc>
      </w:tr>
      <w:tr w:rsidR="00E4419B" w:rsidRPr="00525779" w14:paraId="6B2C592B" w14:textId="77777777" w:rsidTr="000917B9">
        <w:trPr>
          <w:trHeight w:val="25"/>
        </w:trPr>
        <w:tc>
          <w:tcPr>
            <w:tcW w:w="625" w:type="dxa"/>
            <w:tcBorders>
              <w:top w:val="nil"/>
              <w:left w:val="single" w:sz="4" w:space="0" w:color="auto"/>
              <w:bottom w:val="single" w:sz="4" w:space="0" w:color="000000"/>
              <w:right w:val="single" w:sz="4" w:space="0" w:color="auto"/>
            </w:tcBorders>
          </w:tcPr>
          <w:p w14:paraId="146C6DB4"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33</w:t>
            </w:r>
          </w:p>
        </w:tc>
        <w:tc>
          <w:tcPr>
            <w:tcW w:w="1350" w:type="dxa"/>
            <w:vMerge/>
            <w:tcBorders>
              <w:left w:val="single" w:sz="4" w:space="0" w:color="auto"/>
              <w:right w:val="single" w:sz="4" w:space="0" w:color="auto"/>
            </w:tcBorders>
            <w:shd w:val="clear" w:color="auto" w:fill="auto"/>
          </w:tcPr>
          <w:p w14:paraId="1EB94DA9" w14:textId="77777777" w:rsidR="00E4419B" w:rsidRPr="00632E73" w:rsidRDefault="00E4419B" w:rsidP="000917B9">
            <w:pPr>
              <w:spacing w:after="0" w:line="240" w:lineRule="auto"/>
              <w:jc w:val="center"/>
              <w:rPr>
                <w:rFonts w:ascii="Arial" w:hAnsi="Arial" w:cs="Arial"/>
                <w:color w:val="000000"/>
                <w:sz w:val="20"/>
                <w:szCs w:val="20"/>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45E519DF"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7</w:t>
            </w:r>
          </w:p>
        </w:tc>
        <w:tc>
          <w:tcPr>
            <w:tcW w:w="1350" w:type="dxa"/>
            <w:vMerge/>
            <w:tcBorders>
              <w:left w:val="nil"/>
              <w:right w:val="single" w:sz="4" w:space="0" w:color="auto"/>
            </w:tcBorders>
            <w:vAlign w:val="center"/>
          </w:tcPr>
          <w:p w14:paraId="011E52D0"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noWrap/>
            <w:vAlign w:val="bottom"/>
          </w:tcPr>
          <w:p w14:paraId="035B9E07"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Marisbunia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6CCA2950"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20.980658</w:t>
            </w:r>
          </w:p>
        </w:tc>
        <w:tc>
          <w:tcPr>
            <w:tcW w:w="1440" w:type="dxa"/>
            <w:tcBorders>
              <w:top w:val="nil"/>
              <w:left w:val="nil"/>
              <w:bottom w:val="single" w:sz="4" w:space="0" w:color="auto"/>
              <w:right w:val="single" w:sz="4" w:space="0" w:color="auto"/>
            </w:tcBorders>
            <w:shd w:val="clear" w:color="auto" w:fill="auto"/>
            <w:noWrap/>
            <w:vAlign w:val="bottom"/>
          </w:tcPr>
          <w:p w14:paraId="229FE54C"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92.2011349</w:t>
            </w:r>
          </w:p>
        </w:tc>
      </w:tr>
      <w:tr w:rsidR="00E4419B" w:rsidRPr="00525779" w14:paraId="1442D47A" w14:textId="77777777" w:rsidTr="000917B9">
        <w:trPr>
          <w:trHeight w:val="25"/>
        </w:trPr>
        <w:tc>
          <w:tcPr>
            <w:tcW w:w="625" w:type="dxa"/>
            <w:tcBorders>
              <w:top w:val="nil"/>
              <w:left w:val="single" w:sz="4" w:space="0" w:color="auto"/>
              <w:bottom w:val="single" w:sz="4" w:space="0" w:color="000000"/>
              <w:right w:val="single" w:sz="4" w:space="0" w:color="auto"/>
            </w:tcBorders>
          </w:tcPr>
          <w:p w14:paraId="1F65A82E"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34</w:t>
            </w:r>
          </w:p>
        </w:tc>
        <w:tc>
          <w:tcPr>
            <w:tcW w:w="1350" w:type="dxa"/>
            <w:vMerge/>
            <w:tcBorders>
              <w:left w:val="single" w:sz="4" w:space="0" w:color="auto"/>
              <w:right w:val="single" w:sz="4" w:space="0" w:color="auto"/>
            </w:tcBorders>
            <w:shd w:val="clear" w:color="auto" w:fill="auto"/>
          </w:tcPr>
          <w:p w14:paraId="19F1B35F" w14:textId="77777777" w:rsidR="00E4419B" w:rsidRPr="00632E73" w:rsidRDefault="00E4419B" w:rsidP="000917B9">
            <w:pPr>
              <w:spacing w:after="0" w:line="240" w:lineRule="auto"/>
              <w:jc w:val="center"/>
              <w:rPr>
                <w:rFonts w:ascii="Arial" w:hAnsi="Arial" w:cs="Arial"/>
                <w:color w:val="000000"/>
                <w:sz w:val="20"/>
                <w:szCs w:val="20"/>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687B0200"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7</w:t>
            </w:r>
          </w:p>
        </w:tc>
        <w:tc>
          <w:tcPr>
            <w:tcW w:w="1350" w:type="dxa"/>
            <w:vMerge/>
            <w:tcBorders>
              <w:left w:val="nil"/>
              <w:right w:val="single" w:sz="4" w:space="0" w:color="auto"/>
            </w:tcBorders>
            <w:vAlign w:val="center"/>
          </w:tcPr>
          <w:p w14:paraId="5208A692"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noWrap/>
            <w:vAlign w:val="bottom"/>
          </w:tcPr>
          <w:p w14:paraId="30EB1072"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Hazompara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44E2C459"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21.0067217</w:t>
            </w:r>
          </w:p>
        </w:tc>
        <w:tc>
          <w:tcPr>
            <w:tcW w:w="1440" w:type="dxa"/>
            <w:tcBorders>
              <w:top w:val="nil"/>
              <w:left w:val="nil"/>
              <w:bottom w:val="single" w:sz="4" w:space="0" w:color="auto"/>
              <w:right w:val="single" w:sz="4" w:space="0" w:color="auto"/>
            </w:tcBorders>
            <w:shd w:val="clear" w:color="auto" w:fill="auto"/>
            <w:noWrap/>
            <w:vAlign w:val="bottom"/>
          </w:tcPr>
          <w:p w14:paraId="4A93697E"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92.1940825</w:t>
            </w:r>
          </w:p>
        </w:tc>
      </w:tr>
      <w:tr w:rsidR="00E4419B" w:rsidRPr="00525779" w14:paraId="323B764E" w14:textId="77777777" w:rsidTr="000917B9">
        <w:trPr>
          <w:trHeight w:val="25"/>
        </w:trPr>
        <w:tc>
          <w:tcPr>
            <w:tcW w:w="625" w:type="dxa"/>
            <w:tcBorders>
              <w:top w:val="nil"/>
              <w:left w:val="single" w:sz="4" w:space="0" w:color="auto"/>
              <w:bottom w:val="single" w:sz="4" w:space="0" w:color="000000"/>
              <w:right w:val="single" w:sz="4" w:space="0" w:color="auto"/>
            </w:tcBorders>
          </w:tcPr>
          <w:p w14:paraId="62DE0DA8"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35</w:t>
            </w:r>
          </w:p>
        </w:tc>
        <w:tc>
          <w:tcPr>
            <w:tcW w:w="1350" w:type="dxa"/>
            <w:vMerge/>
            <w:tcBorders>
              <w:left w:val="single" w:sz="4" w:space="0" w:color="auto"/>
              <w:right w:val="single" w:sz="4" w:space="0" w:color="auto"/>
            </w:tcBorders>
            <w:shd w:val="clear" w:color="auto" w:fill="auto"/>
          </w:tcPr>
          <w:p w14:paraId="7BBECEDA" w14:textId="77777777" w:rsidR="00E4419B" w:rsidRPr="00632E73" w:rsidRDefault="00E4419B" w:rsidP="000917B9">
            <w:pPr>
              <w:spacing w:after="0" w:line="240" w:lineRule="auto"/>
              <w:jc w:val="center"/>
              <w:rPr>
                <w:rFonts w:ascii="Arial" w:hAnsi="Arial" w:cs="Arial"/>
                <w:color w:val="000000"/>
                <w:sz w:val="20"/>
                <w:szCs w:val="20"/>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621285D1"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7</w:t>
            </w:r>
          </w:p>
        </w:tc>
        <w:tc>
          <w:tcPr>
            <w:tcW w:w="1350" w:type="dxa"/>
            <w:vMerge/>
            <w:tcBorders>
              <w:left w:val="nil"/>
              <w:right w:val="single" w:sz="4" w:space="0" w:color="auto"/>
            </w:tcBorders>
            <w:vAlign w:val="center"/>
          </w:tcPr>
          <w:p w14:paraId="7BA4903E"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noWrap/>
            <w:vAlign w:val="bottom"/>
          </w:tcPr>
          <w:p w14:paraId="733E9B3F"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Hazompara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43D6C27D"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21.0060721</w:t>
            </w:r>
          </w:p>
        </w:tc>
        <w:tc>
          <w:tcPr>
            <w:tcW w:w="1440" w:type="dxa"/>
            <w:tcBorders>
              <w:top w:val="nil"/>
              <w:left w:val="nil"/>
              <w:bottom w:val="single" w:sz="4" w:space="0" w:color="auto"/>
              <w:right w:val="single" w:sz="4" w:space="0" w:color="auto"/>
            </w:tcBorders>
            <w:shd w:val="clear" w:color="auto" w:fill="auto"/>
            <w:noWrap/>
            <w:vAlign w:val="bottom"/>
          </w:tcPr>
          <w:p w14:paraId="20EFFFF7"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92.1945004</w:t>
            </w:r>
          </w:p>
        </w:tc>
      </w:tr>
      <w:tr w:rsidR="00E4419B" w:rsidRPr="00525779" w14:paraId="179DAD50" w14:textId="77777777" w:rsidTr="000917B9">
        <w:trPr>
          <w:trHeight w:val="25"/>
        </w:trPr>
        <w:tc>
          <w:tcPr>
            <w:tcW w:w="625" w:type="dxa"/>
            <w:tcBorders>
              <w:top w:val="nil"/>
              <w:left w:val="single" w:sz="4" w:space="0" w:color="auto"/>
              <w:bottom w:val="single" w:sz="4" w:space="0" w:color="000000"/>
              <w:right w:val="single" w:sz="4" w:space="0" w:color="auto"/>
            </w:tcBorders>
          </w:tcPr>
          <w:p w14:paraId="2E36646E"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36</w:t>
            </w:r>
          </w:p>
        </w:tc>
        <w:tc>
          <w:tcPr>
            <w:tcW w:w="1350" w:type="dxa"/>
            <w:vMerge/>
            <w:tcBorders>
              <w:left w:val="single" w:sz="4" w:space="0" w:color="auto"/>
              <w:right w:val="single" w:sz="4" w:space="0" w:color="auto"/>
            </w:tcBorders>
            <w:shd w:val="clear" w:color="auto" w:fill="auto"/>
          </w:tcPr>
          <w:p w14:paraId="77B79E7C" w14:textId="77777777" w:rsidR="00E4419B" w:rsidRPr="00632E73" w:rsidRDefault="00E4419B" w:rsidP="000917B9">
            <w:pPr>
              <w:spacing w:after="0" w:line="240" w:lineRule="auto"/>
              <w:jc w:val="center"/>
              <w:rPr>
                <w:rFonts w:ascii="Arial" w:hAnsi="Arial" w:cs="Arial"/>
                <w:color w:val="000000"/>
                <w:sz w:val="20"/>
                <w:szCs w:val="20"/>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5A47E2AC"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7</w:t>
            </w:r>
          </w:p>
        </w:tc>
        <w:tc>
          <w:tcPr>
            <w:tcW w:w="1350" w:type="dxa"/>
            <w:vMerge/>
            <w:tcBorders>
              <w:left w:val="nil"/>
              <w:right w:val="single" w:sz="4" w:space="0" w:color="auto"/>
            </w:tcBorders>
            <w:vAlign w:val="center"/>
          </w:tcPr>
          <w:p w14:paraId="12CFC26B"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noWrap/>
            <w:vAlign w:val="bottom"/>
          </w:tcPr>
          <w:p w14:paraId="476245DB"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Hazompara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201ECB3C"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21.0048957</w:t>
            </w:r>
          </w:p>
        </w:tc>
        <w:tc>
          <w:tcPr>
            <w:tcW w:w="1440" w:type="dxa"/>
            <w:tcBorders>
              <w:top w:val="nil"/>
              <w:left w:val="nil"/>
              <w:bottom w:val="single" w:sz="4" w:space="0" w:color="auto"/>
              <w:right w:val="single" w:sz="4" w:space="0" w:color="auto"/>
            </w:tcBorders>
            <w:shd w:val="clear" w:color="auto" w:fill="auto"/>
            <w:noWrap/>
            <w:vAlign w:val="bottom"/>
          </w:tcPr>
          <w:p w14:paraId="58678D1E"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92.1929077</w:t>
            </w:r>
          </w:p>
        </w:tc>
      </w:tr>
      <w:tr w:rsidR="00E4419B" w:rsidRPr="00525779" w14:paraId="4E5A39E3" w14:textId="77777777" w:rsidTr="000917B9">
        <w:trPr>
          <w:trHeight w:val="25"/>
        </w:trPr>
        <w:tc>
          <w:tcPr>
            <w:tcW w:w="625" w:type="dxa"/>
            <w:tcBorders>
              <w:top w:val="nil"/>
              <w:left w:val="single" w:sz="4" w:space="0" w:color="auto"/>
              <w:bottom w:val="single" w:sz="4" w:space="0" w:color="000000"/>
              <w:right w:val="single" w:sz="4" w:space="0" w:color="auto"/>
            </w:tcBorders>
          </w:tcPr>
          <w:p w14:paraId="170EA1BE"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37</w:t>
            </w:r>
          </w:p>
        </w:tc>
        <w:tc>
          <w:tcPr>
            <w:tcW w:w="1350" w:type="dxa"/>
            <w:vMerge/>
            <w:tcBorders>
              <w:left w:val="single" w:sz="4" w:space="0" w:color="auto"/>
              <w:right w:val="single" w:sz="4" w:space="0" w:color="auto"/>
            </w:tcBorders>
            <w:shd w:val="clear" w:color="auto" w:fill="auto"/>
          </w:tcPr>
          <w:p w14:paraId="275FBB09" w14:textId="77777777" w:rsidR="00E4419B" w:rsidRPr="00632E73" w:rsidRDefault="00E4419B" w:rsidP="000917B9">
            <w:pPr>
              <w:spacing w:after="0" w:line="240" w:lineRule="auto"/>
              <w:jc w:val="center"/>
              <w:rPr>
                <w:rFonts w:ascii="Arial" w:hAnsi="Arial" w:cs="Arial"/>
                <w:color w:val="000000"/>
                <w:sz w:val="20"/>
                <w:szCs w:val="20"/>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1E9706E9"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7</w:t>
            </w:r>
          </w:p>
        </w:tc>
        <w:tc>
          <w:tcPr>
            <w:tcW w:w="1350" w:type="dxa"/>
            <w:vMerge/>
            <w:tcBorders>
              <w:left w:val="nil"/>
              <w:right w:val="single" w:sz="4" w:space="0" w:color="auto"/>
            </w:tcBorders>
            <w:vAlign w:val="center"/>
          </w:tcPr>
          <w:p w14:paraId="22F0ECCB"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noWrap/>
            <w:vAlign w:val="bottom"/>
          </w:tcPr>
          <w:p w14:paraId="0FB8DA8D"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Hazompara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41A50C8B"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21.004221</w:t>
            </w:r>
          </w:p>
        </w:tc>
        <w:tc>
          <w:tcPr>
            <w:tcW w:w="1440" w:type="dxa"/>
            <w:tcBorders>
              <w:top w:val="nil"/>
              <w:left w:val="nil"/>
              <w:bottom w:val="single" w:sz="4" w:space="0" w:color="auto"/>
              <w:right w:val="single" w:sz="4" w:space="0" w:color="auto"/>
            </w:tcBorders>
            <w:shd w:val="clear" w:color="auto" w:fill="auto"/>
            <w:noWrap/>
            <w:vAlign w:val="bottom"/>
          </w:tcPr>
          <w:p w14:paraId="73DF089C"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92.1935368</w:t>
            </w:r>
          </w:p>
        </w:tc>
      </w:tr>
      <w:tr w:rsidR="00E4419B" w:rsidRPr="00525779" w14:paraId="2B784479" w14:textId="77777777" w:rsidTr="000917B9">
        <w:trPr>
          <w:trHeight w:val="25"/>
        </w:trPr>
        <w:tc>
          <w:tcPr>
            <w:tcW w:w="625" w:type="dxa"/>
            <w:tcBorders>
              <w:top w:val="nil"/>
              <w:left w:val="single" w:sz="4" w:space="0" w:color="auto"/>
              <w:bottom w:val="single" w:sz="4" w:space="0" w:color="000000"/>
              <w:right w:val="single" w:sz="4" w:space="0" w:color="auto"/>
            </w:tcBorders>
          </w:tcPr>
          <w:p w14:paraId="766BA4FC"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38</w:t>
            </w:r>
          </w:p>
        </w:tc>
        <w:tc>
          <w:tcPr>
            <w:tcW w:w="1350" w:type="dxa"/>
            <w:vMerge/>
            <w:tcBorders>
              <w:left w:val="single" w:sz="4" w:space="0" w:color="auto"/>
              <w:right w:val="single" w:sz="4" w:space="0" w:color="auto"/>
            </w:tcBorders>
            <w:shd w:val="clear" w:color="auto" w:fill="auto"/>
          </w:tcPr>
          <w:p w14:paraId="1AA54A7D" w14:textId="77777777" w:rsidR="00E4419B" w:rsidRPr="00632E73" w:rsidRDefault="00E4419B" w:rsidP="000917B9">
            <w:pPr>
              <w:spacing w:after="0" w:line="240" w:lineRule="auto"/>
              <w:jc w:val="center"/>
              <w:rPr>
                <w:rFonts w:ascii="Arial" w:hAnsi="Arial" w:cs="Arial"/>
                <w:color w:val="000000"/>
                <w:sz w:val="20"/>
                <w:szCs w:val="20"/>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52276976"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7</w:t>
            </w:r>
          </w:p>
        </w:tc>
        <w:tc>
          <w:tcPr>
            <w:tcW w:w="1350" w:type="dxa"/>
            <w:vMerge/>
            <w:tcBorders>
              <w:left w:val="nil"/>
              <w:right w:val="single" w:sz="4" w:space="0" w:color="auto"/>
            </w:tcBorders>
            <w:vAlign w:val="center"/>
          </w:tcPr>
          <w:p w14:paraId="4D05BBB8"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noWrap/>
            <w:vAlign w:val="bottom"/>
          </w:tcPr>
          <w:p w14:paraId="6FFF523D"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Hazompara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3102EA8B"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21.0042144</w:t>
            </w:r>
          </w:p>
        </w:tc>
        <w:tc>
          <w:tcPr>
            <w:tcW w:w="1440" w:type="dxa"/>
            <w:tcBorders>
              <w:top w:val="nil"/>
              <w:left w:val="nil"/>
              <w:bottom w:val="single" w:sz="4" w:space="0" w:color="auto"/>
              <w:right w:val="single" w:sz="4" w:space="0" w:color="auto"/>
            </w:tcBorders>
            <w:shd w:val="clear" w:color="auto" w:fill="auto"/>
            <w:noWrap/>
            <w:vAlign w:val="bottom"/>
          </w:tcPr>
          <w:p w14:paraId="57EC9E0D"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92.193468</w:t>
            </w:r>
          </w:p>
        </w:tc>
      </w:tr>
      <w:tr w:rsidR="00E4419B" w:rsidRPr="00525779" w14:paraId="72169AAB" w14:textId="77777777" w:rsidTr="000917B9">
        <w:trPr>
          <w:trHeight w:val="25"/>
        </w:trPr>
        <w:tc>
          <w:tcPr>
            <w:tcW w:w="625" w:type="dxa"/>
            <w:tcBorders>
              <w:top w:val="nil"/>
              <w:left w:val="single" w:sz="4" w:space="0" w:color="auto"/>
              <w:bottom w:val="single" w:sz="4" w:space="0" w:color="000000"/>
              <w:right w:val="single" w:sz="4" w:space="0" w:color="auto"/>
            </w:tcBorders>
          </w:tcPr>
          <w:p w14:paraId="3FE79113"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39</w:t>
            </w:r>
          </w:p>
        </w:tc>
        <w:tc>
          <w:tcPr>
            <w:tcW w:w="1350" w:type="dxa"/>
            <w:vMerge/>
            <w:tcBorders>
              <w:left w:val="single" w:sz="4" w:space="0" w:color="auto"/>
              <w:right w:val="single" w:sz="4" w:space="0" w:color="auto"/>
            </w:tcBorders>
            <w:shd w:val="clear" w:color="auto" w:fill="auto"/>
          </w:tcPr>
          <w:p w14:paraId="31B56BCE" w14:textId="77777777" w:rsidR="00E4419B" w:rsidRPr="00632E73" w:rsidRDefault="00E4419B" w:rsidP="000917B9">
            <w:pPr>
              <w:spacing w:after="0" w:line="240" w:lineRule="auto"/>
              <w:jc w:val="center"/>
              <w:rPr>
                <w:rFonts w:ascii="Arial" w:hAnsi="Arial" w:cs="Arial"/>
                <w:color w:val="000000"/>
                <w:sz w:val="20"/>
                <w:szCs w:val="20"/>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17F598E0"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7</w:t>
            </w:r>
          </w:p>
        </w:tc>
        <w:tc>
          <w:tcPr>
            <w:tcW w:w="1350" w:type="dxa"/>
            <w:vMerge/>
            <w:tcBorders>
              <w:left w:val="nil"/>
              <w:right w:val="single" w:sz="4" w:space="0" w:color="auto"/>
            </w:tcBorders>
            <w:vAlign w:val="center"/>
          </w:tcPr>
          <w:p w14:paraId="43F69773"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noWrap/>
            <w:vAlign w:val="bottom"/>
          </w:tcPr>
          <w:p w14:paraId="661CFAF4"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Hazompara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00D45D3A"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21.0032342</w:t>
            </w:r>
          </w:p>
        </w:tc>
        <w:tc>
          <w:tcPr>
            <w:tcW w:w="1440" w:type="dxa"/>
            <w:tcBorders>
              <w:top w:val="nil"/>
              <w:left w:val="nil"/>
              <w:bottom w:val="single" w:sz="4" w:space="0" w:color="auto"/>
              <w:right w:val="single" w:sz="4" w:space="0" w:color="auto"/>
            </w:tcBorders>
            <w:shd w:val="clear" w:color="auto" w:fill="auto"/>
            <w:noWrap/>
            <w:vAlign w:val="bottom"/>
          </w:tcPr>
          <w:p w14:paraId="6E0933D6"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92.1954305</w:t>
            </w:r>
          </w:p>
        </w:tc>
      </w:tr>
      <w:tr w:rsidR="00E4419B" w:rsidRPr="00525779" w14:paraId="0C4D7028" w14:textId="77777777" w:rsidTr="000917B9">
        <w:trPr>
          <w:trHeight w:val="25"/>
        </w:trPr>
        <w:tc>
          <w:tcPr>
            <w:tcW w:w="625" w:type="dxa"/>
            <w:tcBorders>
              <w:top w:val="nil"/>
              <w:left w:val="single" w:sz="4" w:space="0" w:color="auto"/>
              <w:bottom w:val="single" w:sz="4" w:space="0" w:color="000000"/>
              <w:right w:val="single" w:sz="4" w:space="0" w:color="auto"/>
            </w:tcBorders>
          </w:tcPr>
          <w:p w14:paraId="68387626"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40</w:t>
            </w:r>
          </w:p>
        </w:tc>
        <w:tc>
          <w:tcPr>
            <w:tcW w:w="1350" w:type="dxa"/>
            <w:vMerge/>
            <w:tcBorders>
              <w:left w:val="single" w:sz="4" w:space="0" w:color="auto"/>
              <w:right w:val="single" w:sz="4" w:space="0" w:color="auto"/>
            </w:tcBorders>
            <w:shd w:val="clear" w:color="auto" w:fill="auto"/>
          </w:tcPr>
          <w:p w14:paraId="59197C86" w14:textId="77777777" w:rsidR="00E4419B" w:rsidRPr="00632E73" w:rsidRDefault="00E4419B" w:rsidP="000917B9">
            <w:pPr>
              <w:spacing w:after="0" w:line="240" w:lineRule="auto"/>
              <w:jc w:val="center"/>
              <w:rPr>
                <w:rFonts w:ascii="Arial" w:hAnsi="Arial" w:cs="Arial"/>
                <w:color w:val="000000"/>
                <w:sz w:val="20"/>
                <w:szCs w:val="20"/>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41CB1006"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7</w:t>
            </w:r>
          </w:p>
        </w:tc>
        <w:tc>
          <w:tcPr>
            <w:tcW w:w="1350" w:type="dxa"/>
            <w:vMerge/>
            <w:tcBorders>
              <w:left w:val="nil"/>
              <w:right w:val="single" w:sz="4" w:space="0" w:color="auto"/>
            </w:tcBorders>
            <w:vAlign w:val="center"/>
          </w:tcPr>
          <w:p w14:paraId="26328CE0"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noWrap/>
            <w:vAlign w:val="bottom"/>
          </w:tcPr>
          <w:p w14:paraId="7C5326EB"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Hazompara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1D08F265"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21.0034095</w:t>
            </w:r>
          </w:p>
        </w:tc>
        <w:tc>
          <w:tcPr>
            <w:tcW w:w="1440" w:type="dxa"/>
            <w:tcBorders>
              <w:top w:val="nil"/>
              <w:left w:val="nil"/>
              <w:bottom w:val="single" w:sz="4" w:space="0" w:color="auto"/>
              <w:right w:val="single" w:sz="4" w:space="0" w:color="auto"/>
            </w:tcBorders>
            <w:shd w:val="clear" w:color="auto" w:fill="auto"/>
            <w:noWrap/>
            <w:vAlign w:val="bottom"/>
          </w:tcPr>
          <w:p w14:paraId="7B47CB41"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92.1960151</w:t>
            </w:r>
          </w:p>
        </w:tc>
      </w:tr>
      <w:tr w:rsidR="00E4419B" w:rsidRPr="00525779" w14:paraId="408B41E1" w14:textId="77777777" w:rsidTr="000917B9">
        <w:trPr>
          <w:trHeight w:val="25"/>
        </w:trPr>
        <w:tc>
          <w:tcPr>
            <w:tcW w:w="625" w:type="dxa"/>
            <w:tcBorders>
              <w:top w:val="nil"/>
              <w:left w:val="single" w:sz="4" w:space="0" w:color="auto"/>
              <w:bottom w:val="single" w:sz="4" w:space="0" w:color="000000"/>
              <w:right w:val="single" w:sz="4" w:space="0" w:color="auto"/>
            </w:tcBorders>
          </w:tcPr>
          <w:p w14:paraId="11D4659B"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41</w:t>
            </w:r>
          </w:p>
        </w:tc>
        <w:tc>
          <w:tcPr>
            <w:tcW w:w="1350" w:type="dxa"/>
            <w:vMerge/>
            <w:tcBorders>
              <w:left w:val="single" w:sz="4" w:space="0" w:color="auto"/>
              <w:right w:val="single" w:sz="4" w:space="0" w:color="auto"/>
            </w:tcBorders>
            <w:shd w:val="clear" w:color="auto" w:fill="auto"/>
          </w:tcPr>
          <w:p w14:paraId="1C4AB231" w14:textId="77777777" w:rsidR="00E4419B" w:rsidRPr="00632E73" w:rsidRDefault="00E4419B" w:rsidP="000917B9">
            <w:pPr>
              <w:spacing w:after="0" w:line="240" w:lineRule="auto"/>
              <w:jc w:val="center"/>
              <w:rPr>
                <w:rFonts w:ascii="Arial" w:hAnsi="Arial" w:cs="Arial"/>
                <w:color w:val="000000"/>
                <w:sz w:val="20"/>
                <w:szCs w:val="20"/>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78A2D531"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7</w:t>
            </w:r>
          </w:p>
        </w:tc>
        <w:tc>
          <w:tcPr>
            <w:tcW w:w="1350" w:type="dxa"/>
            <w:vMerge/>
            <w:tcBorders>
              <w:left w:val="nil"/>
              <w:right w:val="single" w:sz="4" w:space="0" w:color="auto"/>
            </w:tcBorders>
            <w:vAlign w:val="center"/>
          </w:tcPr>
          <w:p w14:paraId="19D9BF60"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noWrap/>
            <w:vAlign w:val="bottom"/>
          </w:tcPr>
          <w:p w14:paraId="518F820B"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Hazompara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097CB45E"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21.0036338</w:t>
            </w:r>
          </w:p>
        </w:tc>
        <w:tc>
          <w:tcPr>
            <w:tcW w:w="1440" w:type="dxa"/>
            <w:tcBorders>
              <w:top w:val="nil"/>
              <w:left w:val="nil"/>
              <w:bottom w:val="single" w:sz="4" w:space="0" w:color="auto"/>
              <w:right w:val="single" w:sz="4" w:space="0" w:color="auto"/>
            </w:tcBorders>
            <w:shd w:val="clear" w:color="auto" w:fill="auto"/>
            <w:noWrap/>
            <w:vAlign w:val="bottom"/>
          </w:tcPr>
          <w:p w14:paraId="102041DC"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92.1965601</w:t>
            </w:r>
          </w:p>
        </w:tc>
      </w:tr>
      <w:tr w:rsidR="00E4419B" w:rsidRPr="00525779" w14:paraId="36E3AE0E" w14:textId="77777777" w:rsidTr="000917B9">
        <w:trPr>
          <w:trHeight w:val="25"/>
        </w:trPr>
        <w:tc>
          <w:tcPr>
            <w:tcW w:w="625" w:type="dxa"/>
            <w:tcBorders>
              <w:top w:val="nil"/>
              <w:left w:val="single" w:sz="4" w:space="0" w:color="auto"/>
              <w:bottom w:val="single" w:sz="4" w:space="0" w:color="000000"/>
              <w:right w:val="single" w:sz="4" w:space="0" w:color="auto"/>
            </w:tcBorders>
          </w:tcPr>
          <w:p w14:paraId="396B2DFB"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42</w:t>
            </w:r>
          </w:p>
        </w:tc>
        <w:tc>
          <w:tcPr>
            <w:tcW w:w="1350" w:type="dxa"/>
            <w:vMerge/>
            <w:tcBorders>
              <w:left w:val="single" w:sz="4" w:space="0" w:color="auto"/>
              <w:right w:val="single" w:sz="4" w:space="0" w:color="auto"/>
            </w:tcBorders>
            <w:shd w:val="clear" w:color="auto" w:fill="auto"/>
          </w:tcPr>
          <w:p w14:paraId="5FCFB678" w14:textId="77777777" w:rsidR="00E4419B" w:rsidRPr="00632E73" w:rsidRDefault="00E4419B" w:rsidP="000917B9">
            <w:pPr>
              <w:spacing w:after="0" w:line="240" w:lineRule="auto"/>
              <w:jc w:val="center"/>
              <w:rPr>
                <w:rFonts w:ascii="Arial" w:hAnsi="Arial" w:cs="Arial"/>
                <w:color w:val="000000"/>
                <w:sz w:val="20"/>
                <w:szCs w:val="20"/>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3E9813F4"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7</w:t>
            </w:r>
          </w:p>
        </w:tc>
        <w:tc>
          <w:tcPr>
            <w:tcW w:w="1350" w:type="dxa"/>
            <w:vMerge/>
            <w:tcBorders>
              <w:left w:val="nil"/>
              <w:right w:val="single" w:sz="4" w:space="0" w:color="auto"/>
            </w:tcBorders>
            <w:vAlign w:val="center"/>
          </w:tcPr>
          <w:p w14:paraId="6B4242DE"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noWrap/>
            <w:vAlign w:val="bottom"/>
          </w:tcPr>
          <w:p w14:paraId="680C2692"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Hazompara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3530ACD8"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21.0029426</w:t>
            </w:r>
          </w:p>
        </w:tc>
        <w:tc>
          <w:tcPr>
            <w:tcW w:w="1440" w:type="dxa"/>
            <w:tcBorders>
              <w:top w:val="nil"/>
              <w:left w:val="nil"/>
              <w:bottom w:val="single" w:sz="4" w:space="0" w:color="auto"/>
              <w:right w:val="single" w:sz="4" w:space="0" w:color="auto"/>
            </w:tcBorders>
            <w:shd w:val="clear" w:color="auto" w:fill="auto"/>
            <w:noWrap/>
            <w:vAlign w:val="bottom"/>
          </w:tcPr>
          <w:p w14:paraId="2763B356"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92.1957566</w:t>
            </w:r>
          </w:p>
        </w:tc>
      </w:tr>
      <w:tr w:rsidR="00E4419B" w:rsidRPr="00525779" w14:paraId="5C57E511" w14:textId="77777777" w:rsidTr="000917B9">
        <w:trPr>
          <w:trHeight w:val="25"/>
        </w:trPr>
        <w:tc>
          <w:tcPr>
            <w:tcW w:w="625" w:type="dxa"/>
            <w:tcBorders>
              <w:top w:val="nil"/>
              <w:left w:val="single" w:sz="4" w:space="0" w:color="auto"/>
              <w:bottom w:val="single" w:sz="4" w:space="0" w:color="000000"/>
              <w:right w:val="single" w:sz="4" w:space="0" w:color="auto"/>
            </w:tcBorders>
          </w:tcPr>
          <w:p w14:paraId="57991152"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43</w:t>
            </w:r>
          </w:p>
        </w:tc>
        <w:tc>
          <w:tcPr>
            <w:tcW w:w="1350" w:type="dxa"/>
            <w:vMerge/>
            <w:tcBorders>
              <w:left w:val="single" w:sz="4" w:space="0" w:color="auto"/>
              <w:right w:val="single" w:sz="4" w:space="0" w:color="auto"/>
            </w:tcBorders>
            <w:shd w:val="clear" w:color="auto" w:fill="auto"/>
          </w:tcPr>
          <w:p w14:paraId="263A6682" w14:textId="77777777" w:rsidR="00E4419B" w:rsidRPr="00632E73" w:rsidRDefault="00E4419B" w:rsidP="000917B9">
            <w:pPr>
              <w:spacing w:after="0" w:line="240" w:lineRule="auto"/>
              <w:jc w:val="center"/>
              <w:rPr>
                <w:rFonts w:ascii="Arial" w:hAnsi="Arial" w:cs="Arial"/>
                <w:color w:val="000000"/>
                <w:sz w:val="20"/>
                <w:szCs w:val="20"/>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297B5C66"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7</w:t>
            </w:r>
          </w:p>
        </w:tc>
        <w:tc>
          <w:tcPr>
            <w:tcW w:w="1350" w:type="dxa"/>
            <w:vMerge/>
            <w:tcBorders>
              <w:left w:val="nil"/>
              <w:right w:val="single" w:sz="4" w:space="0" w:color="auto"/>
            </w:tcBorders>
            <w:vAlign w:val="center"/>
          </w:tcPr>
          <w:p w14:paraId="7C94805B"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noWrap/>
            <w:vAlign w:val="bottom"/>
          </w:tcPr>
          <w:p w14:paraId="680D11F3"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Hazompara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587690E3"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21.0043434</w:t>
            </w:r>
          </w:p>
        </w:tc>
        <w:tc>
          <w:tcPr>
            <w:tcW w:w="1440" w:type="dxa"/>
            <w:tcBorders>
              <w:top w:val="nil"/>
              <w:left w:val="nil"/>
              <w:bottom w:val="single" w:sz="4" w:space="0" w:color="auto"/>
              <w:right w:val="single" w:sz="4" w:space="0" w:color="auto"/>
            </w:tcBorders>
            <w:shd w:val="clear" w:color="auto" w:fill="auto"/>
            <w:noWrap/>
            <w:vAlign w:val="bottom"/>
          </w:tcPr>
          <w:p w14:paraId="57A126BC"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92.1956847</w:t>
            </w:r>
          </w:p>
        </w:tc>
      </w:tr>
      <w:tr w:rsidR="00E4419B" w:rsidRPr="00525779" w14:paraId="28B4437C" w14:textId="77777777" w:rsidTr="000917B9">
        <w:trPr>
          <w:trHeight w:val="25"/>
        </w:trPr>
        <w:tc>
          <w:tcPr>
            <w:tcW w:w="625" w:type="dxa"/>
            <w:tcBorders>
              <w:top w:val="nil"/>
              <w:left w:val="single" w:sz="4" w:space="0" w:color="auto"/>
              <w:bottom w:val="single" w:sz="4" w:space="0" w:color="000000"/>
              <w:right w:val="single" w:sz="4" w:space="0" w:color="auto"/>
            </w:tcBorders>
          </w:tcPr>
          <w:p w14:paraId="32FBB729"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44</w:t>
            </w:r>
          </w:p>
        </w:tc>
        <w:tc>
          <w:tcPr>
            <w:tcW w:w="1350" w:type="dxa"/>
            <w:vMerge/>
            <w:tcBorders>
              <w:left w:val="single" w:sz="4" w:space="0" w:color="auto"/>
              <w:right w:val="single" w:sz="4" w:space="0" w:color="auto"/>
            </w:tcBorders>
            <w:shd w:val="clear" w:color="auto" w:fill="auto"/>
          </w:tcPr>
          <w:p w14:paraId="7DAE6EA4" w14:textId="77777777" w:rsidR="00E4419B" w:rsidRPr="00632E73" w:rsidRDefault="00E4419B" w:rsidP="000917B9">
            <w:pPr>
              <w:spacing w:after="0" w:line="240" w:lineRule="auto"/>
              <w:jc w:val="center"/>
              <w:rPr>
                <w:rFonts w:ascii="Arial" w:hAnsi="Arial" w:cs="Arial"/>
                <w:color w:val="000000"/>
                <w:sz w:val="20"/>
                <w:szCs w:val="20"/>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27D7861C"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7</w:t>
            </w:r>
          </w:p>
        </w:tc>
        <w:tc>
          <w:tcPr>
            <w:tcW w:w="1350" w:type="dxa"/>
            <w:vMerge/>
            <w:tcBorders>
              <w:left w:val="nil"/>
              <w:right w:val="single" w:sz="4" w:space="0" w:color="auto"/>
            </w:tcBorders>
            <w:vAlign w:val="center"/>
          </w:tcPr>
          <w:p w14:paraId="1240B5D1"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noWrap/>
            <w:vAlign w:val="bottom"/>
          </w:tcPr>
          <w:p w14:paraId="578BDE01"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Hazompara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2BD0A65B"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21.0034326</w:t>
            </w:r>
          </w:p>
        </w:tc>
        <w:tc>
          <w:tcPr>
            <w:tcW w:w="1440" w:type="dxa"/>
            <w:tcBorders>
              <w:top w:val="nil"/>
              <w:left w:val="nil"/>
              <w:bottom w:val="single" w:sz="4" w:space="0" w:color="auto"/>
              <w:right w:val="single" w:sz="4" w:space="0" w:color="auto"/>
            </w:tcBorders>
            <w:shd w:val="clear" w:color="auto" w:fill="auto"/>
            <w:noWrap/>
            <w:vAlign w:val="bottom"/>
          </w:tcPr>
          <w:p w14:paraId="7E8AAA4D"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92.193646</w:t>
            </w:r>
          </w:p>
        </w:tc>
      </w:tr>
      <w:tr w:rsidR="00E4419B" w:rsidRPr="00525779" w14:paraId="57513119" w14:textId="77777777" w:rsidTr="000917B9">
        <w:trPr>
          <w:trHeight w:val="25"/>
        </w:trPr>
        <w:tc>
          <w:tcPr>
            <w:tcW w:w="625" w:type="dxa"/>
            <w:tcBorders>
              <w:top w:val="nil"/>
              <w:left w:val="single" w:sz="4" w:space="0" w:color="auto"/>
              <w:bottom w:val="single" w:sz="4" w:space="0" w:color="000000"/>
              <w:right w:val="single" w:sz="4" w:space="0" w:color="auto"/>
            </w:tcBorders>
          </w:tcPr>
          <w:p w14:paraId="268DBB19"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45</w:t>
            </w:r>
          </w:p>
        </w:tc>
        <w:tc>
          <w:tcPr>
            <w:tcW w:w="1350" w:type="dxa"/>
            <w:vMerge/>
            <w:tcBorders>
              <w:left w:val="single" w:sz="4" w:space="0" w:color="auto"/>
              <w:right w:val="single" w:sz="4" w:space="0" w:color="auto"/>
            </w:tcBorders>
            <w:shd w:val="clear" w:color="auto" w:fill="auto"/>
          </w:tcPr>
          <w:p w14:paraId="264F79C3" w14:textId="77777777" w:rsidR="00E4419B" w:rsidRPr="00632E73" w:rsidRDefault="00E4419B" w:rsidP="000917B9">
            <w:pPr>
              <w:spacing w:after="0" w:line="240" w:lineRule="auto"/>
              <w:jc w:val="center"/>
              <w:rPr>
                <w:rFonts w:ascii="Arial" w:hAnsi="Arial" w:cs="Arial"/>
                <w:color w:val="000000"/>
                <w:sz w:val="20"/>
                <w:szCs w:val="20"/>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51FEF2D9"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7</w:t>
            </w:r>
          </w:p>
        </w:tc>
        <w:tc>
          <w:tcPr>
            <w:tcW w:w="1350" w:type="dxa"/>
            <w:vMerge/>
            <w:tcBorders>
              <w:left w:val="nil"/>
              <w:right w:val="single" w:sz="4" w:space="0" w:color="auto"/>
            </w:tcBorders>
            <w:vAlign w:val="center"/>
          </w:tcPr>
          <w:p w14:paraId="3CB753D6"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noWrap/>
            <w:vAlign w:val="bottom"/>
          </w:tcPr>
          <w:p w14:paraId="60180CE3"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Hazompara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15B339A2"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21.0031874</w:t>
            </w:r>
          </w:p>
        </w:tc>
        <w:tc>
          <w:tcPr>
            <w:tcW w:w="1440" w:type="dxa"/>
            <w:tcBorders>
              <w:top w:val="nil"/>
              <w:left w:val="nil"/>
              <w:bottom w:val="single" w:sz="4" w:space="0" w:color="auto"/>
              <w:right w:val="single" w:sz="4" w:space="0" w:color="auto"/>
            </w:tcBorders>
            <w:shd w:val="clear" w:color="auto" w:fill="auto"/>
            <w:noWrap/>
            <w:vAlign w:val="bottom"/>
          </w:tcPr>
          <w:p w14:paraId="17B6B52D"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92.1949647</w:t>
            </w:r>
          </w:p>
        </w:tc>
      </w:tr>
      <w:tr w:rsidR="00E4419B" w:rsidRPr="00525779" w14:paraId="6CED4558" w14:textId="77777777" w:rsidTr="000917B9">
        <w:trPr>
          <w:trHeight w:val="25"/>
        </w:trPr>
        <w:tc>
          <w:tcPr>
            <w:tcW w:w="625" w:type="dxa"/>
            <w:tcBorders>
              <w:top w:val="nil"/>
              <w:left w:val="single" w:sz="4" w:space="0" w:color="auto"/>
              <w:bottom w:val="single" w:sz="4" w:space="0" w:color="000000"/>
              <w:right w:val="single" w:sz="4" w:space="0" w:color="auto"/>
            </w:tcBorders>
          </w:tcPr>
          <w:p w14:paraId="60D57D4C"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46</w:t>
            </w:r>
          </w:p>
        </w:tc>
        <w:tc>
          <w:tcPr>
            <w:tcW w:w="1350" w:type="dxa"/>
            <w:vMerge/>
            <w:tcBorders>
              <w:left w:val="single" w:sz="4" w:space="0" w:color="auto"/>
              <w:right w:val="single" w:sz="4" w:space="0" w:color="auto"/>
            </w:tcBorders>
            <w:shd w:val="clear" w:color="auto" w:fill="auto"/>
          </w:tcPr>
          <w:p w14:paraId="7934B80E" w14:textId="77777777" w:rsidR="00E4419B" w:rsidRPr="00632E73" w:rsidRDefault="00E4419B" w:rsidP="000917B9">
            <w:pPr>
              <w:spacing w:after="0" w:line="240" w:lineRule="auto"/>
              <w:jc w:val="center"/>
              <w:rPr>
                <w:rFonts w:ascii="Arial" w:hAnsi="Arial" w:cs="Arial"/>
                <w:color w:val="000000"/>
                <w:sz w:val="20"/>
                <w:szCs w:val="20"/>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7685DD0E"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7</w:t>
            </w:r>
          </w:p>
        </w:tc>
        <w:tc>
          <w:tcPr>
            <w:tcW w:w="1350" w:type="dxa"/>
            <w:vMerge/>
            <w:tcBorders>
              <w:left w:val="nil"/>
              <w:right w:val="single" w:sz="4" w:space="0" w:color="auto"/>
            </w:tcBorders>
            <w:vAlign w:val="center"/>
          </w:tcPr>
          <w:p w14:paraId="087E588D"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noWrap/>
            <w:vAlign w:val="bottom"/>
          </w:tcPr>
          <w:p w14:paraId="7217D370"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Mathabhanga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17177510"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20.9929598</w:t>
            </w:r>
          </w:p>
        </w:tc>
        <w:tc>
          <w:tcPr>
            <w:tcW w:w="1440" w:type="dxa"/>
            <w:tcBorders>
              <w:top w:val="nil"/>
              <w:left w:val="nil"/>
              <w:bottom w:val="single" w:sz="4" w:space="0" w:color="auto"/>
              <w:right w:val="single" w:sz="4" w:space="0" w:color="auto"/>
            </w:tcBorders>
            <w:shd w:val="clear" w:color="auto" w:fill="auto"/>
            <w:noWrap/>
            <w:vAlign w:val="bottom"/>
          </w:tcPr>
          <w:p w14:paraId="79F2A693"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92.1982794</w:t>
            </w:r>
          </w:p>
        </w:tc>
      </w:tr>
      <w:tr w:rsidR="00E4419B" w:rsidRPr="00525779" w14:paraId="1B1CD9B6" w14:textId="77777777" w:rsidTr="000917B9">
        <w:trPr>
          <w:trHeight w:val="25"/>
        </w:trPr>
        <w:tc>
          <w:tcPr>
            <w:tcW w:w="625" w:type="dxa"/>
            <w:tcBorders>
              <w:top w:val="nil"/>
              <w:left w:val="single" w:sz="4" w:space="0" w:color="auto"/>
              <w:bottom w:val="single" w:sz="4" w:space="0" w:color="000000"/>
              <w:right w:val="single" w:sz="4" w:space="0" w:color="auto"/>
            </w:tcBorders>
          </w:tcPr>
          <w:p w14:paraId="658A2931"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47</w:t>
            </w:r>
          </w:p>
        </w:tc>
        <w:tc>
          <w:tcPr>
            <w:tcW w:w="1350" w:type="dxa"/>
            <w:vMerge/>
            <w:tcBorders>
              <w:left w:val="single" w:sz="4" w:space="0" w:color="auto"/>
              <w:right w:val="single" w:sz="4" w:space="0" w:color="auto"/>
            </w:tcBorders>
            <w:shd w:val="clear" w:color="auto" w:fill="auto"/>
          </w:tcPr>
          <w:p w14:paraId="005B301F" w14:textId="77777777" w:rsidR="00E4419B" w:rsidRPr="00632E73" w:rsidRDefault="00E4419B" w:rsidP="000917B9">
            <w:pPr>
              <w:spacing w:after="0" w:line="240" w:lineRule="auto"/>
              <w:jc w:val="center"/>
              <w:rPr>
                <w:rFonts w:ascii="Arial" w:hAnsi="Arial" w:cs="Arial"/>
                <w:color w:val="000000"/>
                <w:sz w:val="20"/>
                <w:szCs w:val="20"/>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4551B747"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7</w:t>
            </w:r>
          </w:p>
        </w:tc>
        <w:tc>
          <w:tcPr>
            <w:tcW w:w="1350" w:type="dxa"/>
            <w:vMerge/>
            <w:tcBorders>
              <w:left w:val="nil"/>
              <w:right w:val="single" w:sz="4" w:space="0" w:color="auto"/>
            </w:tcBorders>
            <w:vAlign w:val="center"/>
          </w:tcPr>
          <w:p w14:paraId="6AF10A77"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noWrap/>
            <w:vAlign w:val="bottom"/>
          </w:tcPr>
          <w:p w14:paraId="3C2B6021"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Mathabhanga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6713B737"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20.991962</w:t>
            </w:r>
          </w:p>
        </w:tc>
        <w:tc>
          <w:tcPr>
            <w:tcW w:w="1440" w:type="dxa"/>
            <w:tcBorders>
              <w:top w:val="nil"/>
              <w:left w:val="nil"/>
              <w:bottom w:val="single" w:sz="4" w:space="0" w:color="auto"/>
              <w:right w:val="single" w:sz="4" w:space="0" w:color="auto"/>
            </w:tcBorders>
            <w:shd w:val="clear" w:color="auto" w:fill="auto"/>
            <w:noWrap/>
            <w:vAlign w:val="bottom"/>
          </w:tcPr>
          <w:p w14:paraId="7A68A207"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92.1986325</w:t>
            </w:r>
          </w:p>
        </w:tc>
      </w:tr>
      <w:tr w:rsidR="00E4419B" w:rsidRPr="00525779" w14:paraId="733B86A5" w14:textId="77777777" w:rsidTr="000917B9">
        <w:trPr>
          <w:trHeight w:val="25"/>
        </w:trPr>
        <w:tc>
          <w:tcPr>
            <w:tcW w:w="625" w:type="dxa"/>
            <w:tcBorders>
              <w:top w:val="nil"/>
              <w:left w:val="single" w:sz="4" w:space="0" w:color="auto"/>
              <w:bottom w:val="single" w:sz="4" w:space="0" w:color="000000"/>
              <w:right w:val="single" w:sz="4" w:space="0" w:color="auto"/>
            </w:tcBorders>
          </w:tcPr>
          <w:p w14:paraId="3CD8D5A3"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48</w:t>
            </w:r>
          </w:p>
        </w:tc>
        <w:tc>
          <w:tcPr>
            <w:tcW w:w="1350" w:type="dxa"/>
            <w:vMerge/>
            <w:tcBorders>
              <w:left w:val="single" w:sz="4" w:space="0" w:color="auto"/>
              <w:right w:val="single" w:sz="4" w:space="0" w:color="auto"/>
            </w:tcBorders>
            <w:shd w:val="clear" w:color="auto" w:fill="auto"/>
          </w:tcPr>
          <w:p w14:paraId="6588A2BB" w14:textId="77777777" w:rsidR="00E4419B" w:rsidRPr="00632E73" w:rsidRDefault="00E4419B" w:rsidP="000917B9">
            <w:pPr>
              <w:spacing w:after="0" w:line="240" w:lineRule="auto"/>
              <w:jc w:val="center"/>
              <w:rPr>
                <w:rFonts w:ascii="Arial" w:hAnsi="Arial" w:cs="Arial"/>
                <w:color w:val="000000"/>
                <w:sz w:val="20"/>
                <w:szCs w:val="20"/>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45D7DBF1"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7</w:t>
            </w:r>
          </w:p>
        </w:tc>
        <w:tc>
          <w:tcPr>
            <w:tcW w:w="1350" w:type="dxa"/>
            <w:vMerge/>
            <w:tcBorders>
              <w:left w:val="nil"/>
              <w:right w:val="single" w:sz="4" w:space="0" w:color="auto"/>
            </w:tcBorders>
            <w:vAlign w:val="center"/>
          </w:tcPr>
          <w:p w14:paraId="051D77A2"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noWrap/>
            <w:vAlign w:val="bottom"/>
          </w:tcPr>
          <w:p w14:paraId="5683357A"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Mathabhanga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02A768EF"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20.9872137</w:t>
            </w:r>
          </w:p>
        </w:tc>
        <w:tc>
          <w:tcPr>
            <w:tcW w:w="1440" w:type="dxa"/>
            <w:tcBorders>
              <w:top w:val="nil"/>
              <w:left w:val="nil"/>
              <w:bottom w:val="single" w:sz="4" w:space="0" w:color="auto"/>
              <w:right w:val="single" w:sz="4" w:space="0" w:color="auto"/>
            </w:tcBorders>
            <w:shd w:val="clear" w:color="auto" w:fill="auto"/>
            <w:noWrap/>
            <w:vAlign w:val="bottom"/>
          </w:tcPr>
          <w:p w14:paraId="6B71439B"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92.1990297</w:t>
            </w:r>
          </w:p>
        </w:tc>
      </w:tr>
      <w:tr w:rsidR="00E4419B" w:rsidRPr="00525779" w14:paraId="3962419F" w14:textId="77777777" w:rsidTr="000917B9">
        <w:trPr>
          <w:trHeight w:val="25"/>
        </w:trPr>
        <w:tc>
          <w:tcPr>
            <w:tcW w:w="625" w:type="dxa"/>
            <w:tcBorders>
              <w:top w:val="nil"/>
              <w:left w:val="single" w:sz="4" w:space="0" w:color="auto"/>
              <w:bottom w:val="single" w:sz="4" w:space="0" w:color="000000"/>
              <w:right w:val="single" w:sz="4" w:space="0" w:color="auto"/>
            </w:tcBorders>
          </w:tcPr>
          <w:p w14:paraId="4DA96A17"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49</w:t>
            </w:r>
          </w:p>
        </w:tc>
        <w:tc>
          <w:tcPr>
            <w:tcW w:w="1350" w:type="dxa"/>
            <w:vMerge/>
            <w:tcBorders>
              <w:left w:val="single" w:sz="4" w:space="0" w:color="auto"/>
              <w:right w:val="single" w:sz="4" w:space="0" w:color="auto"/>
            </w:tcBorders>
            <w:shd w:val="clear" w:color="auto" w:fill="auto"/>
          </w:tcPr>
          <w:p w14:paraId="7757E1D3" w14:textId="77777777" w:rsidR="00E4419B" w:rsidRPr="00632E73" w:rsidRDefault="00E4419B" w:rsidP="000917B9">
            <w:pPr>
              <w:spacing w:after="0" w:line="240" w:lineRule="auto"/>
              <w:jc w:val="center"/>
              <w:rPr>
                <w:rFonts w:ascii="Arial" w:hAnsi="Arial" w:cs="Arial"/>
                <w:color w:val="000000"/>
                <w:sz w:val="20"/>
                <w:szCs w:val="20"/>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017F43F5"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7</w:t>
            </w:r>
          </w:p>
        </w:tc>
        <w:tc>
          <w:tcPr>
            <w:tcW w:w="1350" w:type="dxa"/>
            <w:vMerge/>
            <w:tcBorders>
              <w:left w:val="nil"/>
              <w:bottom w:val="single" w:sz="4" w:space="0" w:color="auto"/>
              <w:right w:val="single" w:sz="4" w:space="0" w:color="auto"/>
            </w:tcBorders>
            <w:vAlign w:val="center"/>
          </w:tcPr>
          <w:p w14:paraId="0A5EBB7D"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noWrap/>
            <w:vAlign w:val="bottom"/>
          </w:tcPr>
          <w:p w14:paraId="6F4B67B3"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Marisbunia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3AD639B2"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20.98072</w:t>
            </w:r>
          </w:p>
        </w:tc>
        <w:tc>
          <w:tcPr>
            <w:tcW w:w="1440" w:type="dxa"/>
            <w:tcBorders>
              <w:top w:val="nil"/>
              <w:left w:val="nil"/>
              <w:bottom w:val="single" w:sz="4" w:space="0" w:color="auto"/>
              <w:right w:val="single" w:sz="4" w:space="0" w:color="auto"/>
            </w:tcBorders>
            <w:shd w:val="clear" w:color="auto" w:fill="auto"/>
            <w:noWrap/>
            <w:vAlign w:val="bottom"/>
          </w:tcPr>
          <w:p w14:paraId="4770470B"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92.20199</w:t>
            </w:r>
          </w:p>
        </w:tc>
      </w:tr>
      <w:tr w:rsidR="00E4419B" w:rsidRPr="00525779" w14:paraId="3464D33F" w14:textId="77777777" w:rsidTr="000917B9">
        <w:trPr>
          <w:trHeight w:val="25"/>
        </w:trPr>
        <w:tc>
          <w:tcPr>
            <w:tcW w:w="625" w:type="dxa"/>
            <w:tcBorders>
              <w:top w:val="nil"/>
              <w:left w:val="single" w:sz="4" w:space="0" w:color="auto"/>
              <w:bottom w:val="single" w:sz="4" w:space="0" w:color="000000"/>
              <w:right w:val="single" w:sz="4" w:space="0" w:color="auto"/>
            </w:tcBorders>
          </w:tcPr>
          <w:p w14:paraId="097C3553"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50</w:t>
            </w:r>
          </w:p>
        </w:tc>
        <w:tc>
          <w:tcPr>
            <w:tcW w:w="1350" w:type="dxa"/>
            <w:vMerge/>
            <w:tcBorders>
              <w:left w:val="single" w:sz="4" w:space="0" w:color="auto"/>
              <w:right w:val="single" w:sz="4" w:space="0" w:color="auto"/>
            </w:tcBorders>
            <w:shd w:val="clear" w:color="auto" w:fill="auto"/>
            <w:vAlign w:val="center"/>
          </w:tcPr>
          <w:p w14:paraId="7D166C58" w14:textId="77777777" w:rsidR="00E4419B" w:rsidRPr="00632E73" w:rsidRDefault="00E4419B" w:rsidP="000917B9">
            <w:pPr>
              <w:spacing w:after="0" w:line="240" w:lineRule="auto"/>
              <w:jc w:val="center"/>
              <w:rPr>
                <w:rFonts w:ascii="Arial" w:hAnsi="Arial" w:cs="Arial"/>
                <w:color w:val="000000"/>
                <w:sz w:val="20"/>
                <w:szCs w:val="20"/>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604758D7"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8</w:t>
            </w:r>
          </w:p>
        </w:tc>
        <w:tc>
          <w:tcPr>
            <w:tcW w:w="1350" w:type="dxa"/>
            <w:vMerge w:val="restart"/>
            <w:tcBorders>
              <w:top w:val="single" w:sz="4" w:space="0" w:color="auto"/>
              <w:left w:val="nil"/>
              <w:right w:val="single" w:sz="4" w:space="0" w:color="auto"/>
            </w:tcBorders>
            <w:vAlign w:val="center"/>
          </w:tcPr>
          <w:p w14:paraId="2C280719"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20</w:t>
            </w:r>
          </w:p>
        </w:tc>
        <w:tc>
          <w:tcPr>
            <w:tcW w:w="2070" w:type="dxa"/>
            <w:tcBorders>
              <w:top w:val="nil"/>
              <w:left w:val="single" w:sz="4" w:space="0" w:color="auto"/>
              <w:bottom w:val="single" w:sz="4" w:space="0" w:color="auto"/>
              <w:right w:val="single" w:sz="4" w:space="0" w:color="auto"/>
            </w:tcBorders>
            <w:shd w:val="clear" w:color="auto" w:fill="auto"/>
            <w:noWrap/>
            <w:vAlign w:val="bottom"/>
          </w:tcPr>
          <w:p w14:paraId="16A51F81"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Kocchopia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57B64E09"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20.9485753</w:t>
            </w:r>
          </w:p>
        </w:tc>
        <w:tc>
          <w:tcPr>
            <w:tcW w:w="1440" w:type="dxa"/>
            <w:tcBorders>
              <w:top w:val="nil"/>
              <w:left w:val="nil"/>
              <w:bottom w:val="single" w:sz="4" w:space="0" w:color="auto"/>
              <w:right w:val="single" w:sz="4" w:space="0" w:color="auto"/>
            </w:tcBorders>
            <w:shd w:val="clear" w:color="auto" w:fill="auto"/>
            <w:noWrap/>
            <w:vAlign w:val="bottom"/>
          </w:tcPr>
          <w:p w14:paraId="07DC95A0"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92.2156554</w:t>
            </w:r>
          </w:p>
        </w:tc>
      </w:tr>
      <w:tr w:rsidR="00E4419B" w:rsidRPr="00525779" w14:paraId="53189AF1" w14:textId="77777777" w:rsidTr="000917B9">
        <w:trPr>
          <w:trHeight w:val="25"/>
        </w:trPr>
        <w:tc>
          <w:tcPr>
            <w:tcW w:w="625" w:type="dxa"/>
            <w:tcBorders>
              <w:top w:val="nil"/>
              <w:left w:val="single" w:sz="4" w:space="0" w:color="auto"/>
              <w:bottom w:val="single" w:sz="4" w:space="0" w:color="000000"/>
              <w:right w:val="single" w:sz="4" w:space="0" w:color="auto"/>
            </w:tcBorders>
          </w:tcPr>
          <w:p w14:paraId="1B08F39A"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51</w:t>
            </w:r>
          </w:p>
        </w:tc>
        <w:tc>
          <w:tcPr>
            <w:tcW w:w="1350" w:type="dxa"/>
            <w:vMerge/>
            <w:tcBorders>
              <w:left w:val="single" w:sz="4" w:space="0" w:color="auto"/>
              <w:right w:val="single" w:sz="4" w:space="0" w:color="auto"/>
            </w:tcBorders>
            <w:shd w:val="clear" w:color="auto" w:fill="auto"/>
          </w:tcPr>
          <w:p w14:paraId="41761B02" w14:textId="77777777" w:rsidR="00E4419B" w:rsidRPr="00632E73" w:rsidRDefault="00E4419B" w:rsidP="000917B9">
            <w:pPr>
              <w:spacing w:after="0" w:line="240" w:lineRule="auto"/>
              <w:jc w:val="center"/>
              <w:rPr>
                <w:rFonts w:ascii="Arial" w:hAnsi="Arial" w:cs="Arial"/>
                <w:color w:val="000000"/>
                <w:sz w:val="20"/>
                <w:szCs w:val="20"/>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6AF7012D"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8</w:t>
            </w:r>
          </w:p>
        </w:tc>
        <w:tc>
          <w:tcPr>
            <w:tcW w:w="1350" w:type="dxa"/>
            <w:vMerge/>
            <w:tcBorders>
              <w:left w:val="nil"/>
              <w:right w:val="single" w:sz="4" w:space="0" w:color="auto"/>
            </w:tcBorders>
            <w:vAlign w:val="center"/>
          </w:tcPr>
          <w:p w14:paraId="20F5194E"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noWrap/>
            <w:vAlign w:val="bottom"/>
          </w:tcPr>
          <w:p w14:paraId="75D885D9"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Kocchopia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0E93BEBC"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20.9481975</w:t>
            </w:r>
          </w:p>
        </w:tc>
        <w:tc>
          <w:tcPr>
            <w:tcW w:w="1440" w:type="dxa"/>
            <w:tcBorders>
              <w:top w:val="nil"/>
              <w:left w:val="nil"/>
              <w:bottom w:val="single" w:sz="4" w:space="0" w:color="auto"/>
              <w:right w:val="single" w:sz="4" w:space="0" w:color="auto"/>
            </w:tcBorders>
            <w:shd w:val="clear" w:color="auto" w:fill="auto"/>
            <w:noWrap/>
            <w:vAlign w:val="bottom"/>
          </w:tcPr>
          <w:p w14:paraId="5508F129"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92.2151229</w:t>
            </w:r>
          </w:p>
        </w:tc>
      </w:tr>
      <w:tr w:rsidR="00E4419B" w:rsidRPr="00525779" w14:paraId="10677E9F" w14:textId="77777777" w:rsidTr="000917B9">
        <w:trPr>
          <w:trHeight w:val="25"/>
        </w:trPr>
        <w:tc>
          <w:tcPr>
            <w:tcW w:w="625" w:type="dxa"/>
            <w:tcBorders>
              <w:top w:val="nil"/>
              <w:left w:val="single" w:sz="4" w:space="0" w:color="auto"/>
              <w:bottom w:val="single" w:sz="4" w:space="0" w:color="000000"/>
              <w:right w:val="single" w:sz="4" w:space="0" w:color="auto"/>
            </w:tcBorders>
          </w:tcPr>
          <w:p w14:paraId="71FD02B6"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52</w:t>
            </w:r>
          </w:p>
        </w:tc>
        <w:tc>
          <w:tcPr>
            <w:tcW w:w="1350" w:type="dxa"/>
            <w:vMerge/>
            <w:tcBorders>
              <w:left w:val="single" w:sz="4" w:space="0" w:color="auto"/>
              <w:right w:val="single" w:sz="4" w:space="0" w:color="auto"/>
            </w:tcBorders>
            <w:shd w:val="clear" w:color="auto" w:fill="auto"/>
          </w:tcPr>
          <w:p w14:paraId="125E074A" w14:textId="77777777" w:rsidR="00E4419B" w:rsidRPr="00632E73" w:rsidRDefault="00E4419B" w:rsidP="000917B9">
            <w:pPr>
              <w:spacing w:after="0" w:line="240" w:lineRule="auto"/>
              <w:jc w:val="center"/>
              <w:rPr>
                <w:rFonts w:ascii="Arial" w:hAnsi="Arial" w:cs="Arial"/>
                <w:color w:val="000000"/>
                <w:sz w:val="20"/>
                <w:szCs w:val="20"/>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3C4A6F6F"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8</w:t>
            </w:r>
          </w:p>
        </w:tc>
        <w:tc>
          <w:tcPr>
            <w:tcW w:w="1350" w:type="dxa"/>
            <w:vMerge/>
            <w:tcBorders>
              <w:left w:val="nil"/>
              <w:right w:val="single" w:sz="4" w:space="0" w:color="auto"/>
            </w:tcBorders>
            <w:vAlign w:val="center"/>
          </w:tcPr>
          <w:p w14:paraId="0EA1CF17"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noWrap/>
            <w:vAlign w:val="bottom"/>
          </w:tcPr>
          <w:p w14:paraId="7092700E"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Kocchopia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3CE1CCF6"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20.9475337</w:t>
            </w:r>
          </w:p>
        </w:tc>
        <w:tc>
          <w:tcPr>
            <w:tcW w:w="1440" w:type="dxa"/>
            <w:tcBorders>
              <w:top w:val="nil"/>
              <w:left w:val="nil"/>
              <w:bottom w:val="single" w:sz="4" w:space="0" w:color="auto"/>
              <w:right w:val="single" w:sz="4" w:space="0" w:color="auto"/>
            </w:tcBorders>
            <w:shd w:val="clear" w:color="auto" w:fill="auto"/>
            <w:noWrap/>
            <w:vAlign w:val="bottom"/>
          </w:tcPr>
          <w:p w14:paraId="3D80C738"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92.2163674</w:t>
            </w:r>
          </w:p>
        </w:tc>
      </w:tr>
      <w:tr w:rsidR="00E4419B" w:rsidRPr="00525779" w14:paraId="78236996" w14:textId="77777777" w:rsidTr="000917B9">
        <w:trPr>
          <w:trHeight w:val="25"/>
        </w:trPr>
        <w:tc>
          <w:tcPr>
            <w:tcW w:w="625" w:type="dxa"/>
            <w:tcBorders>
              <w:top w:val="nil"/>
              <w:left w:val="single" w:sz="4" w:space="0" w:color="auto"/>
              <w:bottom w:val="single" w:sz="4" w:space="0" w:color="000000"/>
              <w:right w:val="single" w:sz="4" w:space="0" w:color="auto"/>
            </w:tcBorders>
          </w:tcPr>
          <w:p w14:paraId="6D7153FB"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53</w:t>
            </w:r>
          </w:p>
        </w:tc>
        <w:tc>
          <w:tcPr>
            <w:tcW w:w="1350" w:type="dxa"/>
            <w:vMerge/>
            <w:tcBorders>
              <w:left w:val="single" w:sz="4" w:space="0" w:color="auto"/>
              <w:right w:val="single" w:sz="4" w:space="0" w:color="auto"/>
            </w:tcBorders>
            <w:shd w:val="clear" w:color="auto" w:fill="auto"/>
          </w:tcPr>
          <w:p w14:paraId="2FAFA332" w14:textId="77777777" w:rsidR="00E4419B" w:rsidRPr="00632E73" w:rsidRDefault="00E4419B" w:rsidP="000917B9">
            <w:pPr>
              <w:spacing w:after="0" w:line="240" w:lineRule="auto"/>
              <w:jc w:val="center"/>
              <w:rPr>
                <w:rFonts w:ascii="Arial" w:hAnsi="Arial" w:cs="Arial"/>
                <w:color w:val="000000"/>
                <w:sz w:val="20"/>
                <w:szCs w:val="20"/>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001474EF"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8</w:t>
            </w:r>
          </w:p>
        </w:tc>
        <w:tc>
          <w:tcPr>
            <w:tcW w:w="1350" w:type="dxa"/>
            <w:vMerge/>
            <w:tcBorders>
              <w:left w:val="nil"/>
              <w:right w:val="single" w:sz="4" w:space="0" w:color="auto"/>
            </w:tcBorders>
            <w:vAlign w:val="center"/>
          </w:tcPr>
          <w:p w14:paraId="2BD6980B"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noWrap/>
            <w:vAlign w:val="bottom"/>
          </w:tcPr>
          <w:p w14:paraId="62939FB5"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Kocchopia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5462D5B1"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20.9473665</w:t>
            </w:r>
          </w:p>
        </w:tc>
        <w:tc>
          <w:tcPr>
            <w:tcW w:w="1440" w:type="dxa"/>
            <w:tcBorders>
              <w:top w:val="nil"/>
              <w:left w:val="nil"/>
              <w:bottom w:val="single" w:sz="4" w:space="0" w:color="auto"/>
              <w:right w:val="single" w:sz="4" w:space="0" w:color="auto"/>
            </w:tcBorders>
            <w:shd w:val="clear" w:color="auto" w:fill="auto"/>
            <w:noWrap/>
            <w:vAlign w:val="bottom"/>
          </w:tcPr>
          <w:p w14:paraId="6EACD990"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92.2146882</w:t>
            </w:r>
          </w:p>
        </w:tc>
      </w:tr>
      <w:tr w:rsidR="00E4419B" w:rsidRPr="00525779" w14:paraId="5DFB1496" w14:textId="77777777" w:rsidTr="000917B9">
        <w:trPr>
          <w:trHeight w:val="25"/>
        </w:trPr>
        <w:tc>
          <w:tcPr>
            <w:tcW w:w="625" w:type="dxa"/>
            <w:tcBorders>
              <w:top w:val="nil"/>
              <w:left w:val="single" w:sz="4" w:space="0" w:color="auto"/>
              <w:bottom w:val="single" w:sz="4" w:space="0" w:color="000000"/>
              <w:right w:val="single" w:sz="4" w:space="0" w:color="auto"/>
            </w:tcBorders>
          </w:tcPr>
          <w:p w14:paraId="01969E80"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54</w:t>
            </w:r>
          </w:p>
        </w:tc>
        <w:tc>
          <w:tcPr>
            <w:tcW w:w="1350" w:type="dxa"/>
            <w:vMerge/>
            <w:tcBorders>
              <w:left w:val="single" w:sz="4" w:space="0" w:color="auto"/>
              <w:right w:val="single" w:sz="4" w:space="0" w:color="auto"/>
            </w:tcBorders>
            <w:shd w:val="clear" w:color="auto" w:fill="auto"/>
          </w:tcPr>
          <w:p w14:paraId="0A4B437C" w14:textId="77777777" w:rsidR="00E4419B" w:rsidRPr="00632E73" w:rsidRDefault="00E4419B" w:rsidP="000917B9">
            <w:pPr>
              <w:spacing w:after="0" w:line="240" w:lineRule="auto"/>
              <w:jc w:val="center"/>
              <w:rPr>
                <w:rFonts w:ascii="Arial" w:hAnsi="Arial" w:cs="Arial"/>
                <w:color w:val="000000"/>
                <w:sz w:val="20"/>
                <w:szCs w:val="20"/>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04689B42"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8</w:t>
            </w:r>
          </w:p>
        </w:tc>
        <w:tc>
          <w:tcPr>
            <w:tcW w:w="1350" w:type="dxa"/>
            <w:vMerge/>
            <w:tcBorders>
              <w:left w:val="nil"/>
              <w:right w:val="single" w:sz="4" w:space="0" w:color="auto"/>
            </w:tcBorders>
            <w:vAlign w:val="center"/>
          </w:tcPr>
          <w:p w14:paraId="3C18DC3A"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noWrap/>
            <w:vAlign w:val="bottom"/>
          </w:tcPr>
          <w:p w14:paraId="20C56378"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Kocchopia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4F85ABD7"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20.9513697</w:t>
            </w:r>
          </w:p>
        </w:tc>
        <w:tc>
          <w:tcPr>
            <w:tcW w:w="1440" w:type="dxa"/>
            <w:tcBorders>
              <w:top w:val="nil"/>
              <w:left w:val="nil"/>
              <w:bottom w:val="single" w:sz="4" w:space="0" w:color="auto"/>
              <w:right w:val="single" w:sz="4" w:space="0" w:color="auto"/>
            </w:tcBorders>
            <w:shd w:val="clear" w:color="auto" w:fill="auto"/>
            <w:noWrap/>
            <w:vAlign w:val="bottom"/>
          </w:tcPr>
          <w:p w14:paraId="561E2840"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92.214549</w:t>
            </w:r>
          </w:p>
        </w:tc>
      </w:tr>
      <w:tr w:rsidR="00E4419B" w:rsidRPr="00525779" w14:paraId="1A3943C5" w14:textId="77777777" w:rsidTr="000917B9">
        <w:trPr>
          <w:trHeight w:val="25"/>
        </w:trPr>
        <w:tc>
          <w:tcPr>
            <w:tcW w:w="625" w:type="dxa"/>
            <w:tcBorders>
              <w:top w:val="nil"/>
              <w:left w:val="single" w:sz="4" w:space="0" w:color="auto"/>
              <w:bottom w:val="single" w:sz="4" w:space="0" w:color="000000"/>
              <w:right w:val="single" w:sz="4" w:space="0" w:color="auto"/>
            </w:tcBorders>
          </w:tcPr>
          <w:p w14:paraId="0451A992"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55</w:t>
            </w:r>
          </w:p>
        </w:tc>
        <w:tc>
          <w:tcPr>
            <w:tcW w:w="1350" w:type="dxa"/>
            <w:vMerge/>
            <w:tcBorders>
              <w:left w:val="single" w:sz="4" w:space="0" w:color="auto"/>
              <w:right w:val="single" w:sz="4" w:space="0" w:color="auto"/>
            </w:tcBorders>
            <w:shd w:val="clear" w:color="auto" w:fill="auto"/>
          </w:tcPr>
          <w:p w14:paraId="4BE2E8CE" w14:textId="77777777" w:rsidR="00E4419B" w:rsidRPr="00632E73" w:rsidRDefault="00E4419B" w:rsidP="000917B9">
            <w:pPr>
              <w:spacing w:after="0" w:line="240" w:lineRule="auto"/>
              <w:jc w:val="center"/>
              <w:rPr>
                <w:rFonts w:ascii="Arial" w:hAnsi="Arial" w:cs="Arial"/>
                <w:color w:val="000000"/>
                <w:sz w:val="20"/>
                <w:szCs w:val="20"/>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5B0A0B77"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8</w:t>
            </w:r>
          </w:p>
        </w:tc>
        <w:tc>
          <w:tcPr>
            <w:tcW w:w="1350" w:type="dxa"/>
            <w:vMerge/>
            <w:tcBorders>
              <w:left w:val="nil"/>
              <w:right w:val="single" w:sz="4" w:space="0" w:color="auto"/>
            </w:tcBorders>
            <w:vAlign w:val="center"/>
          </w:tcPr>
          <w:p w14:paraId="2B66ABE6"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noWrap/>
            <w:vAlign w:val="bottom"/>
          </w:tcPr>
          <w:p w14:paraId="1CDD5DF7"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Kocchopia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736A842D"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20.9515961</w:t>
            </w:r>
          </w:p>
        </w:tc>
        <w:tc>
          <w:tcPr>
            <w:tcW w:w="1440" w:type="dxa"/>
            <w:tcBorders>
              <w:top w:val="nil"/>
              <w:left w:val="nil"/>
              <w:bottom w:val="single" w:sz="4" w:space="0" w:color="auto"/>
              <w:right w:val="single" w:sz="4" w:space="0" w:color="auto"/>
            </w:tcBorders>
            <w:shd w:val="clear" w:color="auto" w:fill="auto"/>
            <w:noWrap/>
            <w:vAlign w:val="bottom"/>
          </w:tcPr>
          <w:p w14:paraId="585D9C12"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92.2153232</w:t>
            </w:r>
          </w:p>
        </w:tc>
      </w:tr>
      <w:tr w:rsidR="00E4419B" w:rsidRPr="00525779" w14:paraId="037A82B4" w14:textId="77777777" w:rsidTr="000917B9">
        <w:trPr>
          <w:trHeight w:val="25"/>
        </w:trPr>
        <w:tc>
          <w:tcPr>
            <w:tcW w:w="625" w:type="dxa"/>
            <w:tcBorders>
              <w:top w:val="nil"/>
              <w:left w:val="single" w:sz="4" w:space="0" w:color="auto"/>
              <w:bottom w:val="single" w:sz="4" w:space="0" w:color="000000"/>
              <w:right w:val="single" w:sz="4" w:space="0" w:color="auto"/>
            </w:tcBorders>
          </w:tcPr>
          <w:p w14:paraId="21E99F41"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56</w:t>
            </w:r>
          </w:p>
        </w:tc>
        <w:tc>
          <w:tcPr>
            <w:tcW w:w="1350" w:type="dxa"/>
            <w:vMerge/>
            <w:tcBorders>
              <w:left w:val="single" w:sz="4" w:space="0" w:color="auto"/>
              <w:right w:val="single" w:sz="4" w:space="0" w:color="auto"/>
            </w:tcBorders>
            <w:shd w:val="clear" w:color="auto" w:fill="auto"/>
          </w:tcPr>
          <w:p w14:paraId="1A8F4D6B" w14:textId="77777777" w:rsidR="00E4419B" w:rsidRPr="00632E73" w:rsidRDefault="00E4419B" w:rsidP="000917B9">
            <w:pPr>
              <w:spacing w:after="0" w:line="240" w:lineRule="auto"/>
              <w:jc w:val="center"/>
              <w:rPr>
                <w:rFonts w:ascii="Arial" w:hAnsi="Arial" w:cs="Arial"/>
                <w:color w:val="000000"/>
                <w:sz w:val="20"/>
                <w:szCs w:val="20"/>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0699BC52"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8</w:t>
            </w:r>
          </w:p>
        </w:tc>
        <w:tc>
          <w:tcPr>
            <w:tcW w:w="1350" w:type="dxa"/>
            <w:vMerge/>
            <w:tcBorders>
              <w:left w:val="nil"/>
              <w:right w:val="single" w:sz="4" w:space="0" w:color="auto"/>
            </w:tcBorders>
            <w:vAlign w:val="center"/>
          </w:tcPr>
          <w:p w14:paraId="52DA3CFA"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noWrap/>
            <w:vAlign w:val="bottom"/>
          </w:tcPr>
          <w:p w14:paraId="19621C96"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Kocchopia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63EF7132"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20.9519077</w:t>
            </w:r>
          </w:p>
        </w:tc>
        <w:tc>
          <w:tcPr>
            <w:tcW w:w="1440" w:type="dxa"/>
            <w:tcBorders>
              <w:top w:val="nil"/>
              <w:left w:val="nil"/>
              <w:bottom w:val="single" w:sz="4" w:space="0" w:color="auto"/>
              <w:right w:val="single" w:sz="4" w:space="0" w:color="auto"/>
            </w:tcBorders>
            <w:shd w:val="clear" w:color="auto" w:fill="auto"/>
            <w:noWrap/>
            <w:vAlign w:val="bottom"/>
          </w:tcPr>
          <w:p w14:paraId="73D668AC"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92.215837</w:t>
            </w:r>
          </w:p>
        </w:tc>
      </w:tr>
      <w:tr w:rsidR="00E4419B" w:rsidRPr="00525779" w14:paraId="02B30E63" w14:textId="77777777" w:rsidTr="000917B9">
        <w:trPr>
          <w:trHeight w:val="25"/>
        </w:trPr>
        <w:tc>
          <w:tcPr>
            <w:tcW w:w="625" w:type="dxa"/>
            <w:tcBorders>
              <w:top w:val="nil"/>
              <w:left w:val="single" w:sz="4" w:space="0" w:color="auto"/>
              <w:bottom w:val="single" w:sz="4" w:space="0" w:color="000000"/>
              <w:right w:val="single" w:sz="4" w:space="0" w:color="auto"/>
            </w:tcBorders>
          </w:tcPr>
          <w:p w14:paraId="0DF4DC61"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57</w:t>
            </w:r>
          </w:p>
        </w:tc>
        <w:tc>
          <w:tcPr>
            <w:tcW w:w="1350" w:type="dxa"/>
            <w:vMerge/>
            <w:tcBorders>
              <w:left w:val="single" w:sz="4" w:space="0" w:color="auto"/>
              <w:right w:val="single" w:sz="4" w:space="0" w:color="auto"/>
            </w:tcBorders>
            <w:shd w:val="clear" w:color="auto" w:fill="auto"/>
          </w:tcPr>
          <w:p w14:paraId="05B7366E" w14:textId="77777777" w:rsidR="00E4419B" w:rsidRPr="00632E73" w:rsidRDefault="00E4419B" w:rsidP="000917B9">
            <w:pPr>
              <w:spacing w:after="0" w:line="240" w:lineRule="auto"/>
              <w:jc w:val="center"/>
              <w:rPr>
                <w:rFonts w:ascii="Arial" w:hAnsi="Arial" w:cs="Arial"/>
                <w:color w:val="000000"/>
                <w:sz w:val="20"/>
                <w:szCs w:val="20"/>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60AFCE7C"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8</w:t>
            </w:r>
          </w:p>
        </w:tc>
        <w:tc>
          <w:tcPr>
            <w:tcW w:w="1350" w:type="dxa"/>
            <w:vMerge/>
            <w:tcBorders>
              <w:left w:val="nil"/>
              <w:right w:val="single" w:sz="4" w:space="0" w:color="auto"/>
            </w:tcBorders>
            <w:vAlign w:val="center"/>
          </w:tcPr>
          <w:p w14:paraId="5391518C"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noWrap/>
            <w:vAlign w:val="bottom"/>
          </w:tcPr>
          <w:p w14:paraId="08F25449"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Kocchopia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539821A0"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20.923565</w:t>
            </w:r>
          </w:p>
        </w:tc>
        <w:tc>
          <w:tcPr>
            <w:tcW w:w="1440" w:type="dxa"/>
            <w:tcBorders>
              <w:top w:val="nil"/>
              <w:left w:val="nil"/>
              <w:bottom w:val="single" w:sz="4" w:space="0" w:color="auto"/>
              <w:right w:val="single" w:sz="4" w:space="0" w:color="auto"/>
            </w:tcBorders>
            <w:shd w:val="clear" w:color="auto" w:fill="auto"/>
            <w:noWrap/>
            <w:vAlign w:val="bottom"/>
          </w:tcPr>
          <w:p w14:paraId="0E4EDE4E"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92.235775</w:t>
            </w:r>
          </w:p>
        </w:tc>
      </w:tr>
      <w:tr w:rsidR="00E4419B" w:rsidRPr="00525779" w14:paraId="6B006E2E" w14:textId="77777777" w:rsidTr="000917B9">
        <w:trPr>
          <w:trHeight w:val="25"/>
        </w:trPr>
        <w:tc>
          <w:tcPr>
            <w:tcW w:w="625" w:type="dxa"/>
            <w:tcBorders>
              <w:top w:val="nil"/>
              <w:left w:val="single" w:sz="4" w:space="0" w:color="auto"/>
              <w:bottom w:val="single" w:sz="4" w:space="0" w:color="000000"/>
              <w:right w:val="single" w:sz="4" w:space="0" w:color="auto"/>
            </w:tcBorders>
          </w:tcPr>
          <w:p w14:paraId="2A3B9A59"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58</w:t>
            </w:r>
          </w:p>
        </w:tc>
        <w:tc>
          <w:tcPr>
            <w:tcW w:w="1350" w:type="dxa"/>
            <w:vMerge/>
            <w:tcBorders>
              <w:left w:val="single" w:sz="4" w:space="0" w:color="auto"/>
              <w:right w:val="single" w:sz="4" w:space="0" w:color="auto"/>
            </w:tcBorders>
            <w:shd w:val="clear" w:color="auto" w:fill="auto"/>
          </w:tcPr>
          <w:p w14:paraId="4B9D0C85" w14:textId="77777777" w:rsidR="00E4419B" w:rsidRPr="00632E73" w:rsidRDefault="00E4419B" w:rsidP="000917B9">
            <w:pPr>
              <w:spacing w:after="0" w:line="240" w:lineRule="auto"/>
              <w:jc w:val="center"/>
              <w:rPr>
                <w:rFonts w:ascii="Arial" w:hAnsi="Arial" w:cs="Arial"/>
                <w:color w:val="000000"/>
                <w:sz w:val="20"/>
                <w:szCs w:val="20"/>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62F62008"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8</w:t>
            </w:r>
          </w:p>
        </w:tc>
        <w:tc>
          <w:tcPr>
            <w:tcW w:w="1350" w:type="dxa"/>
            <w:vMerge/>
            <w:tcBorders>
              <w:left w:val="nil"/>
              <w:right w:val="single" w:sz="4" w:space="0" w:color="auto"/>
            </w:tcBorders>
            <w:vAlign w:val="center"/>
          </w:tcPr>
          <w:p w14:paraId="1737CB52"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noWrap/>
            <w:vAlign w:val="bottom"/>
          </w:tcPr>
          <w:p w14:paraId="527FB84B"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Kocchopia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08CDF53C"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20.9524608</w:t>
            </w:r>
          </w:p>
        </w:tc>
        <w:tc>
          <w:tcPr>
            <w:tcW w:w="1440" w:type="dxa"/>
            <w:tcBorders>
              <w:top w:val="nil"/>
              <w:left w:val="nil"/>
              <w:bottom w:val="single" w:sz="4" w:space="0" w:color="auto"/>
              <w:right w:val="single" w:sz="4" w:space="0" w:color="auto"/>
            </w:tcBorders>
            <w:shd w:val="clear" w:color="auto" w:fill="auto"/>
            <w:noWrap/>
            <w:vAlign w:val="bottom"/>
          </w:tcPr>
          <w:p w14:paraId="6045A60F"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92.2141909</w:t>
            </w:r>
          </w:p>
        </w:tc>
      </w:tr>
      <w:tr w:rsidR="00E4419B" w:rsidRPr="00525779" w14:paraId="26B83FAD" w14:textId="77777777" w:rsidTr="000917B9">
        <w:trPr>
          <w:trHeight w:val="25"/>
        </w:trPr>
        <w:tc>
          <w:tcPr>
            <w:tcW w:w="625" w:type="dxa"/>
            <w:tcBorders>
              <w:top w:val="nil"/>
              <w:left w:val="single" w:sz="4" w:space="0" w:color="auto"/>
              <w:bottom w:val="single" w:sz="4" w:space="0" w:color="000000"/>
              <w:right w:val="single" w:sz="4" w:space="0" w:color="auto"/>
            </w:tcBorders>
          </w:tcPr>
          <w:p w14:paraId="0A8FC7A9"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59</w:t>
            </w:r>
          </w:p>
        </w:tc>
        <w:tc>
          <w:tcPr>
            <w:tcW w:w="1350" w:type="dxa"/>
            <w:vMerge/>
            <w:tcBorders>
              <w:left w:val="single" w:sz="4" w:space="0" w:color="auto"/>
              <w:right w:val="single" w:sz="4" w:space="0" w:color="auto"/>
            </w:tcBorders>
            <w:shd w:val="clear" w:color="auto" w:fill="auto"/>
          </w:tcPr>
          <w:p w14:paraId="48EB5611" w14:textId="77777777" w:rsidR="00E4419B" w:rsidRPr="00632E73" w:rsidRDefault="00E4419B" w:rsidP="000917B9">
            <w:pPr>
              <w:spacing w:after="0" w:line="240" w:lineRule="auto"/>
              <w:jc w:val="center"/>
              <w:rPr>
                <w:rFonts w:ascii="Arial" w:hAnsi="Arial" w:cs="Arial"/>
                <w:color w:val="000000"/>
                <w:sz w:val="20"/>
                <w:szCs w:val="20"/>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0751A272"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8</w:t>
            </w:r>
          </w:p>
        </w:tc>
        <w:tc>
          <w:tcPr>
            <w:tcW w:w="1350" w:type="dxa"/>
            <w:vMerge/>
            <w:tcBorders>
              <w:left w:val="nil"/>
              <w:right w:val="single" w:sz="4" w:space="0" w:color="auto"/>
            </w:tcBorders>
            <w:vAlign w:val="center"/>
          </w:tcPr>
          <w:p w14:paraId="61D1A1D7"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noWrap/>
            <w:vAlign w:val="bottom"/>
          </w:tcPr>
          <w:p w14:paraId="423A9850"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Kocchopia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5CF1FB6B"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20.9459504</w:t>
            </w:r>
          </w:p>
        </w:tc>
        <w:tc>
          <w:tcPr>
            <w:tcW w:w="1440" w:type="dxa"/>
            <w:tcBorders>
              <w:top w:val="nil"/>
              <w:left w:val="nil"/>
              <w:bottom w:val="single" w:sz="4" w:space="0" w:color="auto"/>
              <w:right w:val="single" w:sz="4" w:space="0" w:color="auto"/>
            </w:tcBorders>
            <w:shd w:val="clear" w:color="auto" w:fill="auto"/>
            <w:noWrap/>
            <w:vAlign w:val="bottom"/>
          </w:tcPr>
          <w:p w14:paraId="4A472737"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92.2165475</w:t>
            </w:r>
          </w:p>
        </w:tc>
      </w:tr>
      <w:tr w:rsidR="00E4419B" w:rsidRPr="00525779" w14:paraId="6D5E9730" w14:textId="77777777" w:rsidTr="000917B9">
        <w:trPr>
          <w:trHeight w:val="25"/>
        </w:trPr>
        <w:tc>
          <w:tcPr>
            <w:tcW w:w="625" w:type="dxa"/>
            <w:tcBorders>
              <w:top w:val="nil"/>
              <w:left w:val="single" w:sz="4" w:space="0" w:color="auto"/>
              <w:bottom w:val="single" w:sz="4" w:space="0" w:color="000000"/>
              <w:right w:val="single" w:sz="4" w:space="0" w:color="auto"/>
            </w:tcBorders>
          </w:tcPr>
          <w:p w14:paraId="056F8966"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60</w:t>
            </w:r>
          </w:p>
        </w:tc>
        <w:tc>
          <w:tcPr>
            <w:tcW w:w="1350" w:type="dxa"/>
            <w:vMerge/>
            <w:tcBorders>
              <w:left w:val="single" w:sz="4" w:space="0" w:color="auto"/>
              <w:right w:val="single" w:sz="4" w:space="0" w:color="auto"/>
            </w:tcBorders>
            <w:shd w:val="clear" w:color="auto" w:fill="auto"/>
          </w:tcPr>
          <w:p w14:paraId="22F6AE5A" w14:textId="77777777" w:rsidR="00E4419B" w:rsidRPr="00632E73" w:rsidRDefault="00E4419B" w:rsidP="000917B9">
            <w:pPr>
              <w:spacing w:after="0" w:line="240" w:lineRule="auto"/>
              <w:jc w:val="center"/>
              <w:rPr>
                <w:rFonts w:ascii="Arial" w:hAnsi="Arial" w:cs="Arial"/>
                <w:color w:val="000000"/>
                <w:sz w:val="20"/>
                <w:szCs w:val="20"/>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6C8B712F"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8</w:t>
            </w:r>
          </w:p>
        </w:tc>
        <w:tc>
          <w:tcPr>
            <w:tcW w:w="1350" w:type="dxa"/>
            <w:vMerge/>
            <w:tcBorders>
              <w:left w:val="nil"/>
              <w:right w:val="single" w:sz="4" w:space="0" w:color="auto"/>
            </w:tcBorders>
            <w:vAlign w:val="center"/>
          </w:tcPr>
          <w:p w14:paraId="3C8204A5"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noWrap/>
            <w:vAlign w:val="bottom"/>
          </w:tcPr>
          <w:p w14:paraId="62F90F6C"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Kocchopia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07D18824"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20.9340443</w:t>
            </w:r>
          </w:p>
        </w:tc>
        <w:tc>
          <w:tcPr>
            <w:tcW w:w="1440" w:type="dxa"/>
            <w:tcBorders>
              <w:top w:val="nil"/>
              <w:left w:val="nil"/>
              <w:bottom w:val="single" w:sz="4" w:space="0" w:color="auto"/>
              <w:right w:val="single" w:sz="4" w:space="0" w:color="auto"/>
            </w:tcBorders>
            <w:shd w:val="clear" w:color="auto" w:fill="auto"/>
            <w:noWrap/>
            <w:vAlign w:val="bottom"/>
          </w:tcPr>
          <w:p w14:paraId="0C6081C2"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92.2185897</w:t>
            </w:r>
          </w:p>
        </w:tc>
      </w:tr>
      <w:tr w:rsidR="00E4419B" w:rsidRPr="00525779" w14:paraId="4CFFD1A5" w14:textId="77777777" w:rsidTr="000917B9">
        <w:trPr>
          <w:trHeight w:val="25"/>
        </w:trPr>
        <w:tc>
          <w:tcPr>
            <w:tcW w:w="625" w:type="dxa"/>
            <w:tcBorders>
              <w:top w:val="nil"/>
              <w:left w:val="single" w:sz="4" w:space="0" w:color="auto"/>
              <w:bottom w:val="single" w:sz="4" w:space="0" w:color="000000"/>
              <w:right w:val="single" w:sz="4" w:space="0" w:color="auto"/>
            </w:tcBorders>
          </w:tcPr>
          <w:p w14:paraId="60DAF09D"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61</w:t>
            </w:r>
          </w:p>
        </w:tc>
        <w:tc>
          <w:tcPr>
            <w:tcW w:w="1350" w:type="dxa"/>
            <w:vMerge/>
            <w:tcBorders>
              <w:left w:val="single" w:sz="4" w:space="0" w:color="auto"/>
              <w:right w:val="single" w:sz="4" w:space="0" w:color="auto"/>
            </w:tcBorders>
            <w:shd w:val="clear" w:color="auto" w:fill="auto"/>
          </w:tcPr>
          <w:p w14:paraId="4A4DB1B1" w14:textId="77777777" w:rsidR="00E4419B" w:rsidRPr="00632E73" w:rsidRDefault="00E4419B" w:rsidP="000917B9">
            <w:pPr>
              <w:spacing w:after="0" w:line="240" w:lineRule="auto"/>
              <w:jc w:val="center"/>
              <w:rPr>
                <w:rFonts w:ascii="Arial" w:hAnsi="Arial" w:cs="Arial"/>
                <w:color w:val="000000"/>
                <w:sz w:val="20"/>
                <w:szCs w:val="20"/>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21A6BA67"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8</w:t>
            </w:r>
          </w:p>
        </w:tc>
        <w:tc>
          <w:tcPr>
            <w:tcW w:w="1350" w:type="dxa"/>
            <w:vMerge/>
            <w:tcBorders>
              <w:left w:val="nil"/>
              <w:right w:val="single" w:sz="4" w:space="0" w:color="auto"/>
            </w:tcBorders>
            <w:vAlign w:val="center"/>
          </w:tcPr>
          <w:p w14:paraId="1449D8DD"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noWrap/>
            <w:vAlign w:val="bottom"/>
          </w:tcPr>
          <w:p w14:paraId="701148C9"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Bordail</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62223131"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20.9555439</w:t>
            </w:r>
          </w:p>
        </w:tc>
        <w:tc>
          <w:tcPr>
            <w:tcW w:w="1440" w:type="dxa"/>
            <w:tcBorders>
              <w:top w:val="nil"/>
              <w:left w:val="nil"/>
              <w:bottom w:val="single" w:sz="4" w:space="0" w:color="auto"/>
              <w:right w:val="single" w:sz="4" w:space="0" w:color="auto"/>
            </w:tcBorders>
            <w:shd w:val="clear" w:color="auto" w:fill="auto"/>
            <w:noWrap/>
            <w:vAlign w:val="bottom"/>
          </w:tcPr>
          <w:p w14:paraId="54C60D7A"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92.2091029</w:t>
            </w:r>
          </w:p>
        </w:tc>
      </w:tr>
      <w:tr w:rsidR="00E4419B" w:rsidRPr="00525779" w14:paraId="3C527AA6" w14:textId="77777777" w:rsidTr="000917B9">
        <w:trPr>
          <w:trHeight w:val="25"/>
        </w:trPr>
        <w:tc>
          <w:tcPr>
            <w:tcW w:w="625" w:type="dxa"/>
            <w:tcBorders>
              <w:top w:val="nil"/>
              <w:left w:val="single" w:sz="4" w:space="0" w:color="auto"/>
              <w:bottom w:val="single" w:sz="4" w:space="0" w:color="000000"/>
              <w:right w:val="single" w:sz="4" w:space="0" w:color="auto"/>
            </w:tcBorders>
          </w:tcPr>
          <w:p w14:paraId="0D1A75FF"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62</w:t>
            </w:r>
          </w:p>
        </w:tc>
        <w:tc>
          <w:tcPr>
            <w:tcW w:w="1350" w:type="dxa"/>
            <w:vMerge/>
            <w:tcBorders>
              <w:left w:val="single" w:sz="4" w:space="0" w:color="auto"/>
              <w:right w:val="single" w:sz="4" w:space="0" w:color="auto"/>
            </w:tcBorders>
            <w:shd w:val="clear" w:color="auto" w:fill="auto"/>
          </w:tcPr>
          <w:p w14:paraId="4B2D5CF3" w14:textId="77777777" w:rsidR="00E4419B" w:rsidRPr="00632E73" w:rsidRDefault="00E4419B" w:rsidP="000917B9">
            <w:pPr>
              <w:spacing w:after="0" w:line="240" w:lineRule="auto"/>
              <w:jc w:val="center"/>
              <w:rPr>
                <w:rFonts w:ascii="Arial" w:hAnsi="Arial" w:cs="Arial"/>
                <w:color w:val="000000"/>
                <w:sz w:val="20"/>
                <w:szCs w:val="20"/>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2653C1A7"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8</w:t>
            </w:r>
          </w:p>
        </w:tc>
        <w:tc>
          <w:tcPr>
            <w:tcW w:w="1350" w:type="dxa"/>
            <w:vMerge/>
            <w:tcBorders>
              <w:left w:val="nil"/>
              <w:right w:val="single" w:sz="4" w:space="0" w:color="auto"/>
            </w:tcBorders>
            <w:vAlign w:val="center"/>
          </w:tcPr>
          <w:p w14:paraId="7638E24E"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noWrap/>
            <w:vAlign w:val="bottom"/>
          </w:tcPr>
          <w:p w14:paraId="7F4EC4D7"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Bordail</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0BE26BB6"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20.9510415</w:t>
            </w:r>
          </w:p>
        </w:tc>
        <w:tc>
          <w:tcPr>
            <w:tcW w:w="1440" w:type="dxa"/>
            <w:tcBorders>
              <w:top w:val="nil"/>
              <w:left w:val="nil"/>
              <w:bottom w:val="single" w:sz="4" w:space="0" w:color="auto"/>
              <w:right w:val="single" w:sz="4" w:space="0" w:color="auto"/>
            </w:tcBorders>
            <w:shd w:val="clear" w:color="auto" w:fill="auto"/>
            <w:noWrap/>
            <w:vAlign w:val="bottom"/>
          </w:tcPr>
          <w:p w14:paraId="084AE57C"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92.2116124</w:t>
            </w:r>
          </w:p>
        </w:tc>
      </w:tr>
      <w:tr w:rsidR="00E4419B" w:rsidRPr="00525779" w14:paraId="49C0228E" w14:textId="77777777" w:rsidTr="000917B9">
        <w:trPr>
          <w:trHeight w:val="25"/>
        </w:trPr>
        <w:tc>
          <w:tcPr>
            <w:tcW w:w="625" w:type="dxa"/>
            <w:tcBorders>
              <w:top w:val="nil"/>
              <w:left w:val="single" w:sz="4" w:space="0" w:color="auto"/>
              <w:bottom w:val="single" w:sz="4" w:space="0" w:color="000000"/>
              <w:right w:val="single" w:sz="4" w:space="0" w:color="auto"/>
            </w:tcBorders>
          </w:tcPr>
          <w:p w14:paraId="4337F969"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63</w:t>
            </w:r>
          </w:p>
        </w:tc>
        <w:tc>
          <w:tcPr>
            <w:tcW w:w="1350" w:type="dxa"/>
            <w:vMerge/>
            <w:tcBorders>
              <w:left w:val="single" w:sz="4" w:space="0" w:color="auto"/>
              <w:right w:val="single" w:sz="4" w:space="0" w:color="auto"/>
            </w:tcBorders>
            <w:shd w:val="clear" w:color="auto" w:fill="auto"/>
          </w:tcPr>
          <w:p w14:paraId="55681972" w14:textId="77777777" w:rsidR="00E4419B" w:rsidRPr="00632E73" w:rsidRDefault="00E4419B" w:rsidP="000917B9">
            <w:pPr>
              <w:spacing w:after="0" w:line="240" w:lineRule="auto"/>
              <w:jc w:val="center"/>
              <w:rPr>
                <w:rFonts w:ascii="Arial" w:hAnsi="Arial" w:cs="Arial"/>
                <w:color w:val="000000"/>
                <w:sz w:val="20"/>
                <w:szCs w:val="20"/>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15A4FE43"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8</w:t>
            </w:r>
          </w:p>
        </w:tc>
        <w:tc>
          <w:tcPr>
            <w:tcW w:w="1350" w:type="dxa"/>
            <w:vMerge/>
            <w:tcBorders>
              <w:left w:val="nil"/>
              <w:right w:val="single" w:sz="4" w:space="0" w:color="auto"/>
            </w:tcBorders>
            <w:vAlign w:val="center"/>
          </w:tcPr>
          <w:p w14:paraId="75BB0DA1"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noWrap/>
            <w:vAlign w:val="bottom"/>
          </w:tcPr>
          <w:p w14:paraId="2406C9A8"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Bordail</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337308B9"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20.9552631</w:t>
            </w:r>
          </w:p>
        </w:tc>
        <w:tc>
          <w:tcPr>
            <w:tcW w:w="1440" w:type="dxa"/>
            <w:tcBorders>
              <w:top w:val="nil"/>
              <w:left w:val="nil"/>
              <w:bottom w:val="single" w:sz="4" w:space="0" w:color="auto"/>
              <w:right w:val="single" w:sz="4" w:space="0" w:color="auto"/>
            </w:tcBorders>
            <w:shd w:val="clear" w:color="auto" w:fill="auto"/>
            <w:noWrap/>
            <w:vAlign w:val="bottom"/>
          </w:tcPr>
          <w:p w14:paraId="5F22811D"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92.2105557</w:t>
            </w:r>
          </w:p>
        </w:tc>
      </w:tr>
      <w:tr w:rsidR="00E4419B" w:rsidRPr="00525779" w14:paraId="7A797EF3" w14:textId="77777777" w:rsidTr="000917B9">
        <w:trPr>
          <w:trHeight w:val="25"/>
        </w:trPr>
        <w:tc>
          <w:tcPr>
            <w:tcW w:w="625" w:type="dxa"/>
            <w:tcBorders>
              <w:top w:val="nil"/>
              <w:left w:val="single" w:sz="4" w:space="0" w:color="auto"/>
              <w:bottom w:val="single" w:sz="4" w:space="0" w:color="000000"/>
              <w:right w:val="single" w:sz="4" w:space="0" w:color="auto"/>
            </w:tcBorders>
          </w:tcPr>
          <w:p w14:paraId="6AFA8670"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64</w:t>
            </w:r>
          </w:p>
        </w:tc>
        <w:tc>
          <w:tcPr>
            <w:tcW w:w="1350" w:type="dxa"/>
            <w:vMerge/>
            <w:tcBorders>
              <w:left w:val="single" w:sz="4" w:space="0" w:color="auto"/>
              <w:right w:val="single" w:sz="4" w:space="0" w:color="auto"/>
            </w:tcBorders>
            <w:shd w:val="clear" w:color="auto" w:fill="auto"/>
          </w:tcPr>
          <w:p w14:paraId="28046343" w14:textId="77777777" w:rsidR="00E4419B" w:rsidRPr="00632E73" w:rsidRDefault="00E4419B" w:rsidP="000917B9">
            <w:pPr>
              <w:spacing w:after="0" w:line="240" w:lineRule="auto"/>
              <w:jc w:val="center"/>
              <w:rPr>
                <w:rFonts w:ascii="Arial" w:hAnsi="Arial" w:cs="Arial"/>
                <w:color w:val="000000"/>
                <w:sz w:val="20"/>
                <w:szCs w:val="20"/>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4B60BC75"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8</w:t>
            </w:r>
          </w:p>
        </w:tc>
        <w:tc>
          <w:tcPr>
            <w:tcW w:w="1350" w:type="dxa"/>
            <w:vMerge/>
            <w:tcBorders>
              <w:left w:val="nil"/>
              <w:right w:val="single" w:sz="4" w:space="0" w:color="auto"/>
            </w:tcBorders>
            <w:vAlign w:val="center"/>
          </w:tcPr>
          <w:p w14:paraId="592ABA68"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noWrap/>
            <w:vAlign w:val="bottom"/>
          </w:tcPr>
          <w:p w14:paraId="573E02D1"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Bordail</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00FF005E"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20.9547203</w:t>
            </w:r>
          </w:p>
        </w:tc>
        <w:tc>
          <w:tcPr>
            <w:tcW w:w="1440" w:type="dxa"/>
            <w:tcBorders>
              <w:top w:val="nil"/>
              <w:left w:val="nil"/>
              <w:bottom w:val="single" w:sz="4" w:space="0" w:color="auto"/>
              <w:right w:val="single" w:sz="4" w:space="0" w:color="auto"/>
            </w:tcBorders>
            <w:shd w:val="clear" w:color="auto" w:fill="auto"/>
            <w:noWrap/>
            <w:vAlign w:val="bottom"/>
          </w:tcPr>
          <w:p w14:paraId="51BDD3F7"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92.2098567</w:t>
            </w:r>
          </w:p>
        </w:tc>
      </w:tr>
      <w:tr w:rsidR="00E4419B" w:rsidRPr="00525779" w14:paraId="7A3B5AA4" w14:textId="77777777" w:rsidTr="000917B9">
        <w:trPr>
          <w:trHeight w:val="25"/>
        </w:trPr>
        <w:tc>
          <w:tcPr>
            <w:tcW w:w="625" w:type="dxa"/>
            <w:tcBorders>
              <w:top w:val="nil"/>
              <w:left w:val="single" w:sz="4" w:space="0" w:color="auto"/>
              <w:bottom w:val="single" w:sz="4" w:space="0" w:color="000000"/>
              <w:right w:val="single" w:sz="4" w:space="0" w:color="auto"/>
            </w:tcBorders>
          </w:tcPr>
          <w:p w14:paraId="22081BE0"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65</w:t>
            </w:r>
          </w:p>
        </w:tc>
        <w:tc>
          <w:tcPr>
            <w:tcW w:w="1350" w:type="dxa"/>
            <w:vMerge/>
            <w:tcBorders>
              <w:left w:val="single" w:sz="4" w:space="0" w:color="auto"/>
              <w:right w:val="single" w:sz="4" w:space="0" w:color="auto"/>
            </w:tcBorders>
            <w:shd w:val="clear" w:color="auto" w:fill="auto"/>
          </w:tcPr>
          <w:p w14:paraId="2C2233EC" w14:textId="77777777" w:rsidR="00E4419B" w:rsidRPr="00632E73" w:rsidRDefault="00E4419B" w:rsidP="000917B9">
            <w:pPr>
              <w:spacing w:after="0" w:line="240" w:lineRule="auto"/>
              <w:jc w:val="center"/>
              <w:rPr>
                <w:rFonts w:ascii="Arial" w:hAnsi="Arial" w:cs="Arial"/>
                <w:color w:val="000000"/>
                <w:sz w:val="20"/>
                <w:szCs w:val="20"/>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372EAC84"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8</w:t>
            </w:r>
          </w:p>
        </w:tc>
        <w:tc>
          <w:tcPr>
            <w:tcW w:w="1350" w:type="dxa"/>
            <w:vMerge/>
            <w:tcBorders>
              <w:left w:val="nil"/>
              <w:right w:val="single" w:sz="4" w:space="0" w:color="auto"/>
            </w:tcBorders>
            <w:vAlign w:val="center"/>
          </w:tcPr>
          <w:p w14:paraId="149D1E3F"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noWrap/>
            <w:vAlign w:val="bottom"/>
          </w:tcPr>
          <w:p w14:paraId="6A9E05A4"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Bordail</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4B4B4B9B"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20.9562424</w:t>
            </w:r>
          </w:p>
        </w:tc>
        <w:tc>
          <w:tcPr>
            <w:tcW w:w="1440" w:type="dxa"/>
            <w:tcBorders>
              <w:top w:val="nil"/>
              <w:left w:val="nil"/>
              <w:bottom w:val="single" w:sz="4" w:space="0" w:color="auto"/>
              <w:right w:val="single" w:sz="4" w:space="0" w:color="auto"/>
            </w:tcBorders>
            <w:shd w:val="clear" w:color="auto" w:fill="auto"/>
            <w:noWrap/>
            <w:vAlign w:val="bottom"/>
          </w:tcPr>
          <w:p w14:paraId="22A049C9"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92.2087367</w:t>
            </w:r>
          </w:p>
        </w:tc>
      </w:tr>
      <w:tr w:rsidR="00E4419B" w:rsidRPr="00525779" w14:paraId="14632954" w14:textId="77777777" w:rsidTr="000917B9">
        <w:trPr>
          <w:trHeight w:val="25"/>
        </w:trPr>
        <w:tc>
          <w:tcPr>
            <w:tcW w:w="625" w:type="dxa"/>
            <w:tcBorders>
              <w:top w:val="nil"/>
              <w:left w:val="single" w:sz="4" w:space="0" w:color="auto"/>
              <w:bottom w:val="single" w:sz="4" w:space="0" w:color="000000"/>
              <w:right w:val="single" w:sz="4" w:space="0" w:color="auto"/>
            </w:tcBorders>
          </w:tcPr>
          <w:p w14:paraId="52112F60"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66</w:t>
            </w:r>
          </w:p>
        </w:tc>
        <w:tc>
          <w:tcPr>
            <w:tcW w:w="1350" w:type="dxa"/>
            <w:vMerge/>
            <w:tcBorders>
              <w:left w:val="single" w:sz="4" w:space="0" w:color="auto"/>
              <w:right w:val="single" w:sz="4" w:space="0" w:color="auto"/>
            </w:tcBorders>
            <w:shd w:val="clear" w:color="auto" w:fill="auto"/>
          </w:tcPr>
          <w:p w14:paraId="785361FE" w14:textId="77777777" w:rsidR="00E4419B" w:rsidRPr="00632E73" w:rsidRDefault="00E4419B" w:rsidP="000917B9">
            <w:pPr>
              <w:spacing w:after="0" w:line="240" w:lineRule="auto"/>
              <w:jc w:val="center"/>
              <w:rPr>
                <w:rFonts w:ascii="Arial" w:hAnsi="Arial" w:cs="Arial"/>
                <w:color w:val="000000"/>
                <w:sz w:val="20"/>
                <w:szCs w:val="20"/>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31E35199"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8</w:t>
            </w:r>
          </w:p>
        </w:tc>
        <w:tc>
          <w:tcPr>
            <w:tcW w:w="1350" w:type="dxa"/>
            <w:vMerge/>
            <w:tcBorders>
              <w:left w:val="nil"/>
              <w:right w:val="single" w:sz="4" w:space="0" w:color="auto"/>
            </w:tcBorders>
            <w:vAlign w:val="center"/>
          </w:tcPr>
          <w:p w14:paraId="78BE2C07"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noWrap/>
            <w:vAlign w:val="bottom"/>
          </w:tcPr>
          <w:p w14:paraId="32ABF364"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Bordail</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09A51E12"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20.9607311</w:t>
            </w:r>
          </w:p>
        </w:tc>
        <w:tc>
          <w:tcPr>
            <w:tcW w:w="1440" w:type="dxa"/>
            <w:tcBorders>
              <w:top w:val="nil"/>
              <w:left w:val="nil"/>
              <w:bottom w:val="single" w:sz="4" w:space="0" w:color="auto"/>
              <w:right w:val="single" w:sz="4" w:space="0" w:color="auto"/>
            </w:tcBorders>
            <w:shd w:val="clear" w:color="auto" w:fill="auto"/>
            <w:noWrap/>
            <w:vAlign w:val="bottom"/>
          </w:tcPr>
          <w:p w14:paraId="1E7F4ABE"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92.2090021</w:t>
            </w:r>
          </w:p>
        </w:tc>
      </w:tr>
      <w:tr w:rsidR="00E4419B" w:rsidRPr="00525779" w14:paraId="62618A9D" w14:textId="77777777" w:rsidTr="000917B9">
        <w:trPr>
          <w:trHeight w:val="25"/>
        </w:trPr>
        <w:tc>
          <w:tcPr>
            <w:tcW w:w="625" w:type="dxa"/>
            <w:tcBorders>
              <w:top w:val="nil"/>
              <w:left w:val="single" w:sz="4" w:space="0" w:color="auto"/>
              <w:bottom w:val="single" w:sz="4" w:space="0" w:color="000000"/>
              <w:right w:val="single" w:sz="4" w:space="0" w:color="auto"/>
            </w:tcBorders>
          </w:tcPr>
          <w:p w14:paraId="3B3527E0"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67</w:t>
            </w:r>
          </w:p>
        </w:tc>
        <w:tc>
          <w:tcPr>
            <w:tcW w:w="1350" w:type="dxa"/>
            <w:vMerge/>
            <w:tcBorders>
              <w:left w:val="single" w:sz="4" w:space="0" w:color="auto"/>
              <w:right w:val="single" w:sz="4" w:space="0" w:color="auto"/>
            </w:tcBorders>
            <w:shd w:val="clear" w:color="auto" w:fill="auto"/>
          </w:tcPr>
          <w:p w14:paraId="0147843C" w14:textId="77777777" w:rsidR="00E4419B" w:rsidRPr="00632E73" w:rsidRDefault="00E4419B" w:rsidP="000917B9">
            <w:pPr>
              <w:spacing w:after="0" w:line="240" w:lineRule="auto"/>
              <w:jc w:val="center"/>
              <w:rPr>
                <w:rFonts w:ascii="Arial" w:hAnsi="Arial" w:cs="Arial"/>
                <w:color w:val="000000"/>
                <w:sz w:val="20"/>
                <w:szCs w:val="20"/>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2FA8ACB1"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8</w:t>
            </w:r>
          </w:p>
        </w:tc>
        <w:tc>
          <w:tcPr>
            <w:tcW w:w="1350" w:type="dxa"/>
            <w:vMerge/>
            <w:tcBorders>
              <w:left w:val="nil"/>
              <w:right w:val="single" w:sz="4" w:space="0" w:color="auto"/>
            </w:tcBorders>
            <w:vAlign w:val="center"/>
          </w:tcPr>
          <w:p w14:paraId="74F5D34C"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noWrap/>
            <w:vAlign w:val="bottom"/>
          </w:tcPr>
          <w:p w14:paraId="15B7FD84"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Bordail</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4E85663A"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20.9689487</w:t>
            </w:r>
          </w:p>
        </w:tc>
        <w:tc>
          <w:tcPr>
            <w:tcW w:w="1440" w:type="dxa"/>
            <w:tcBorders>
              <w:top w:val="nil"/>
              <w:left w:val="nil"/>
              <w:bottom w:val="single" w:sz="4" w:space="0" w:color="auto"/>
              <w:right w:val="single" w:sz="4" w:space="0" w:color="auto"/>
            </w:tcBorders>
            <w:shd w:val="clear" w:color="auto" w:fill="auto"/>
            <w:noWrap/>
            <w:vAlign w:val="bottom"/>
          </w:tcPr>
          <w:p w14:paraId="6EAF9E87"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92.2063575</w:t>
            </w:r>
          </w:p>
        </w:tc>
      </w:tr>
      <w:tr w:rsidR="00E4419B" w:rsidRPr="00525779" w14:paraId="71768B6D" w14:textId="77777777" w:rsidTr="000917B9">
        <w:trPr>
          <w:trHeight w:val="25"/>
        </w:trPr>
        <w:tc>
          <w:tcPr>
            <w:tcW w:w="625" w:type="dxa"/>
            <w:tcBorders>
              <w:top w:val="nil"/>
              <w:left w:val="single" w:sz="4" w:space="0" w:color="auto"/>
              <w:bottom w:val="single" w:sz="4" w:space="0" w:color="000000"/>
              <w:right w:val="single" w:sz="4" w:space="0" w:color="auto"/>
            </w:tcBorders>
          </w:tcPr>
          <w:p w14:paraId="530FA6B0"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68</w:t>
            </w:r>
          </w:p>
        </w:tc>
        <w:tc>
          <w:tcPr>
            <w:tcW w:w="1350" w:type="dxa"/>
            <w:vMerge/>
            <w:tcBorders>
              <w:left w:val="single" w:sz="4" w:space="0" w:color="auto"/>
              <w:right w:val="single" w:sz="4" w:space="0" w:color="auto"/>
            </w:tcBorders>
            <w:shd w:val="clear" w:color="auto" w:fill="auto"/>
          </w:tcPr>
          <w:p w14:paraId="1A7A9F3B" w14:textId="77777777" w:rsidR="00E4419B" w:rsidRPr="00632E73" w:rsidRDefault="00E4419B" w:rsidP="000917B9">
            <w:pPr>
              <w:spacing w:after="0" w:line="240" w:lineRule="auto"/>
              <w:jc w:val="center"/>
              <w:rPr>
                <w:rFonts w:ascii="Arial" w:hAnsi="Arial" w:cs="Arial"/>
                <w:color w:val="000000"/>
                <w:sz w:val="20"/>
                <w:szCs w:val="20"/>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6D3B667C"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8</w:t>
            </w:r>
          </w:p>
        </w:tc>
        <w:tc>
          <w:tcPr>
            <w:tcW w:w="1350" w:type="dxa"/>
            <w:vMerge/>
            <w:tcBorders>
              <w:left w:val="nil"/>
              <w:right w:val="single" w:sz="4" w:space="0" w:color="auto"/>
            </w:tcBorders>
            <w:vAlign w:val="center"/>
          </w:tcPr>
          <w:p w14:paraId="1AD78AE6"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noWrap/>
            <w:vAlign w:val="bottom"/>
          </w:tcPr>
          <w:p w14:paraId="59F86A1A"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Bordail</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2A0B4B67"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20.9672824</w:t>
            </w:r>
          </w:p>
        </w:tc>
        <w:tc>
          <w:tcPr>
            <w:tcW w:w="1440" w:type="dxa"/>
            <w:tcBorders>
              <w:top w:val="nil"/>
              <w:left w:val="nil"/>
              <w:bottom w:val="single" w:sz="4" w:space="0" w:color="auto"/>
              <w:right w:val="single" w:sz="4" w:space="0" w:color="auto"/>
            </w:tcBorders>
            <w:shd w:val="clear" w:color="auto" w:fill="auto"/>
            <w:noWrap/>
            <w:vAlign w:val="bottom"/>
          </w:tcPr>
          <w:p w14:paraId="0E586DBC"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92.2080392</w:t>
            </w:r>
          </w:p>
        </w:tc>
      </w:tr>
      <w:tr w:rsidR="00E4419B" w:rsidRPr="00525779" w14:paraId="2C204FAB" w14:textId="77777777" w:rsidTr="000917B9">
        <w:trPr>
          <w:trHeight w:val="25"/>
        </w:trPr>
        <w:tc>
          <w:tcPr>
            <w:tcW w:w="625" w:type="dxa"/>
            <w:tcBorders>
              <w:top w:val="nil"/>
              <w:left w:val="single" w:sz="4" w:space="0" w:color="auto"/>
              <w:bottom w:val="single" w:sz="4" w:space="0" w:color="000000"/>
              <w:right w:val="single" w:sz="4" w:space="0" w:color="auto"/>
            </w:tcBorders>
          </w:tcPr>
          <w:p w14:paraId="6BCFD566"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69</w:t>
            </w:r>
          </w:p>
        </w:tc>
        <w:tc>
          <w:tcPr>
            <w:tcW w:w="1350" w:type="dxa"/>
            <w:vMerge/>
            <w:tcBorders>
              <w:left w:val="single" w:sz="4" w:space="0" w:color="auto"/>
              <w:right w:val="single" w:sz="4" w:space="0" w:color="auto"/>
            </w:tcBorders>
            <w:shd w:val="clear" w:color="auto" w:fill="auto"/>
          </w:tcPr>
          <w:p w14:paraId="1F3A8D30" w14:textId="77777777" w:rsidR="00E4419B" w:rsidRPr="00632E73" w:rsidRDefault="00E4419B" w:rsidP="000917B9">
            <w:pPr>
              <w:spacing w:after="0" w:line="240" w:lineRule="auto"/>
              <w:jc w:val="center"/>
              <w:rPr>
                <w:rFonts w:ascii="Arial" w:hAnsi="Arial" w:cs="Arial"/>
                <w:color w:val="000000"/>
                <w:sz w:val="20"/>
                <w:szCs w:val="20"/>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244729E7"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8</w:t>
            </w:r>
          </w:p>
        </w:tc>
        <w:tc>
          <w:tcPr>
            <w:tcW w:w="1350" w:type="dxa"/>
            <w:vMerge/>
            <w:tcBorders>
              <w:left w:val="nil"/>
              <w:bottom w:val="single" w:sz="4" w:space="0" w:color="auto"/>
              <w:right w:val="single" w:sz="4" w:space="0" w:color="auto"/>
            </w:tcBorders>
            <w:vAlign w:val="center"/>
          </w:tcPr>
          <w:p w14:paraId="591F56FC"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noWrap/>
            <w:vAlign w:val="bottom"/>
          </w:tcPr>
          <w:p w14:paraId="2258FA1C"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Uttar Bordail</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4A7FC19D"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20.957214</w:t>
            </w:r>
          </w:p>
        </w:tc>
        <w:tc>
          <w:tcPr>
            <w:tcW w:w="1440" w:type="dxa"/>
            <w:tcBorders>
              <w:top w:val="nil"/>
              <w:left w:val="nil"/>
              <w:bottom w:val="single" w:sz="4" w:space="0" w:color="auto"/>
              <w:right w:val="single" w:sz="4" w:space="0" w:color="auto"/>
            </w:tcBorders>
            <w:shd w:val="clear" w:color="auto" w:fill="auto"/>
            <w:noWrap/>
            <w:vAlign w:val="bottom"/>
          </w:tcPr>
          <w:p w14:paraId="22337BC7"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92.2080599</w:t>
            </w:r>
          </w:p>
        </w:tc>
      </w:tr>
      <w:tr w:rsidR="00E4419B" w:rsidRPr="00525779" w14:paraId="38956DBD" w14:textId="77777777" w:rsidTr="000917B9">
        <w:trPr>
          <w:trHeight w:val="29"/>
        </w:trPr>
        <w:tc>
          <w:tcPr>
            <w:tcW w:w="625" w:type="dxa"/>
            <w:tcBorders>
              <w:top w:val="single" w:sz="4" w:space="0" w:color="auto"/>
              <w:left w:val="single" w:sz="4" w:space="0" w:color="auto"/>
              <w:bottom w:val="single" w:sz="4" w:space="0" w:color="auto"/>
              <w:right w:val="single" w:sz="4" w:space="0" w:color="auto"/>
            </w:tcBorders>
          </w:tcPr>
          <w:p w14:paraId="6E9D2CCF"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70</w:t>
            </w:r>
          </w:p>
        </w:tc>
        <w:tc>
          <w:tcPr>
            <w:tcW w:w="1350" w:type="dxa"/>
            <w:vMerge/>
            <w:tcBorders>
              <w:left w:val="single" w:sz="4" w:space="0" w:color="auto"/>
              <w:right w:val="single" w:sz="4" w:space="0" w:color="auto"/>
            </w:tcBorders>
            <w:shd w:val="clear" w:color="auto" w:fill="auto"/>
            <w:vAlign w:val="bottom"/>
          </w:tcPr>
          <w:p w14:paraId="1ECCEB4D" w14:textId="77777777" w:rsidR="00E4419B" w:rsidRPr="00632E73" w:rsidRDefault="00E4419B" w:rsidP="000917B9">
            <w:pPr>
              <w:spacing w:after="0" w:line="240" w:lineRule="auto"/>
              <w:rPr>
                <w:rFonts w:ascii="Arial" w:hAnsi="Arial" w:cs="Arial"/>
                <w:color w:val="000000"/>
                <w:sz w:val="20"/>
                <w:szCs w:val="20"/>
                <w:lang w:eastAsia="en-US"/>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366BA43E"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9</w:t>
            </w:r>
          </w:p>
        </w:tc>
        <w:tc>
          <w:tcPr>
            <w:tcW w:w="1350" w:type="dxa"/>
            <w:vMerge w:val="restart"/>
            <w:tcBorders>
              <w:top w:val="single" w:sz="4" w:space="0" w:color="auto"/>
              <w:left w:val="nil"/>
              <w:right w:val="single" w:sz="4" w:space="0" w:color="auto"/>
            </w:tcBorders>
            <w:vAlign w:val="center"/>
          </w:tcPr>
          <w:p w14:paraId="5A88ABFF"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20</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483B4ECC"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Noyakhalia Para</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4AB6F0"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20.90965</w:t>
            </w:r>
          </w:p>
        </w:tc>
        <w:tc>
          <w:tcPr>
            <w:tcW w:w="1440" w:type="dxa"/>
            <w:tcBorders>
              <w:top w:val="single" w:sz="4" w:space="0" w:color="auto"/>
              <w:left w:val="nil"/>
              <w:bottom w:val="single" w:sz="4" w:space="0" w:color="auto"/>
              <w:right w:val="single" w:sz="4" w:space="0" w:color="auto"/>
            </w:tcBorders>
            <w:shd w:val="clear" w:color="auto" w:fill="auto"/>
            <w:noWrap/>
            <w:vAlign w:val="bottom"/>
          </w:tcPr>
          <w:p w14:paraId="1B58CBF6"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92.23978</w:t>
            </w:r>
          </w:p>
        </w:tc>
      </w:tr>
      <w:tr w:rsidR="00E4419B" w:rsidRPr="00525779" w14:paraId="623264AD" w14:textId="77777777" w:rsidTr="000917B9">
        <w:trPr>
          <w:trHeight w:val="29"/>
        </w:trPr>
        <w:tc>
          <w:tcPr>
            <w:tcW w:w="625" w:type="dxa"/>
            <w:tcBorders>
              <w:top w:val="single" w:sz="4" w:space="0" w:color="auto"/>
              <w:left w:val="single" w:sz="4" w:space="0" w:color="auto"/>
              <w:bottom w:val="single" w:sz="4" w:space="0" w:color="auto"/>
              <w:right w:val="single" w:sz="4" w:space="0" w:color="auto"/>
            </w:tcBorders>
          </w:tcPr>
          <w:p w14:paraId="579FCF8A"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71</w:t>
            </w:r>
          </w:p>
        </w:tc>
        <w:tc>
          <w:tcPr>
            <w:tcW w:w="1350" w:type="dxa"/>
            <w:vMerge/>
            <w:tcBorders>
              <w:left w:val="single" w:sz="4" w:space="0" w:color="auto"/>
              <w:right w:val="single" w:sz="4" w:space="0" w:color="auto"/>
            </w:tcBorders>
            <w:shd w:val="clear" w:color="auto" w:fill="auto"/>
            <w:vAlign w:val="bottom"/>
          </w:tcPr>
          <w:p w14:paraId="28E9BFD8" w14:textId="77777777" w:rsidR="00E4419B" w:rsidRPr="00632E73" w:rsidRDefault="00E4419B" w:rsidP="000917B9">
            <w:pPr>
              <w:spacing w:after="0" w:line="240" w:lineRule="auto"/>
              <w:rPr>
                <w:rFonts w:ascii="Arial" w:hAnsi="Arial" w:cs="Arial"/>
                <w:color w:val="000000"/>
                <w:sz w:val="20"/>
                <w:szCs w:val="20"/>
                <w:lang w:eastAsia="en-US"/>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2A718BB9"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9</w:t>
            </w:r>
          </w:p>
        </w:tc>
        <w:tc>
          <w:tcPr>
            <w:tcW w:w="1350" w:type="dxa"/>
            <w:vMerge/>
            <w:tcBorders>
              <w:left w:val="nil"/>
              <w:right w:val="single" w:sz="4" w:space="0" w:color="auto"/>
            </w:tcBorders>
            <w:vAlign w:val="center"/>
          </w:tcPr>
          <w:p w14:paraId="610A1245"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vAlign w:val="bottom"/>
          </w:tcPr>
          <w:p w14:paraId="5A6BC7A4"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Noyakhalia Para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73D6D1F7"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20.91035</w:t>
            </w:r>
          </w:p>
        </w:tc>
        <w:tc>
          <w:tcPr>
            <w:tcW w:w="1440" w:type="dxa"/>
            <w:tcBorders>
              <w:top w:val="nil"/>
              <w:left w:val="nil"/>
              <w:bottom w:val="single" w:sz="4" w:space="0" w:color="auto"/>
              <w:right w:val="single" w:sz="4" w:space="0" w:color="auto"/>
            </w:tcBorders>
            <w:shd w:val="clear" w:color="auto" w:fill="auto"/>
            <w:noWrap/>
            <w:vAlign w:val="bottom"/>
          </w:tcPr>
          <w:p w14:paraId="1341E672"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92.23923</w:t>
            </w:r>
          </w:p>
        </w:tc>
      </w:tr>
      <w:tr w:rsidR="00E4419B" w:rsidRPr="00525779" w14:paraId="5999C88C" w14:textId="77777777" w:rsidTr="000917B9">
        <w:trPr>
          <w:trHeight w:val="29"/>
        </w:trPr>
        <w:tc>
          <w:tcPr>
            <w:tcW w:w="625" w:type="dxa"/>
            <w:tcBorders>
              <w:top w:val="single" w:sz="4" w:space="0" w:color="auto"/>
              <w:left w:val="single" w:sz="4" w:space="0" w:color="auto"/>
              <w:bottom w:val="single" w:sz="4" w:space="0" w:color="auto"/>
              <w:right w:val="single" w:sz="4" w:space="0" w:color="auto"/>
            </w:tcBorders>
          </w:tcPr>
          <w:p w14:paraId="424D22B4"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72</w:t>
            </w:r>
          </w:p>
        </w:tc>
        <w:tc>
          <w:tcPr>
            <w:tcW w:w="1350" w:type="dxa"/>
            <w:vMerge/>
            <w:tcBorders>
              <w:left w:val="single" w:sz="4" w:space="0" w:color="auto"/>
              <w:right w:val="single" w:sz="4" w:space="0" w:color="auto"/>
            </w:tcBorders>
            <w:shd w:val="clear" w:color="auto" w:fill="auto"/>
            <w:vAlign w:val="bottom"/>
          </w:tcPr>
          <w:p w14:paraId="243935C6" w14:textId="77777777" w:rsidR="00E4419B" w:rsidRPr="00632E73" w:rsidRDefault="00E4419B" w:rsidP="000917B9">
            <w:pPr>
              <w:spacing w:after="0" w:line="240" w:lineRule="auto"/>
              <w:rPr>
                <w:rFonts w:ascii="Arial" w:hAnsi="Arial" w:cs="Arial"/>
                <w:color w:val="000000"/>
                <w:sz w:val="20"/>
                <w:szCs w:val="20"/>
                <w:lang w:eastAsia="en-US"/>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41D0B35D"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9</w:t>
            </w:r>
          </w:p>
        </w:tc>
        <w:tc>
          <w:tcPr>
            <w:tcW w:w="1350" w:type="dxa"/>
            <w:vMerge/>
            <w:tcBorders>
              <w:left w:val="nil"/>
              <w:right w:val="single" w:sz="4" w:space="0" w:color="auto"/>
            </w:tcBorders>
            <w:vAlign w:val="center"/>
          </w:tcPr>
          <w:p w14:paraId="7E7DC6BB"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vAlign w:val="bottom"/>
          </w:tcPr>
          <w:p w14:paraId="3A3DECDE"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Noyakhalia Para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74B4E114"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20.90927</w:t>
            </w:r>
          </w:p>
        </w:tc>
        <w:tc>
          <w:tcPr>
            <w:tcW w:w="1440" w:type="dxa"/>
            <w:tcBorders>
              <w:top w:val="nil"/>
              <w:left w:val="nil"/>
              <w:bottom w:val="single" w:sz="4" w:space="0" w:color="auto"/>
              <w:right w:val="single" w:sz="4" w:space="0" w:color="auto"/>
            </w:tcBorders>
            <w:shd w:val="clear" w:color="auto" w:fill="auto"/>
            <w:noWrap/>
            <w:vAlign w:val="bottom"/>
          </w:tcPr>
          <w:p w14:paraId="5A2BB3B3"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92.23862</w:t>
            </w:r>
          </w:p>
        </w:tc>
      </w:tr>
      <w:tr w:rsidR="00E4419B" w:rsidRPr="00525779" w14:paraId="5C7AA00A" w14:textId="77777777" w:rsidTr="000917B9">
        <w:trPr>
          <w:trHeight w:val="29"/>
        </w:trPr>
        <w:tc>
          <w:tcPr>
            <w:tcW w:w="625" w:type="dxa"/>
            <w:tcBorders>
              <w:top w:val="single" w:sz="4" w:space="0" w:color="auto"/>
              <w:left w:val="single" w:sz="4" w:space="0" w:color="auto"/>
              <w:bottom w:val="single" w:sz="4" w:space="0" w:color="auto"/>
              <w:right w:val="single" w:sz="4" w:space="0" w:color="auto"/>
            </w:tcBorders>
          </w:tcPr>
          <w:p w14:paraId="7BAF799F"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73</w:t>
            </w:r>
          </w:p>
        </w:tc>
        <w:tc>
          <w:tcPr>
            <w:tcW w:w="1350" w:type="dxa"/>
            <w:vMerge/>
            <w:tcBorders>
              <w:left w:val="single" w:sz="4" w:space="0" w:color="auto"/>
              <w:right w:val="single" w:sz="4" w:space="0" w:color="auto"/>
            </w:tcBorders>
            <w:shd w:val="clear" w:color="auto" w:fill="auto"/>
            <w:vAlign w:val="bottom"/>
          </w:tcPr>
          <w:p w14:paraId="15D9D601" w14:textId="77777777" w:rsidR="00E4419B" w:rsidRPr="00632E73" w:rsidRDefault="00E4419B" w:rsidP="000917B9">
            <w:pPr>
              <w:spacing w:after="0" w:line="240" w:lineRule="auto"/>
              <w:rPr>
                <w:rFonts w:ascii="Arial" w:hAnsi="Arial" w:cs="Arial"/>
                <w:color w:val="000000"/>
                <w:sz w:val="20"/>
                <w:szCs w:val="20"/>
                <w:lang w:eastAsia="en-US"/>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60F3A6F9"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9</w:t>
            </w:r>
          </w:p>
        </w:tc>
        <w:tc>
          <w:tcPr>
            <w:tcW w:w="1350" w:type="dxa"/>
            <w:vMerge/>
            <w:tcBorders>
              <w:left w:val="nil"/>
              <w:right w:val="single" w:sz="4" w:space="0" w:color="auto"/>
            </w:tcBorders>
            <w:vAlign w:val="center"/>
          </w:tcPr>
          <w:p w14:paraId="7E598AA6"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vAlign w:val="bottom"/>
          </w:tcPr>
          <w:p w14:paraId="4C290D99"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Noyakhalia Para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5DFB73D5"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20.91005</w:t>
            </w:r>
          </w:p>
        </w:tc>
        <w:tc>
          <w:tcPr>
            <w:tcW w:w="1440" w:type="dxa"/>
            <w:tcBorders>
              <w:top w:val="nil"/>
              <w:left w:val="nil"/>
              <w:bottom w:val="single" w:sz="4" w:space="0" w:color="auto"/>
              <w:right w:val="single" w:sz="4" w:space="0" w:color="auto"/>
            </w:tcBorders>
            <w:shd w:val="clear" w:color="auto" w:fill="auto"/>
            <w:noWrap/>
            <w:vAlign w:val="bottom"/>
          </w:tcPr>
          <w:p w14:paraId="129796A3"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92.23673</w:t>
            </w:r>
          </w:p>
        </w:tc>
      </w:tr>
      <w:tr w:rsidR="00E4419B" w:rsidRPr="00525779" w14:paraId="5E21F20C" w14:textId="77777777" w:rsidTr="000917B9">
        <w:trPr>
          <w:trHeight w:val="29"/>
        </w:trPr>
        <w:tc>
          <w:tcPr>
            <w:tcW w:w="625" w:type="dxa"/>
            <w:tcBorders>
              <w:top w:val="single" w:sz="4" w:space="0" w:color="auto"/>
              <w:left w:val="single" w:sz="4" w:space="0" w:color="auto"/>
              <w:bottom w:val="single" w:sz="4" w:space="0" w:color="auto"/>
              <w:right w:val="single" w:sz="4" w:space="0" w:color="auto"/>
            </w:tcBorders>
          </w:tcPr>
          <w:p w14:paraId="675A7BA5"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74</w:t>
            </w:r>
          </w:p>
        </w:tc>
        <w:tc>
          <w:tcPr>
            <w:tcW w:w="1350" w:type="dxa"/>
            <w:vMerge/>
            <w:tcBorders>
              <w:left w:val="single" w:sz="4" w:space="0" w:color="auto"/>
              <w:right w:val="single" w:sz="4" w:space="0" w:color="auto"/>
            </w:tcBorders>
            <w:shd w:val="clear" w:color="auto" w:fill="auto"/>
            <w:vAlign w:val="bottom"/>
          </w:tcPr>
          <w:p w14:paraId="154644E2" w14:textId="77777777" w:rsidR="00E4419B" w:rsidRPr="00632E73" w:rsidRDefault="00E4419B" w:rsidP="000917B9">
            <w:pPr>
              <w:spacing w:after="0" w:line="240" w:lineRule="auto"/>
              <w:rPr>
                <w:rFonts w:ascii="Arial" w:hAnsi="Arial" w:cs="Arial"/>
                <w:color w:val="000000"/>
                <w:sz w:val="20"/>
                <w:szCs w:val="20"/>
                <w:lang w:eastAsia="en-US"/>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43CD40B5"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9</w:t>
            </w:r>
          </w:p>
        </w:tc>
        <w:tc>
          <w:tcPr>
            <w:tcW w:w="1350" w:type="dxa"/>
            <w:vMerge/>
            <w:tcBorders>
              <w:left w:val="nil"/>
              <w:right w:val="single" w:sz="4" w:space="0" w:color="auto"/>
            </w:tcBorders>
            <w:vAlign w:val="center"/>
          </w:tcPr>
          <w:p w14:paraId="343838D8"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vAlign w:val="bottom"/>
          </w:tcPr>
          <w:p w14:paraId="6BE98F2E"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Noyakhalia Para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7A26DA4F"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20.90941</w:t>
            </w:r>
          </w:p>
        </w:tc>
        <w:tc>
          <w:tcPr>
            <w:tcW w:w="1440" w:type="dxa"/>
            <w:tcBorders>
              <w:top w:val="nil"/>
              <w:left w:val="nil"/>
              <w:bottom w:val="single" w:sz="4" w:space="0" w:color="auto"/>
              <w:right w:val="single" w:sz="4" w:space="0" w:color="auto"/>
            </w:tcBorders>
            <w:shd w:val="clear" w:color="auto" w:fill="auto"/>
            <w:noWrap/>
            <w:vAlign w:val="bottom"/>
          </w:tcPr>
          <w:p w14:paraId="3F91F99E"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92.23956</w:t>
            </w:r>
          </w:p>
        </w:tc>
      </w:tr>
      <w:tr w:rsidR="00E4419B" w:rsidRPr="00525779" w14:paraId="4DA87DEF" w14:textId="77777777" w:rsidTr="000917B9">
        <w:trPr>
          <w:trHeight w:val="29"/>
        </w:trPr>
        <w:tc>
          <w:tcPr>
            <w:tcW w:w="625" w:type="dxa"/>
            <w:tcBorders>
              <w:top w:val="single" w:sz="4" w:space="0" w:color="auto"/>
              <w:left w:val="single" w:sz="4" w:space="0" w:color="auto"/>
              <w:bottom w:val="single" w:sz="4" w:space="0" w:color="auto"/>
              <w:right w:val="single" w:sz="4" w:space="0" w:color="auto"/>
            </w:tcBorders>
          </w:tcPr>
          <w:p w14:paraId="574F936B"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75</w:t>
            </w:r>
          </w:p>
        </w:tc>
        <w:tc>
          <w:tcPr>
            <w:tcW w:w="1350" w:type="dxa"/>
            <w:vMerge/>
            <w:tcBorders>
              <w:left w:val="single" w:sz="4" w:space="0" w:color="auto"/>
              <w:right w:val="single" w:sz="4" w:space="0" w:color="auto"/>
            </w:tcBorders>
            <w:shd w:val="clear" w:color="auto" w:fill="auto"/>
            <w:vAlign w:val="bottom"/>
          </w:tcPr>
          <w:p w14:paraId="22D760A4" w14:textId="77777777" w:rsidR="00E4419B" w:rsidRPr="00632E73" w:rsidRDefault="00E4419B" w:rsidP="000917B9">
            <w:pPr>
              <w:spacing w:after="0" w:line="240" w:lineRule="auto"/>
              <w:rPr>
                <w:rFonts w:ascii="Arial" w:hAnsi="Arial" w:cs="Arial"/>
                <w:color w:val="000000"/>
                <w:sz w:val="20"/>
                <w:szCs w:val="20"/>
                <w:lang w:eastAsia="en-US"/>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3BA33537"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9</w:t>
            </w:r>
          </w:p>
        </w:tc>
        <w:tc>
          <w:tcPr>
            <w:tcW w:w="1350" w:type="dxa"/>
            <w:vMerge/>
            <w:tcBorders>
              <w:left w:val="nil"/>
              <w:right w:val="single" w:sz="4" w:space="0" w:color="auto"/>
            </w:tcBorders>
            <w:vAlign w:val="center"/>
          </w:tcPr>
          <w:p w14:paraId="7F3D5D50"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vAlign w:val="bottom"/>
          </w:tcPr>
          <w:p w14:paraId="7031BA33"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Noyakhalia Para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3EC12559"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20.00947</w:t>
            </w:r>
          </w:p>
        </w:tc>
        <w:tc>
          <w:tcPr>
            <w:tcW w:w="1440" w:type="dxa"/>
            <w:tcBorders>
              <w:top w:val="nil"/>
              <w:left w:val="nil"/>
              <w:bottom w:val="single" w:sz="4" w:space="0" w:color="auto"/>
              <w:right w:val="single" w:sz="4" w:space="0" w:color="auto"/>
            </w:tcBorders>
            <w:shd w:val="clear" w:color="auto" w:fill="auto"/>
            <w:noWrap/>
            <w:vAlign w:val="bottom"/>
          </w:tcPr>
          <w:p w14:paraId="12C293B0"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92.23956</w:t>
            </w:r>
          </w:p>
        </w:tc>
      </w:tr>
      <w:tr w:rsidR="00E4419B" w:rsidRPr="00525779" w14:paraId="3F106BE2" w14:textId="77777777" w:rsidTr="000917B9">
        <w:trPr>
          <w:trHeight w:val="29"/>
        </w:trPr>
        <w:tc>
          <w:tcPr>
            <w:tcW w:w="625" w:type="dxa"/>
            <w:tcBorders>
              <w:top w:val="single" w:sz="4" w:space="0" w:color="auto"/>
              <w:left w:val="single" w:sz="4" w:space="0" w:color="auto"/>
              <w:bottom w:val="single" w:sz="4" w:space="0" w:color="auto"/>
              <w:right w:val="single" w:sz="4" w:space="0" w:color="auto"/>
            </w:tcBorders>
          </w:tcPr>
          <w:p w14:paraId="53F4201A"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76</w:t>
            </w:r>
          </w:p>
        </w:tc>
        <w:tc>
          <w:tcPr>
            <w:tcW w:w="1350" w:type="dxa"/>
            <w:vMerge/>
            <w:tcBorders>
              <w:left w:val="single" w:sz="4" w:space="0" w:color="auto"/>
              <w:right w:val="single" w:sz="4" w:space="0" w:color="auto"/>
            </w:tcBorders>
            <w:shd w:val="clear" w:color="auto" w:fill="auto"/>
            <w:vAlign w:val="bottom"/>
          </w:tcPr>
          <w:p w14:paraId="57805CF6" w14:textId="77777777" w:rsidR="00E4419B" w:rsidRPr="00632E73" w:rsidRDefault="00E4419B" w:rsidP="000917B9">
            <w:pPr>
              <w:spacing w:after="0" w:line="240" w:lineRule="auto"/>
              <w:rPr>
                <w:rFonts w:ascii="Arial" w:hAnsi="Arial" w:cs="Arial"/>
                <w:color w:val="000000"/>
                <w:sz w:val="20"/>
                <w:szCs w:val="20"/>
                <w:lang w:eastAsia="en-US"/>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727B2933"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9</w:t>
            </w:r>
          </w:p>
        </w:tc>
        <w:tc>
          <w:tcPr>
            <w:tcW w:w="1350" w:type="dxa"/>
            <w:vMerge/>
            <w:tcBorders>
              <w:left w:val="nil"/>
              <w:right w:val="single" w:sz="4" w:space="0" w:color="auto"/>
            </w:tcBorders>
            <w:vAlign w:val="center"/>
          </w:tcPr>
          <w:p w14:paraId="79E86F94"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vAlign w:val="bottom"/>
          </w:tcPr>
          <w:p w14:paraId="650D69E3"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Noyakhalia Para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4EA423AC"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20.91018</w:t>
            </w:r>
          </w:p>
        </w:tc>
        <w:tc>
          <w:tcPr>
            <w:tcW w:w="1440" w:type="dxa"/>
            <w:tcBorders>
              <w:top w:val="nil"/>
              <w:left w:val="nil"/>
              <w:bottom w:val="single" w:sz="4" w:space="0" w:color="auto"/>
              <w:right w:val="single" w:sz="4" w:space="0" w:color="auto"/>
            </w:tcBorders>
            <w:shd w:val="clear" w:color="auto" w:fill="auto"/>
            <w:noWrap/>
            <w:vAlign w:val="bottom"/>
          </w:tcPr>
          <w:p w14:paraId="09F96125"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92.23795</w:t>
            </w:r>
          </w:p>
        </w:tc>
      </w:tr>
      <w:tr w:rsidR="00E4419B" w:rsidRPr="00525779" w14:paraId="74682576" w14:textId="77777777" w:rsidTr="000917B9">
        <w:trPr>
          <w:trHeight w:val="29"/>
        </w:trPr>
        <w:tc>
          <w:tcPr>
            <w:tcW w:w="625" w:type="dxa"/>
            <w:tcBorders>
              <w:top w:val="single" w:sz="4" w:space="0" w:color="auto"/>
              <w:left w:val="single" w:sz="4" w:space="0" w:color="auto"/>
              <w:bottom w:val="single" w:sz="4" w:space="0" w:color="auto"/>
              <w:right w:val="single" w:sz="4" w:space="0" w:color="auto"/>
            </w:tcBorders>
          </w:tcPr>
          <w:p w14:paraId="740793B7"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77</w:t>
            </w:r>
          </w:p>
        </w:tc>
        <w:tc>
          <w:tcPr>
            <w:tcW w:w="1350" w:type="dxa"/>
            <w:vMerge/>
            <w:tcBorders>
              <w:left w:val="single" w:sz="4" w:space="0" w:color="auto"/>
              <w:right w:val="single" w:sz="4" w:space="0" w:color="auto"/>
            </w:tcBorders>
            <w:shd w:val="clear" w:color="auto" w:fill="auto"/>
            <w:vAlign w:val="bottom"/>
          </w:tcPr>
          <w:p w14:paraId="61BAD2C8" w14:textId="77777777" w:rsidR="00E4419B" w:rsidRPr="00632E73" w:rsidRDefault="00E4419B" w:rsidP="000917B9">
            <w:pPr>
              <w:spacing w:after="0" w:line="240" w:lineRule="auto"/>
              <w:rPr>
                <w:rFonts w:ascii="Arial" w:hAnsi="Arial" w:cs="Arial"/>
                <w:color w:val="000000"/>
                <w:sz w:val="20"/>
                <w:szCs w:val="20"/>
                <w:lang w:eastAsia="en-US"/>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573533DF"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9</w:t>
            </w:r>
          </w:p>
        </w:tc>
        <w:tc>
          <w:tcPr>
            <w:tcW w:w="1350" w:type="dxa"/>
            <w:vMerge/>
            <w:tcBorders>
              <w:left w:val="nil"/>
              <w:right w:val="single" w:sz="4" w:space="0" w:color="auto"/>
            </w:tcBorders>
            <w:vAlign w:val="center"/>
          </w:tcPr>
          <w:p w14:paraId="2F13DD76"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vAlign w:val="bottom"/>
          </w:tcPr>
          <w:p w14:paraId="2823BD7A"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Noyakhalia Para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7E28C157"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20.909738</w:t>
            </w:r>
          </w:p>
        </w:tc>
        <w:tc>
          <w:tcPr>
            <w:tcW w:w="1440" w:type="dxa"/>
            <w:tcBorders>
              <w:top w:val="nil"/>
              <w:left w:val="nil"/>
              <w:bottom w:val="single" w:sz="4" w:space="0" w:color="auto"/>
              <w:right w:val="single" w:sz="4" w:space="0" w:color="auto"/>
            </w:tcBorders>
            <w:shd w:val="clear" w:color="auto" w:fill="auto"/>
            <w:noWrap/>
            <w:vAlign w:val="bottom"/>
          </w:tcPr>
          <w:p w14:paraId="7C8E2681"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92.2358736</w:t>
            </w:r>
          </w:p>
        </w:tc>
      </w:tr>
      <w:tr w:rsidR="00E4419B" w:rsidRPr="00525779" w14:paraId="513A4D28" w14:textId="77777777" w:rsidTr="000917B9">
        <w:trPr>
          <w:trHeight w:val="63"/>
        </w:trPr>
        <w:tc>
          <w:tcPr>
            <w:tcW w:w="625" w:type="dxa"/>
            <w:tcBorders>
              <w:top w:val="single" w:sz="4" w:space="0" w:color="auto"/>
              <w:left w:val="single" w:sz="4" w:space="0" w:color="auto"/>
              <w:bottom w:val="single" w:sz="4" w:space="0" w:color="auto"/>
              <w:right w:val="single" w:sz="4" w:space="0" w:color="auto"/>
            </w:tcBorders>
          </w:tcPr>
          <w:p w14:paraId="5A7210C8"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78</w:t>
            </w:r>
          </w:p>
        </w:tc>
        <w:tc>
          <w:tcPr>
            <w:tcW w:w="1350" w:type="dxa"/>
            <w:vMerge/>
            <w:tcBorders>
              <w:left w:val="single" w:sz="4" w:space="0" w:color="auto"/>
              <w:right w:val="single" w:sz="4" w:space="0" w:color="auto"/>
            </w:tcBorders>
            <w:shd w:val="clear" w:color="auto" w:fill="auto"/>
            <w:vAlign w:val="bottom"/>
          </w:tcPr>
          <w:p w14:paraId="64FABEAB" w14:textId="77777777" w:rsidR="00E4419B" w:rsidRPr="00632E73" w:rsidRDefault="00E4419B" w:rsidP="000917B9">
            <w:pPr>
              <w:spacing w:after="0" w:line="240" w:lineRule="auto"/>
              <w:rPr>
                <w:rFonts w:ascii="Arial" w:hAnsi="Arial" w:cs="Arial"/>
                <w:color w:val="000000"/>
                <w:sz w:val="20"/>
                <w:szCs w:val="20"/>
                <w:lang w:eastAsia="en-US"/>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02718330"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9</w:t>
            </w:r>
          </w:p>
        </w:tc>
        <w:tc>
          <w:tcPr>
            <w:tcW w:w="1350" w:type="dxa"/>
            <w:vMerge/>
            <w:tcBorders>
              <w:left w:val="nil"/>
              <w:right w:val="single" w:sz="4" w:space="0" w:color="auto"/>
            </w:tcBorders>
            <w:vAlign w:val="center"/>
          </w:tcPr>
          <w:p w14:paraId="57C26C7A"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vAlign w:val="bottom"/>
          </w:tcPr>
          <w:p w14:paraId="58C86C52"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Noyakhalia Para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1BF07B21"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20.90965</w:t>
            </w:r>
          </w:p>
        </w:tc>
        <w:tc>
          <w:tcPr>
            <w:tcW w:w="1440" w:type="dxa"/>
            <w:tcBorders>
              <w:top w:val="nil"/>
              <w:left w:val="nil"/>
              <w:bottom w:val="single" w:sz="4" w:space="0" w:color="auto"/>
              <w:right w:val="single" w:sz="4" w:space="0" w:color="auto"/>
            </w:tcBorders>
            <w:shd w:val="clear" w:color="auto" w:fill="auto"/>
            <w:noWrap/>
            <w:vAlign w:val="bottom"/>
          </w:tcPr>
          <w:p w14:paraId="73B065B2"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92.23978</w:t>
            </w:r>
          </w:p>
        </w:tc>
      </w:tr>
      <w:tr w:rsidR="00E4419B" w:rsidRPr="00525779" w14:paraId="06056EA8" w14:textId="77777777" w:rsidTr="000917B9">
        <w:trPr>
          <w:trHeight w:val="63"/>
        </w:trPr>
        <w:tc>
          <w:tcPr>
            <w:tcW w:w="625" w:type="dxa"/>
            <w:tcBorders>
              <w:top w:val="single" w:sz="4" w:space="0" w:color="auto"/>
              <w:left w:val="single" w:sz="4" w:space="0" w:color="auto"/>
              <w:bottom w:val="single" w:sz="4" w:space="0" w:color="auto"/>
              <w:right w:val="single" w:sz="4" w:space="0" w:color="auto"/>
            </w:tcBorders>
          </w:tcPr>
          <w:p w14:paraId="44AEDC29"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79</w:t>
            </w:r>
          </w:p>
        </w:tc>
        <w:tc>
          <w:tcPr>
            <w:tcW w:w="1350" w:type="dxa"/>
            <w:vMerge/>
            <w:tcBorders>
              <w:left w:val="single" w:sz="4" w:space="0" w:color="auto"/>
              <w:right w:val="single" w:sz="4" w:space="0" w:color="auto"/>
            </w:tcBorders>
            <w:shd w:val="clear" w:color="auto" w:fill="auto"/>
            <w:vAlign w:val="bottom"/>
          </w:tcPr>
          <w:p w14:paraId="0340E891" w14:textId="77777777" w:rsidR="00E4419B" w:rsidRPr="00632E73" w:rsidRDefault="00E4419B" w:rsidP="000917B9">
            <w:pPr>
              <w:spacing w:after="0" w:line="240" w:lineRule="auto"/>
              <w:rPr>
                <w:rFonts w:ascii="Arial" w:hAnsi="Arial" w:cs="Arial"/>
                <w:color w:val="000000"/>
                <w:sz w:val="20"/>
                <w:szCs w:val="20"/>
                <w:lang w:eastAsia="en-US"/>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6C26A3B7"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9</w:t>
            </w:r>
          </w:p>
        </w:tc>
        <w:tc>
          <w:tcPr>
            <w:tcW w:w="1350" w:type="dxa"/>
            <w:vMerge/>
            <w:tcBorders>
              <w:left w:val="nil"/>
              <w:right w:val="single" w:sz="4" w:space="0" w:color="auto"/>
            </w:tcBorders>
            <w:vAlign w:val="center"/>
          </w:tcPr>
          <w:p w14:paraId="2163A7A9"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vAlign w:val="bottom"/>
          </w:tcPr>
          <w:p w14:paraId="0723B279"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Noyakhalia Para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7F8288A5"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20.91035</w:t>
            </w:r>
          </w:p>
        </w:tc>
        <w:tc>
          <w:tcPr>
            <w:tcW w:w="1440" w:type="dxa"/>
            <w:tcBorders>
              <w:top w:val="nil"/>
              <w:left w:val="nil"/>
              <w:bottom w:val="single" w:sz="4" w:space="0" w:color="auto"/>
              <w:right w:val="single" w:sz="4" w:space="0" w:color="auto"/>
            </w:tcBorders>
            <w:shd w:val="clear" w:color="auto" w:fill="auto"/>
            <w:noWrap/>
            <w:vAlign w:val="bottom"/>
          </w:tcPr>
          <w:p w14:paraId="4DC12717"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92.23923</w:t>
            </w:r>
          </w:p>
        </w:tc>
      </w:tr>
      <w:tr w:rsidR="00E4419B" w:rsidRPr="00525779" w14:paraId="791375C9" w14:textId="77777777" w:rsidTr="000917B9">
        <w:trPr>
          <w:trHeight w:val="63"/>
        </w:trPr>
        <w:tc>
          <w:tcPr>
            <w:tcW w:w="625" w:type="dxa"/>
            <w:tcBorders>
              <w:top w:val="single" w:sz="4" w:space="0" w:color="auto"/>
              <w:left w:val="single" w:sz="4" w:space="0" w:color="auto"/>
              <w:bottom w:val="single" w:sz="4" w:space="0" w:color="auto"/>
              <w:right w:val="single" w:sz="4" w:space="0" w:color="auto"/>
            </w:tcBorders>
          </w:tcPr>
          <w:p w14:paraId="1972D995"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80</w:t>
            </w:r>
          </w:p>
        </w:tc>
        <w:tc>
          <w:tcPr>
            <w:tcW w:w="1350" w:type="dxa"/>
            <w:vMerge/>
            <w:tcBorders>
              <w:left w:val="single" w:sz="4" w:space="0" w:color="auto"/>
              <w:right w:val="single" w:sz="4" w:space="0" w:color="auto"/>
            </w:tcBorders>
            <w:shd w:val="clear" w:color="auto" w:fill="auto"/>
            <w:vAlign w:val="bottom"/>
          </w:tcPr>
          <w:p w14:paraId="6611E598" w14:textId="77777777" w:rsidR="00E4419B" w:rsidRPr="00632E73" w:rsidRDefault="00E4419B" w:rsidP="000917B9">
            <w:pPr>
              <w:spacing w:after="0" w:line="240" w:lineRule="auto"/>
              <w:rPr>
                <w:rFonts w:ascii="Arial" w:hAnsi="Arial" w:cs="Arial"/>
                <w:color w:val="000000"/>
                <w:sz w:val="20"/>
                <w:szCs w:val="20"/>
                <w:lang w:eastAsia="en-US"/>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57A1E876"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9</w:t>
            </w:r>
          </w:p>
        </w:tc>
        <w:tc>
          <w:tcPr>
            <w:tcW w:w="1350" w:type="dxa"/>
            <w:vMerge/>
            <w:tcBorders>
              <w:left w:val="nil"/>
              <w:right w:val="single" w:sz="4" w:space="0" w:color="auto"/>
            </w:tcBorders>
            <w:vAlign w:val="center"/>
          </w:tcPr>
          <w:p w14:paraId="795FD473"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vAlign w:val="bottom"/>
          </w:tcPr>
          <w:p w14:paraId="6C663AF5"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Noyakhalia Para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28F0BA86"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20.90927</w:t>
            </w:r>
          </w:p>
        </w:tc>
        <w:tc>
          <w:tcPr>
            <w:tcW w:w="1440" w:type="dxa"/>
            <w:tcBorders>
              <w:top w:val="nil"/>
              <w:left w:val="nil"/>
              <w:bottom w:val="single" w:sz="4" w:space="0" w:color="auto"/>
              <w:right w:val="single" w:sz="4" w:space="0" w:color="auto"/>
            </w:tcBorders>
            <w:shd w:val="clear" w:color="auto" w:fill="auto"/>
            <w:noWrap/>
            <w:vAlign w:val="bottom"/>
          </w:tcPr>
          <w:p w14:paraId="36306159"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92.23862</w:t>
            </w:r>
          </w:p>
        </w:tc>
      </w:tr>
      <w:tr w:rsidR="00E4419B" w:rsidRPr="00525779" w14:paraId="74E1CAE8" w14:textId="77777777" w:rsidTr="000917B9">
        <w:trPr>
          <w:trHeight w:val="63"/>
        </w:trPr>
        <w:tc>
          <w:tcPr>
            <w:tcW w:w="625" w:type="dxa"/>
            <w:tcBorders>
              <w:top w:val="single" w:sz="4" w:space="0" w:color="auto"/>
              <w:left w:val="single" w:sz="4" w:space="0" w:color="auto"/>
              <w:bottom w:val="single" w:sz="4" w:space="0" w:color="auto"/>
              <w:right w:val="single" w:sz="4" w:space="0" w:color="auto"/>
            </w:tcBorders>
          </w:tcPr>
          <w:p w14:paraId="7A9A93C8"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81</w:t>
            </w:r>
          </w:p>
        </w:tc>
        <w:tc>
          <w:tcPr>
            <w:tcW w:w="1350" w:type="dxa"/>
            <w:vMerge/>
            <w:tcBorders>
              <w:left w:val="single" w:sz="4" w:space="0" w:color="auto"/>
              <w:right w:val="single" w:sz="4" w:space="0" w:color="auto"/>
            </w:tcBorders>
            <w:shd w:val="clear" w:color="auto" w:fill="auto"/>
            <w:vAlign w:val="bottom"/>
          </w:tcPr>
          <w:p w14:paraId="172451ED" w14:textId="77777777" w:rsidR="00E4419B" w:rsidRPr="00632E73" w:rsidRDefault="00E4419B" w:rsidP="000917B9">
            <w:pPr>
              <w:spacing w:after="0" w:line="240" w:lineRule="auto"/>
              <w:rPr>
                <w:rFonts w:ascii="Arial" w:hAnsi="Arial" w:cs="Arial"/>
                <w:color w:val="000000"/>
                <w:sz w:val="20"/>
                <w:szCs w:val="20"/>
                <w:lang w:eastAsia="en-US"/>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6767A4B9"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9</w:t>
            </w:r>
          </w:p>
        </w:tc>
        <w:tc>
          <w:tcPr>
            <w:tcW w:w="1350" w:type="dxa"/>
            <w:vMerge/>
            <w:tcBorders>
              <w:left w:val="nil"/>
              <w:right w:val="single" w:sz="4" w:space="0" w:color="auto"/>
            </w:tcBorders>
            <w:vAlign w:val="center"/>
          </w:tcPr>
          <w:p w14:paraId="0E272CD2"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vAlign w:val="bottom"/>
          </w:tcPr>
          <w:p w14:paraId="0FEF1F14"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Noyakhalia Para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6387EAE0"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20.91005</w:t>
            </w:r>
          </w:p>
        </w:tc>
        <w:tc>
          <w:tcPr>
            <w:tcW w:w="1440" w:type="dxa"/>
            <w:tcBorders>
              <w:top w:val="nil"/>
              <w:left w:val="nil"/>
              <w:bottom w:val="single" w:sz="4" w:space="0" w:color="auto"/>
              <w:right w:val="single" w:sz="4" w:space="0" w:color="auto"/>
            </w:tcBorders>
            <w:shd w:val="clear" w:color="auto" w:fill="auto"/>
            <w:noWrap/>
            <w:vAlign w:val="bottom"/>
          </w:tcPr>
          <w:p w14:paraId="704A7E72"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92.23673</w:t>
            </w:r>
          </w:p>
        </w:tc>
      </w:tr>
      <w:tr w:rsidR="00E4419B" w:rsidRPr="00525779" w14:paraId="3F79C608" w14:textId="77777777" w:rsidTr="000917B9">
        <w:trPr>
          <w:trHeight w:val="63"/>
        </w:trPr>
        <w:tc>
          <w:tcPr>
            <w:tcW w:w="625" w:type="dxa"/>
            <w:tcBorders>
              <w:top w:val="single" w:sz="4" w:space="0" w:color="auto"/>
              <w:left w:val="single" w:sz="4" w:space="0" w:color="auto"/>
              <w:bottom w:val="single" w:sz="4" w:space="0" w:color="auto"/>
              <w:right w:val="single" w:sz="4" w:space="0" w:color="auto"/>
            </w:tcBorders>
          </w:tcPr>
          <w:p w14:paraId="15320AEA"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82</w:t>
            </w:r>
          </w:p>
        </w:tc>
        <w:tc>
          <w:tcPr>
            <w:tcW w:w="1350" w:type="dxa"/>
            <w:vMerge/>
            <w:tcBorders>
              <w:left w:val="single" w:sz="4" w:space="0" w:color="auto"/>
              <w:right w:val="single" w:sz="4" w:space="0" w:color="auto"/>
            </w:tcBorders>
            <w:shd w:val="clear" w:color="auto" w:fill="auto"/>
            <w:vAlign w:val="bottom"/>
          </w:tcPr>
          <w:p w14:paraId="3BD96463" w14:textId="77777777" w:rsidR="00E4419B" w:rsidRPr="00632E73" w:rsidRDefault="00E4419B" w:rsidP="000917B9">
            <w:pPr>
              <w:spacing w:after="0" w:line="240" w:lineRule="auto"/>
              <w:rPr>
                <w:rFonts w:ascii="Arial" w:hAnsi="Arial" w:cs="Arial"/>
                <w:color w:val="000000"/>
                <w:sz w:val="20"/>
                <w:szCs w:val="20"/>
                <w:lang w:eastAsia="en-US"/>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1DECF858"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9</w:t>
            </w:r>
          </w:p>
        </w:tc>
        <w:tc>
          <w:tcPr>
            <w:tcW w:w="1350" w:type="dxa"/>
            <w:vMerge/>
            <w:tcBorders>
              <w:left w:val="nil"/>
              <w:right w:val="single" w:sz="4" w:space="0" w:color="auto"/>
            </w:tcBorders>
            <w:vAlign w:val="center"/>
          </w:tcPr>
          <w:p w14:paraId="26FFFB4C"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vAlign w:val="bottom"/>
          </w:tcPr>
          <w:p w14:paraId="45585658"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Noyakhalia Para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68F54F99"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20.90941</w:t>
            </w:r>
          </w:p>
        </w:tc>
        <w:tc>
          <w:tcPr>
            <w:tcW w:w="1440" w:type="dxa"/>
            <w:tcBorders>
              <w:top w:val="nil"/>
              <w:left w:val="nil"/>
              <w:bottom w:val="single" w:sz="4" w:space="0" w:color="auto"/>
              <w:right w:val="single" w:sz="4" w:space="0" w:color="auto"/>
            </w:tcBorders>
            <w:shd w:val="clear" w:color="auto" w:fill="auto"/>
            <w:noWrap/>
            <w:vAlign w:val="bottom"/>
          </w:tcPr>
          <w:p w14:paraId="25FB946C"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92.23956</w:t>
            </w:r>
          </w:p>
        </w:tc>
      </w:tr>
      <w:tr w:rsidR="00E4419B" w:rsidRPr="00525779" w14:paraId="43FFCD36" w14:textId="77777777" w:rsidTr="000917B9">
        <w:trPr>
          <w:trHeight w:val="63"/>
        </w:trPr>
        <w:tc>
          <w:tcPr>
            <w:tcW w:w="625" w:type="dxa"/>
            <w:tcBorders>
              <w:top w:val="single" w:sz="4" w:space="0" w:color="auto"/>
              <w:left w:val="single" w:sz="4" w:space="0" w:color="auto"/>
              <w:bottom w:val="single" w:sz="4" w:space="0" w:color="auto"/>
              <w:right w:val="single" w:sz="4" w:space="0" w:color="auto"/>
            </w:tcBorders>
          </w:tcPr>
          <w:p w14:paraId="3DAEEFBB"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83</w:t>
            </w:r>
          </w:p>
        </w:tc>
        <w:tc>
          <w:tcPr>
            <w:tcW w:w="1350" w:type="dxa"/>
            <w:vMerge/>
            <w:tcBorders>
              <w:left w:val="single" w:sz="4" w:space="0" w:color="auto"/>
              <w:right w:val="single" w:sz="4" w:space="0" w:color="auto"/>
            </w:tcBorders>
            <w:shd w:val="clear" w:color="auto" w:fill="auto"/>
            <w:vAlign w:val="bottom"/>
          </w:tcPr>
          <w:p w14:paraId="7B2FB611" w14:textId="77777777" w:rsidR="00E4419B" w:rsidRPr="00632E73" w:rsidRDefault="00E4419B" w:rsidP="000917B9">
            <w:pPr>
              <w:spacing w:after="0" w:line="240" w:lineRule="auto"/>
              <w:rPr>
                <w:rFonts w:ascii="Arial" w:hAnsi="Arial" w:cs="Arial"/>
                <w:color w:val="000000"/>
                <w:sz w:val="20"/>
                <w:szCs w:val="20"/>
                <w:lang w:eastAsia="en-US"/>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7068A1E9"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9</w:t>
            </w:r>
          </w:p>
        </w:tc>
        <w:tc>
          <w:tcPr>
            <w:tcW w:w="1350" w:type="dxa"/>
            <w:vMerge/>
            <w:tcBorders>
              <w:left w:val="nil"/>
              <w:right w:val="single" w:sz="4" w:space="0" w:color="auto"/>
            </w:tcBorders>
            <w:vAlign w:val="center"/>
          </w:tcPr>
          <w:p w14:paraId="79184BAC"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vAlign w:val="bottom"/>
          </w:tcPr>
          <w:p w14:paraId="341BF235"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Noyakhalia Para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2F27A44F"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20.00947</w:t>
            </w:r>
          </w:p>
        </w:tc>
        <w:tc>
          <w:tcPr>
            <w:tcW w:w="1440" w:type="dxa"/>
            <w:tcBorders>
              <w:top w:val="nil"/>
              <w:left w:val="nil"/>
              <w:bottom w:val="single" w:sz="4" w:space="0" w:color="auto"/>
              <w:right w:val="single" w:sz="4" w:space="0" w:color="auto"/>
            </w:tcBorders>
            <w:shd w:val="clear" w:color="auto" w:fill="auto"/>
            <w:noWrap/>
            <w:vAlign w:val="bottom"/>
          </w:tcPr>
          <w:p w14:paraId="1ED7485D"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92.23956</w:t>
            </w:r>
          </w:p>
        </w:tc>
      </w:tr>
      <w:tr w:rsidR="00E4419B" w:rsidRPr="00525779" w14:paraId="76CD037C" w14:textId="77777777" w:rsidTr="000917B9">
        <w:trPr>
          <w:trHeight w:val="63"/>
        </w:trPr>
        <w:tc>
          <w:tcPr>
            <w:tcW w:w="625" w:type="dxa"/>
            <w:tcBorders>
              <w:top w:val="single" w:sz="4" w:space="0" w:color="auto"/>
              <w:left w:val="single" w:sz="4" w:space="0" w:color="auto"/>
              <w:bottom w:val="single" w:sz="4" w:space="0" w:color="auto"/>
              <w:right w:val="single" w:sz="4" w:space="0" w:color="auto"/>
            </w:tcBorders>
          </w:tcPr>
          <w:p w14:paraId="477057A6"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84</w:t>
            </w:r>
          </w:p>
        </w:tc>
        <w:tc>
          <w:tcPr>
            <w:tcW w:w="1350" w:type="dxa"/>
            <w:vMerge/>
            <w:tcBorders>
              <w:left w:val="single" w:sz="4" w:space="0" w:color="auto"/>
              <w:right w:val="single" w:sz="4" w:space="0" w:color="auto"/>
            </w:tcBorders>
            <w:shd w:val="clear" w:color="auto" w:fill="auto"/>
            <w:vAlign w:val="bottom"/>
          </w:tcPr>
          <w:p w14:paraId="3BDF5CA3" w14:textId="77777777" w:rsidR="00E4419B" w:rsidRPr="00632E73" w:rsidRDefault="00E4419B" w:rsidP="000917B9">
            <w:pPr>
              <w:spacing w:after="0" w:line="240" w:lineRule="auto"/>
              <w:rPr>
                <w:rFonts w:ascii="Arial" w:hAnsi="Arial" w:cs="Arial"/>
                <w:color w:val="000000"/>
                <w:sz w:val="20"/>
                <w:szCs w:val="20"/>
                <w:lang w:eastAsia="en-US"/>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02F1B12F"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9</w:t>
            </w:r>
          </w:p>
        </w:tc>
        <w:tc>
          <w:tcPr>
            <w:tcW w:w="1350" w:type="dxa"/>
            <w:vMerge/>
            <w:tcBorders>
              <w:left w:val="nil"/>
              <w:right w:val="single" w:sz="4" w:space="0" w:color="auto"/>
            </w:tcBorders>
            <w:vAlign w:val="center"/>
          </w:tcPr>
          <w:p w14:paraId="0D2714FF"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vAlign w:val="bottom"/>
          </w:tcPr>
          <w:p w14:paraId="2F5D219A"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Noyakhalia Para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22DEECCD"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20.91018</w:t>
            </w:r>
          </w:p>
        </w:tc>
        <w:tc>
          <w:tcPr>
            <w:tcW w:w="1440" w:type="dxa"/>
            <w:tcBorders>
              <w:top w:val="nil"/>
              <w:left w:val="nil"/>
              <w:bottom w:val="single" w:sz="4" w:space="0" w:color="auto"/>
              <w:right w:val="single" w:sz="4" w:space="0" w:color="auto"/>
            </w:tcBorders>
            <w:shd w:val="clear" w:color="auto" w:fill="auto"/>
            <w:noWrap/>
            <w:vAlign w:val="bottom"/>
          </w:tcPr>
          <w:p w14:paraId="5D2F3339"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92.23795</w:t>
            </w:r>
          </w:p>
        </w:tc>
      </w:tr>
      <w:tr w:rsidR="00E4419B" w:rsidRPr="00525779" w14:paraId="2232F690" w14:textId="77777777" w:rsidTr="000917B9">
        <w:trPr>
          <w:trHeight w:val="63"/>
        </w:trPr>
        <w:tc>
          <w:tcPr>
            <w:tcW w:w="625" w:type="dxa"/>
            <w:tcBorders>
              <w:top w:val="single" w:sz="4" w:space="0" w:color="auto"/>
              <w:left w:val="single" w:sz="4" w:space="0" w:color="auto"/>
              <w:bottom w:val="single" w:sz="4" w:space="0" w:color="auto"/>
              <w:right w:val="single" w:sz="4" w:space="0" w:color="auto"/>
            </w:tcBorders>
          </w:tcPr>
          <w:p w14:paraId="320B9240"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85</w:t>
            </w:r>
          </w:p>
        </w:tc>
        <w:tc>
          <w:tcPr>
            <w:tcW w:w="1350" w:type="dxa"/>
            <w:vMerge/>
            <w:tcBorders>
              <w:left w:val="single" w:sz="4" w:space="0" w:color="auto"/>
              <w:right w:val="single" w:sz="4" w:space="0" w:color="auto"/>
            </w:tcBorders>
            <w:shd w:val="clear" w:color="auto" w:fill="auto"/>
            <w:vAlign w:val="bottom"/>
          </w:tcPr>
          <w:p w14:paraId="00F671CD" w14:textId="77777777" w:rsidR="00E4419B" w:rsidRPr="00632E73" w:rsidRDefault="00E4419B" w:rsidP="000917B9">
            <w:pPr>
              <w:spacing w:after="0" w:line="240" w:lineRule="auto"/>
              <w:rPr>
                <w:rFonts w:ascii="Arial" w:hAnsi="Arial" w:cs="Arial"/>
                <w:color w:val="000000"/>
                <w:sz w:val="20"/>
                <w:szCs w:val="20"/>
                <w:lang w:eastAsia="en-US"/>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09788311"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9</w:t>
            </w:r>
          </w:p>
        </w:tc>
        <w:tc>
          <w:tcPr>
            <w:tcW w:w="1350" w:type="dxa"/>
            <w:vMerge/>
            <w:tcBorders>
              <w:left w:val="nil"/>
              <w:right w:val="single" w:sz="4" w:space="0" w:color="auto"/>
            </w:tcBorders>
            <w:vAlign w:val="center"/>
          </w:tcPr>
          <w:p w14:paraId="6F48E27D"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vAlign w:val="bottom"/>
          </w:tcPr>
          <w:p w14:paraId="5A25CD68"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Noyakhalia Para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7745F7E7"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20.9099472</w:t>
            </w:r>
          </w:p>
        </w:tc>
        <w:tc>
          <w:tcPr>
            <w:tcW w:w="1440" w:type="dxa"/>
            <w:tcBorders>
              <w:top w:val="nil"/>
              <w:left w:val="nil"/>
              <w:bottom w:val="single" w:sz="4" w:space="0" w:color="auto"/>
              <w:right w:val="single" w:sz="4" w:space="0" w:color="auto"/>
            </w:tcBorders>
            <w:shd w:val="clear" w:color="auto" w:fill="auto"/>
            <w:noWrap/>
            <w:vAlign w:val="bottom"/>
          </w:tcPr>
          <w:p w14:paraId="5244530D"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92.2326474</w:t>
            </w:r>
          </w:p>
        </w:tc>
      </w:tr>
      <w:tr w:rsidR="00E4419B" w:rsidRPr="00525779" w14:paraId="592B59E6" w14:textId="77777777" w:rsidTr="000917B9">
        <w:trPr>
          <w:trHeight w:val="63"/>
        </w:trPr>
        <w:tc>
          <w:tcPr>
            <w:tcW w:w="625" w:type="dxa"/>
            <w:tcBorders>
              <w:top w:val="single" w:sz="4" w:space="0" w:color="auto"/>
              <w:left w:val="single" w:sz="4" w:space="0" w:color="auto"/>
              <w:bottom w:val="single" w:sz="4" w:space="0" w:color="auto"/>
              <w:right w:val="single" w:sz="4" w:space="0" w:color="auto"/>
            </w:tcBorders>
          </w:tcPr>
          <w:p w14:paraId="1829A7D0"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86</w:t>
            </w:r>
          </w:p>
        </w:tc>
        <w:tc>
          <w:tcPr>
            <w:tcW w:w="1350" w:type="dxa"/>
            <w:vMerge/>
            <w:tcBorders>
              <w:left w:val="single" w:sz="4" w:space="0" w:color="auto"/>
              <w:right w:val="single" w:sz="4" w:space="0" w:color="auto"/>
            </w:tcBorders>
            <w:shd w:val="clear" w:color="auto" w:fill="auto"/>
            <w:vAlign w:val="bottom"/>
          </w:tcPr>
          <w:p w14:paraId="1117A491" w14:textId="77777777" w:rsidR="00E4419B" w:rsidRPr="00632E73" w:rsidRDefault="00E4419B" w:rsidP="000917B9">
            <w:pPr>
              <w:spacing w:after="0" w:line="240" w:lineRule="auto"/>
              <w:rPr>
                <w:rFonts w:ascii="Arial" w:hAnsi="Arial" w:cs="Arial"/>
                <w:color w:val="000000"/>
                <w:sz w:val="20"/>
                <w:szCs w:val="20"/>
                <w:lang w:eastAsia="en-US"/>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53110586"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9</w:t>
            </w:r>
          </w:p>
        </w:tc>
        <w:tc>
          <w:tcPr>
            <w:tcW w:w="1350" w:type="dxa"/>
            <w:vMerge/>
            <w:tcBorders>
              <w:left w:val="nil"/>
              <w:right w:val="single" w:sz="4" w:space="0" w:color="auto"/>
            </w:tcBorders>
            <w:vAlign w:val="center"/>
          </w:tcPr>
          <w:p w14:paraId="4F0DBE05"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vAlign w:val="bottom"/>
          </w:tcPr>
          <w:p w14:paraId="5D3FA593"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Noyakhalia Para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6DBFD77C"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20.910903</w:t>
            </w:r>
          </w:p>
        </w:tc>
        <w:tc>
          <w:tcPr>
            <w:tcW w:w="1440" w:type="dxa"/>
            <w:tcBorders>
              <w:top w:val="nil"/>
              <w:left w:val="nil"/>
              <w:bottom w:val="single" w:sz="4" w:space="0" w:color="auto"/>
              <w:right w:val="single" w:sz="4" w:space="0" w:color="auto"/>
            </w:tcBorders>
            <w:shd w:val="clear" w:color="auto" w:fill="auto"/>
            <w:noWrap/>
            <w:vAlign w:val="bottom"/>
          </w:tcPr>
          <w:p w14:paraId="73BA9D24"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92.2343201</w:t>
            </w:r>
          </w:p>
        </w:tc>
      </w:tr>
      <w:tr w:rsidR="00E4419B" w:rsidRPr="00525779" w14:paraId="3638D7CE" w14:textId="77777777" w:rsidTr="000917B9">
        <w:trPr>
          <w:trHeight w:val="63"/>
        </w:trPr>
        <w:tc>
          <w:tcPr>
            <w:tcW w:w="625" w:type="dxa"/>
            <w:tcBorders>
              <w:top w:val="single" w:sz="4" w:space="0" w:color="auto"/>
              <w:left w:val="single" w:sz="4" w:space="0" w:color="auto"/>
              <w:bottom w:val="single" w:sz="4" w:space="0" w:color="auto"/>
              <w:right w:val="single" w:sz="4" w:space="0" w:color="auto"/>
            </w:tcBorders>
          </w:tcPr>
          <w:p w14:paraId="6F24B514"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87</w:t>
            </w:r>
          </w:p>
        </w:tc>
        <w:tc>
          <w:tcPr>
            <w:tcW w:w="1350" w:type="dxa"/>
            <w:vMerge/>
            <w:tcBorders>
              <w:left w:val="single" w:sz="4" w:space="0" w:color="auto"/>
              <w:right w:val="single" w:sz="4" w:space="0" w:color="auto"/>
            </w:tcBorders>
            <w:shd w:val="clear" w:color="auto" w:fill="auto"/>
            <w:vAlign w:val="bottom"/>
          </w:tcPr>
          <w:p w14:paraId="6E43A903" w14:textId="77777777" w:rsidR="00E4419B" w:rsidRPr="00632E73" w:rsidRDefault="00E4419B" w:rsidP="000917B9">
            <w:pPr>
              <w:spacing w:after="0" w:line="240" w:lineRule="auto"/>
              <w:rPr>
                <w:rFonts w:ascii="Arial" w:hAnsi="Arial" w:cs="Arial"/>
                <w:color w:val="000000"/>
                <w:sz w:val="20"/>
                <w:szCs w:val="20"/>
                <w:lang w:eastAsia="en-US"/>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34B7D5E5"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9</w:t>
            </w:r>
          </w:p>
        </w:tc>
        <w:tc>
          <w:tcPr>
            <w:tcW w:w="1350" w:type="dxa"/>
            <w:vMerge/>
            <w:tcBorders>
              <w:left w:val="nil"/>
              <w:right w:val="single" w:sz="4" w:space="0" w:color="auto"/>
            </w:tcBorders>
            <w:vAlign w:val="center"/>
          </w:tcPr>
          <w:p w14:paraId="0B958B23"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vAlign w:val="bottom"/>
          </w:tcPr>
          <w:p w14:paraId="03076222"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Noyakhalia Para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4D4C7077"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20.909738</w:t>
            </w:r>
          </w:p>
        </w:tc>
        <w:tc>
          <w:tcPr>
            <w:tcW w:w="1440" w:type="dxa"/>
            <w:tcBorders>
              <w:top w:val="nil"/>
              <w:left w:val="nil"/>
              <w:bottom w:val="single" w:sz="4" w:space="0" w:color="auto"/>
              <w:right w:val="single" w:sz="4" w:space="0" w:color="auto"/>
            </w:tcBorders>
            <w:shd w:val="clear" w:color="auto" w:fill="auto"/>
            <w:noWrap/>
            <w:vAlign w:val="bottom"/>
          </w:tcPr>
          <w:p w14:paraId="08837554"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92.2358736</w:t>
            </w:r>
          </w:p>
        </w:tc>
      </w:tr>
      <w:tr w:rsidR="00E4419B" w:rsidRPr="00525779" w14:paraId="0D643D99" w14:textId="77777777" w:rsidTr="000917B9">
        <w:trPr>
          <w:trHeight w:val="63"/>
        </w:trPr>
        <w:tc>
          <w:tcPr>
            <w:tcW w:w="625" w:type="dxa"/>
            <w:tcBorders>
              <w:top w:val="single" w:sz="4" w:space="0" w:color="auto"/>
              <w:left w:val="single" w:sz="4" w:space="0" w:color="auto"/>
              <w:bottom w:val="single" w:sz="4" w:space="0" w:color="auto"/>
              <w:right w:val="single" w:sz="4" w:space="0" w:color="auto"/>
            </w:tcBorders>
          </w:tcPr>
          <w:p w14:paraId="3DBBCDD5"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88</w:t>
            </w:r>
          </w:p>
        </w:tc>
        <w:tc>
          <w:tcPr>
            <w:tcW w:w="1350" w:type="dxa"/>
            <w:vMerge/>
            <w:tcBorders>
              <w:left w:val="single" w:sz="4" w:space="0" w:color="auto"/>
              <w:right w:val="single" w:sz="4" w:space="0" w:color="auto"/>
            </w:tcBorders>
            <w:shd w:val="clear" w:color="auto" w:fill="auto"/>
            <w:vAlign w:val="bottom"/>
          </w:tcPr>
          <w:p w14:paraId="68D42F9B" w14:textId="77777777" w:rsidR="00E4419B" w:rsidRPr="00632E73" w:rsidRDefault="00E4419B" w:rsidP="000917B9">
            <w:pPr>
              <w:spacing w:after="0" w:line="240" w:lineRule="auto"/>
              <w:rPr>
                <w:rFonts w:ascii="Arial" w:hAnsi="Arial" w:cs="Arial"/>
                <w:color w:val="000000"/>
                <w:sz w:val="20"/>
                <w:szCs w:val="20"/>
                <w:lang w:eastAsia="en-US"/>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2F33353C"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9</w:t>
            </w:r>
          </w:p>
        </w:tc>
        <w:tc>
          <w:tcPr>
            <w:tcW w:w="1350" w:type="dxa"/>
            <w:vMerge/>
            <w:tcBorders>
              <w:left w:val="nil"/>
              <w:right w:val="single" w:sz="4" w:space="0" w:color="auto"/>
            </w:tcBorders>
            <w:vAlign w:val="center"/>
          </w:tcPr>
          <w:p w14:paraId="5A8E1629"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vAlign w:val="bottom"/>
          </w:tcPr>
          <w:p w14:paraId="17F51B28"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Bagguna Bazar</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311F9577"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20.9235324</w:t>
            </w:r>
          </w:p>
        </w:tc>
        <w:tc>
          <w:tcPr>
            <w:tcW w:w="1440" w:type="dxa"/>
            <w:tcBorders>
              <w:top w:val="nil"/>
              <w:left w:val="nil"/>
              <w:bottom w:val="single" w:sz="4" w:space="0" w:color="auto"/>
              <w:right w:val="single" w:sz="4" w:space="0" w:color="auto"/>
            </w:tcBorders>
            <w:shd w:val="clear" w:color="auto" w:fill="auto"/>
            <w:noWrap/>
            <w:vAlign w:val="bottom"/>
          </w:tcPr>
          <w:p w14:paraId="23B5B818"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92.2258658</w:t>
            </w:r>
          </w:p>
        </w:tc>
      </w:tr>
      <w:tr w:rsidR="00E4419B" w:rsidRPr="00525779" w14:paraId="2D3F4F2C" w14:textId="77777777" w:rsidTr="000917B9">
        <w:trPr>
          <w:trHeight w:val="63"/>
        </w:trPr>
        <w:tc>
          <w:tcPr>
            <w:tcW w:w="625" w:type="dxa"/>
            <w:tcBorders>
              <w:top w:val="single" w:sz="4" w:space="0" w:color="auto"/>
              <w:left w:val="single" w:sz="4" w:space="0" w:color="auto"/>
              <w:bottom w:val="single" w:sz="4" w:space="0" w:color="auto"/>
              <w:right w:val="single" w:sz="4" w:space="0" w:color="auto"/>
            </w:tcBorders>
          </w:tcPr>
          <w:p w14:paraId="599BD7FE"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89</w:t>
            </w:r>
          </w:p>
        </w:tc>
        <w:tc>
          <w:tcPr>
            <w:tcW w:w="1350" w:type="dxa"/>
            <w:vMerge/>
            <w:tcBorders>
              <w:left w:val="single" w:sz="4" w:space="0" w:color="auto"/>
              <w:bottom w:val="single" w:sz="4" w:space="0" w:color="auto"/>
              <w:right w:val="single" w:sz="4" w:space="0" w:color="auto"/>
            </w:tcBorders>
            <w:shd w:val="clear" w:color="auto" w:fill="auto"/>
            <w:vAlign w:val="bottom"/>
          </w:tcPr>
          <w:p w14:paraId="4ABA1B11" w14:textId="77777777" w:rsidR="00E4419B" w:rsidRPr="00632E73" w:rsidRDefault="00E4419B" w:rsidP="000917B9">
            <w:pPr>
              <w:spacing w:after="0" w:line="240" w:lineRule="auto"/>
              <w:rPr>
                <w:rFonts w:cs="Calibri"/>
                <w:color w:val="000000"/>
                <w:sz w:val="20"/>
                <w:szCs w:val="20"/>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60AD3550" w14:textId="77777777" w:rsidR="00E4419B" w:rsidRPr="00632E73" w:rsidRDefault="00E4419B" w:rsidP="000917B9">
            <w:pPr>
              <w:spacing w:after="0" w:line="240" w:lineRule="auto"/>
              <w:jc w:val="center"/>
              <w:rPr>
                <w:rFonts w:cs="Calibri"/>
                <w:color w:val="000000"/>
                <w:sz w:val="20"/>
                <w:szCs w:val="20"/>
              </w:rPr>
            </w:pPr>
            <w:r w:rsidRPr="00632E73">
              <w:rPr>
                <w:rFonts w:cs="Calibri"/>
                <w:color w:val="000000"/>
                <w:sz w:val="20"/>
                <w:szCs w:val="20"/>
              </w:rPr>
              <w:t>9</w:t>
            </w:r>
          </w:p>
        </w:tc>
        <w:tc>
          <w:tcPr>
            <w:tcW w:w="1350" w:type="dxa"/>
            <w:tcBorders>
              <w:left w:val="nil"/>
              <w:right w:val="single" w:sz="4" w:space="0" w:color="auto"/>
            </w:tcBorders>
            <w:vAlign w:val="center"/>
          </w:tcPr>
          <w:p w14:paraId="6FE32B9B"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vAlign w:val="bottom"/>
          </w:tcPr>
          <w:p w14:paraId="790CC893"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Dalar para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7A77A590"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20.9123432</w:t>
            </w:r>
          </w:p>
        </w:tc>
        <w:tc>
          <w:tcPr>
            <w:tcW w:w="1440" w:type="dxa"/>
            <w:tcBorders>
              <w:top w:val="nil"/>
              <w:left w:val="nil"/>
              <w:bottom w:val="single" w:sz="4" w:space="0" w:color="auto"/>
              <w:right w:val="single" w:sz="4" w:space="0" w:color="auto"/>
            </w:tcBorders>
            <w:shd w:val="clear" w:color="auto" w:fill="auto"/>
            <w:noWrap/>
            <w:vAlign w:val="bottom"/>
          </w:tcPr>
          <w:p w14:paraId="5B177062"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92.2380392</w:t>
            </w:r>
          </w:p>
        </w:tc>
      </w:tr>
      <w:tr w:rsidR="00E4419B" w:rsidRPr="00525779" w14:paraId="4E3BE978" w14:textId="77777777" w:rsidTr="000917B9">
        <w:trPr>
          <w:trHeight w:val="63"/>
        </w:trPr>
        <w:tc>
          <w:tcPr>
            <w:tcW w:w="625" w:type="dxa"/>
            <w:tcBorders>
              <w:top w:val="single" w:sz="4" w:space="0" w:color="auto"/>
              <w:left w:val="single" w:sz="4" w:space="0" w:color="auto"/>
              <w:bottom w:val="single" w:sz="4" w:space="0" w:color="auto"/>
              <w:right w:val="single" w:sz="4" w:space="0" w:color="auto"/>
            </w:tcBorders>
          </w:tcPr>
          <w:p w14:paraId="70CD1037"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90</w:t>
            </w:r>
          </w:p>
        </w:tc>
        <w:tc>
          <w:tcPr>
            <w:tcW w:w="1350" w:type="dxa"/>
            <w:vMerge w:val="restart"/>
            <w:tcBorders>
              <w:top w:val="single" w:sz="4" w:space="0" w:color="auto"/>
              <w:left w:val="single" w:sz="4" w:space="0" w:color="auto"/>
              <w:right w:val="single" w:sz="4" w:space="0" w:color="auto"/>
            </w:tcBorders>
            <w:shd w:val="clear" w:color="auto" w:fill="auto"/>
            <w:vAlign w:val="center"/>
          </w:tcPr>
          <w:p w14:paraId="05F407E5" w14:textId="77777777" w:rsidR="00E4419B" w:rsidRPr="00632E73" w:rsidRDefault="00E4419B" w:rsidP="000917B9">
            <w:pPr>
              <w:spacing w:after="0" w:line="240" w:lineRule="auto"/>
              <w:rPr>
                <w:rFonts w:ascii="Arial" w:hAnsi="Arial" w:cs="Arial"/>
                <w:color w:val="000000"/>
                <w:sz w:val="20"/>
                <w:szCs w:val="20"/>
                <w:lang w:eastAsia="en-US"/>
              </w:rPr>
            </w:pPr>
            <w:r w:rsidRPr="00632E73">
              <w:rPr>
                <w:rFonts w:ascii="Arial" w:hAnsi="Arial" w:cs="Arial"/>
                <w:color w:val="000000"/>
                <w:sz w:val="20"/>
                <w:szCs w:val="20"/>
                <w:lang w:eastAsia="en-US"/>
              </w:rPr>
              <w:t>Saint Martin's Island</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7DDF7DAE"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1</w:t>
            </w:r>
          </w:p>
        </w:tc>
        <w:tc>
          <w:tcPr>
            <w:tcW w:w="1350" w:type="dxa"/>
            <w:vMerge w:val="restart"/>
            <w:tcBorders>
              <w:top w:val="single" w:sz="4" w:space="0" w:color="auto"/>
              <w:left w:val="nil"/>
              <w:right w:val="single" w:sz="4" w:space="0" w:color="auto"/>
            </w:tcBorders>
            <w:vAlign w:val="center"/>
          </w:tcPr>
          <w:p w14:paraId="01E583D6"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2</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5CFF5386"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Pochim Para</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343105"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20.63331</w:t>
            </w:r>
          </w:p>
        </w:tc>
        <w:tc>
          <w:tcPr>
            <w:tcW w:w="1440" w:type="dxa"/>
            <w:tcBorders>
              <w:top w:val="single" w:sz="4" w:space="0" w:color="auto"/>
              <w:left w:val="nil"/>
              <w:bottom w:val="single" w:sz="4" w:space="0" w:color="auto"/>
              <w:right w:val="single" w:sz="4" w:space="0" w:color="auto"/>
            </w:tcBorders>
            <w:shd w:val="clear" w:color="auto" w:fill="auto"/>
            <w:noWrap/>
            <w:vAlign w:val="bottom"/>
          </w:tcPr>
          <w:p w14:paraId="4F496887"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92.32109</w:t>
            </w:r>
          </w:p>
        </w:tc>
      </w:tr>
      <w:tr w:rsidR="00E4419B" w:rsidRPr="00525779" w14:paraId="11FE6F80" w14:textId="77777777" w:rsidTr="000917B9">
        <w:trPr>
          <w:trHeight w:val="63"/>
        </w:trPr>
        <w:tc>
          <w:tcPr>
            <w:tcW w:w="625" w:type="dxa"/>
            <w:tcBorders>
              <w:top w:val="single" w:sz="4" w:space="0" w:color="auto"/>
              <w:left w:val="single" w:sz="4" w:space="0" w:color="auto"/>
              <w:bottom w:val="single" w:sz="4" w:space="0" w:color="auto"/>
              <w:right w:val="single" w:sz="4" w:space="0" w:color="auto"/>
            </w:tcBorders>
          </w:tcPr>
          <w:p w14:paraId="6B78860B"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91</w:t>
            </w:r>
          </w:p>
        </w:tc>
        <w:tc>
          <w:tcPr>
            <w:tcW w:w="1350" w:type="dxa"/>
            <w:vMerge/>
            <w:tcBorders>
              <w:left w:val="single" w:sz="4" w:space="0" w:color="auto"/>
              <w:right w:val="single" w:sz="4" w:space="0" w:color="auto"/>
            </w:tcBorders>
            <w:shd w:val="clear" w:color="auto" w:fill="auto"/>
            <w:vAlign w:val="center"/>
          </w:tcPr>
          <w:p w14:paraId="09BB51F4" w14:textId="77777777" w:rsidR="00E4419B" w:rsidRPr="00632E73" w:rsidRDefault="00E4419B" w:rsidP="000917B9">
            <w:pPr>
              <w:spacing w:after="0" w:line="240" w:lineRule="auto"/>
              <w:rPr>
                <w:rFonts w:ascii="Arial" w:hAnsi="Arial" w:cs="Arial"/>
                <w:color w:val="000000"/>
                <w:sz w:val="20"/>
                <w:szCs w:val="20"/>
                <w:lang w:eastAsia="en-US"/>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7243BE27" w14:textId="77777777" w:rsidR="00E4419B" w:rsidRPr="00632E73" w:rsidRDefault="00E4419B" w:rsidP="000917B9">
            <w:pPr>
              <w:spacing w:after="0" w:line="240" w:lineRule="auto"/>
              <w:jc w:val="center"/>
              <w:rPr>
                <w:rFonts w:cs="Calibri"/>
                <w:color w:val="000000"/>
                <w:sz w:val="20"/>
                <w:szCs w:val="20"/>
              </w:rPr>
            </w:pPr>
            <w:r w:rsidRPr="00632E73">
              <w:rPr>
                <w:rFonts w:cs="Calibri"/>
                <w:color w:val="000000"/>
                <w:sz w:val="20"/>
                <w:szCs w:val="20"/>
              </w:rPr>
              <w:t>1</w:t>
            </w:r>
          </w:p>
        </w:tc>
        <w:tc>
          <w:tcPr>
            <w:tcW w:w="1350" w:type="dxa"/>
            <w:vMerge/>
            <w:tcBorders>
              <w:left w:val="nil"/>
              <w:bottom w:val="single" w:sz="4" w:space="0" w:color="auto"/>
              <w:right w:val="single" w:sz="4" w:space="0" w:color="auto"/>
            </w:tcBorders>
            <w:vAlign w:val="center"/>
          </w:tcPr>
          <w:p w14:paraId="2BE2C712"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35FBBC68" w14:textId="77777777" w:rsidR="00E4419B" w:rsidRPr="00632E73" w:rsidRDefault="00E4419B" w:rsidP="000917B9">
            <w:pPr>
              <w:spacing w:after="0" w:line="240" w:lineRule="auto"/>
              <w:jc w:val="center"/>
              <w:rPr>
                <w:rFonts w:cs="Calibri"/>
                <w:color w:val="000000"/>
                <w:sz w:val="20"/>
                <w:szCs w:val="20"/>
              </w:rPr>
            </w:pPr>
            <w:r w:rsidRPr="00632E73">
              <w:rPr>
                <w:rFonts w:cs="Calibri"/>
                <w:color w:val="000000"/>
                <w:sz w:val="20"/>
                <w:szCs w:val="20"/>
              </w:rPr>
              <w:t>Pochim Para</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77A478" w14:textId="77777777" w:rsidR="00E4419B" w:rsidRPr="00632E73" w:rsidRDefault="00E4419B" w:rsidP="000917B9">
            <w:pPr>
              <w:spacing w:after="0" w:line="240" w:lineRule="auto"/>
              <w:jc w:val="center"/>
              <w:rPr>
                <w:rFonts w:cs="Calibri"/>
                <w:color w:val="000000"/>
                <w:sz w:val="20"/>
                <w:szCs w:val="20"/>
              </w:rPr>
            </w:pPr>
            <w:r w:rsidRPr="00632E73">
              <w:rPr>
                <w:rFonts w:cs="Calibri"/>
                <w:color w:val="000000"/>
                <w:sz w:val="20"/>
                <w:szCs w:val="20"/>
              </w:rPr>
              <w:t>20.63334</w:t>
            </w:r>
          </w:p>
        </w:tc>
        <w:tc>
          <w:tcPr>
            <w:tcW w:w="1440" w:type="dxa"/>
            <w:tcBorders>
              <w:top w:val="single" w:sz="4" w:space="0" w:color="auto"/>
              <w:left w:val="nil"/>
              <w:bottom w:val="single" w:sz="4" w:space="0" w:color="auto"/>
              <w:right w:val="single" w:sz="4" w:space="0" w:color="auto"/>
            </w:tcBorders>
            <w:shd w:val="clear" w:color="auto" w:fill="auto"/>
            <w:noWrap/>
            <w:vAlign w:val="bottom"/>
          </w:tcPr>
          <w:p w14:paraId="29ED5C66" w14:textId="77777777" w:rsidR="00E4419B" w:rsidRPr="00632E73" w:rsidRDefault="00E4419B" w:rsidP="000917B9">
            <w:pPr>
              <w:spacing w:after="0" w:line="240" w:lineRule="auto"/>
              <w:jc w:val="center"/>
              <w:rPr>
                <w:rFonts w:cs="Calibri"/>
                <w:color w:val="000000"/>
                <w:sz w:val="20"/>
                <w:szCs w:val="20"/>
              </w:rPr>
            </w:pPr>
            <w:r w:rsidRPr="00632E73">
              <w:rPr>
                <w:rFonts w:cs="Calibri"/>
                <w:color w:val="000000"/>
                <w:sz w:val="20"/>
                <w:szCs w:val="20"/>
              </w:rPr>
              <w:t>92.32112</w:t>
            </w:r>
          </w:p>
        </w:tc>
      </w:tr>
      <w:tr w:rsidR="00E4419B" w:rsidRPr="00525779" w14:paraId="16E594AD" w14:textId="77777777" w:rsidTr="000917B9">
        <w:trPr>
          <w:trHeight w:val="63"/>
        </w:trPr>
        <w:tc>
          <w:tcPr>
            <w:tcW w:w="625" w:type="dxa"/>
            <w:tcBorders>
              <w:top w:val="single" w:sz="4" w:space="0" w:color="auto"/>
              <w:left w:val="single" w:sz="4" w:space="0" w:color="auto"/>
              <w:bottom w:val="single" w:sz="4" w:space="0" w:color="auto"/>
              <w:right w:val="single" w:sz="4" w:space="0" w:color="auto"/>
            </w:tcBorders>
          </w:tcPr>
          <w:p w14:paraId="69084F0C"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92</w:t>
            </w:r>
          </w:p>
        </w:tc>
        <w:tc>
          <w:tcPr>
            <w:tcW w:w="1350" w:type="dxa"/>
            <w:vMerge/>
            <w:tcBorders>
              <w:left w:val="single" w:sz="4" w:space="0" w:color="auto"/>
              <w:right w:val="single" w:sz="4" w:space="0" w:color="auto"/>
            </w:tcBorders>
            <w:shd w:val="clear" w:color="auto" w:fill="auto"/>
            <w:vAlign w:val="center"/>
          </w:tcPr>
          <w:p w14:paraId="7ECD7F7C" w14:textId="77777777" w:rsidR="00E4419B" w:rsidRPr="00632E73" w:rsidRDefault="00E4419B" w:rsidP="000917B9">
            <w:pPr>
              <w:spacing w:after="0" w:line="240" w:lineRule="auto"/>
              <w:rPr>
                <w:rFonts w:ascii="Arial" w:hAnsi="Arial" w:cs="Arial"/>
                <w:color w:val="000000"/>
                <w:sz w:val="20"/>
                <w:szCs w:val="20"/>
                <w:lang w:eastAsia="en-US"/>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2CA0A91D"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2</w:t>
            </w:r>
          </w:p>
        </w:tc>
        <w:tc>
          <w:tcPr>
            <w:tcW w:w="1350" w:type="dxa"/>
            <w:vMerge w:val="restart"/>
            <w:tcBorders>
              <w:top w:val="single" w:sz="4" w:space="0" w:color="auto"/>
              <w:left w:val="nil"/>
              <w:right w:val="single" w:sz="4" w:space="0" w:color="auto"/>
            </w:tcBorders>
            <w:vAlign w:val="center"/>
          </w:tcPr>
          <w:p w14:paraId="2A849B1F"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3</w:t>
            </w:r>
          </w:p>
        </w:tc>
        <w:tc>
          <w:tcPr>
            <w:tcW w:w="2070" w:type="dxa"/>
            <w:tcBorders>
              <w:top w:val="nil"/>
              <w:left w:val="single" w:sz="4" w:space="0" w:color="auto"/>
              <w:bottom w:val="single" w:sz="4" w:space="0" w:color="auto"/>
              <w:right w:val="single" w:sz="4" w:space="0" w:color="auto"/>
            </w:tcBorders>
            <w:shd w:val="clear" w:color="auto" w:fill="auto"/>
            <w:vAlign w:val="bottom"/>
          </w:tcPr>
          <w:p w14:paraId="3C3FC915"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Uttar Para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7611F5C7"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20.63381</w:t>
            </w:r>
          </w:p>
        </w:tc>
        <w:tc>
          <w:tcPr>
            <w:tcW w:w="1440" w:type="dxa"/>
            <w:tcBorders>
              <w:top w:val="nil"/>
              <w:left w:val="nil"/>
              <w:bottom w:val="single" w:sz="4" w:space="0" w:color="auto"/>
              <w:right w:val="single" w:sz="4" w:space="0" w:color="auto"/>
            </w:tcBorders>
            <w:shd w:val="clear" w:color="auto" w:fill="auto"/>
            <w:noWrap/>
            <w:vAlign w:val="bottom"/>
          </w:tcPr>
          <w:p w14:paraId="2A0EDA9D"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92.32316</w:t>
            </w:r>
          </w:p>
        </w:tc>
      </w:tr>
      <w:tr w:rsidR="00E4419B" w:rsidRPr="00525779" w14:paraId="19984FCF" w14:textId="77777777" w:rsidTr="000917B9">
        <w:trPr>
          <w:trHeight w:val="63"/>
        </w:trPr>
        <w:tc>
          <w:tcPr>
            <w:tcW w:w="625" w:type="dxa"/>
            <w:tcBorders>
              <w:top w:val="single" w:sz="4" w:space="0" w:color="auto"/>
              <w:left w:val="single" w:sz="4" w:space="0" w:color="auto"/>
              <w:bottom w:val="single" w:sz="4" w:space="0" w:color="auto"/>
              <w:right w:val="single" w:sz="4" w:space="0" w:color="auto"/>
            </w:tcBorders>
          </w:tcPr>
          <w:p w14:paraId="008569F2"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93</w:t>
            </w:r>
          </w:p>
        </w:tc>
        <w:tc>
          <w:tcPr>
            <w:tcW w:w="1350" w:type="dxa"/>
            <w:vMerge/>
            <w:tcBorders>
              <w:left w:val="single" w:sz="4" w:space="0" w:color="auto"/>
              <w:right w:val="single" w:sz="4" w:space="0" w:color="auto"/>
            </w:tcBorders>
            <w:shd w:val="clear" w:color="auto" w:fill="auto"/>
            <w:vAlign w:val="center"/>
          </w:tcPr>
          <w:p w14:paraId="193E2C21" w14:textId="77777777" w:rsidR="00E4419B" w:rsidRPr="00632E73" w:rsidRDefault="00E4419B" w:rsidP="000917B9">
            <w:pPr>
              <w:spacing w:after="0" w:line="240" w:lineRule="auto"/>
              <w:rPr>
                <w:rFonts w:ascii="Arial" w:hAnsi="Arial" w:cs="Arial"/>
                <w:color w:val="000000"/>
                <w:sz w:val="20"/>
                <w:szCs w:val="20"/>
                <w:lang w:eastAsia="en-US"/>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012F9ED9" w14:textId="77777777" w:rsidR="00E4419B" w:rsidRPr="00632E73" w:rsidRDefault="00E4419B" w:rsidP="000917B9">
            <w:pPr>
              <w:spacing w:after="0" w:line="240" w:lineRule="auto"/>
              <w:jc w:val="center"/>
              <w:rPr>
                <w:rFonts w:cs="Calibri"/>
                <w:color w:val="000000"/>
                <w:sz w:val="20"/>
                <w:szCs w:val="20"/>
              </w:rPr>
            </w:pPr>
            <w:r w:rsidRPr="00632E73">
              <w:rPr>
                <w:rFonts w:cs="Calibri"/>
                <w:color w:val="000000"/>
                <w:sz w:val="20"/>
                <w:szCs w:val="20"/>
              </w:rPr>
              <w:t>2</w:t>
            </w:r>
          </w:p>
        </w:tc>
        <w:tc>
          <w:tcPr>
            <w:tcW w:w="1350" w:type="dxa"/>
            <w:vMerge/>
            <w:tcBorders>
              <w:left w:val="nil"/>
              <w:right w:val="single" w:sz="4" w:space="0" w:color="auto"/>
            </w:tcBorders>
            <w:vAlign w:val="center"/>
          </w:tcPr>
          <w:p w14:paraId="1AED93EF"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vAlign w:val="bottom"/>
          </w:tcPr>
          <w:p w14:paraId="2750F049" w14:textId="77777777" w:rsidR="00E4419B" w:rsidRPr="00632E73" w:rsidRDefault="00E4419B" w:rsidP="000917B9">
            <w:pPr>
              <w:spacing w:after="0" w:line="240" w:lineRule="auto"/>
              <w:jc w:val="center"/>
              <w:rPr>
                <w:rFonts w:cs="Calibri"/>
                <w:color w:val="000000"/>
                <w:sz w:val="20"/>
                <w:szCs w:val="20"/>
              </w:rPr>
            </w:pPr>
            <w:r w:rsidRPr="00632E73">
              <w:rPr>
                <w:rFonts w:cs="Calibri"/>
                <w:color w:val="000000"/>
                <w:sz w:val="20"/>
                <w:szCs w:val="20"/>
              </w:rPr>
              <w:t>Uttar Para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671EED8B" w14:textId="77777777" w:rsidR="00E4419B" w:rsidRPr="00632E73" w:rsidRDefault="00E4419B" w:rsidP="000917B9">
            <w:pPr>
              <w:spacing w:after="0" w:line="240" w:lineRule="auto"/>
              <w:jc w:val="center"/>
              <w:rPr>
                <w:rFonts w:cs="Calibri"/>
                <w:color w:val="000000"/>
                <w:sz w:val="20"/>
                <w:szCs w:val="20"/>
              </w:rPr>
            </w:pPr>
            <w:r w:rsidRPr="00632E73">
              <w:rPr>
                <w:rFonts w:cs="Calibri"/>
                <w:color w:val="000000"/>
                <w:sz w:val="20"/>
                <w:szCs w:val="20"/>
              </w:rPr>
              <w:t>20.63428</w:t>
            </w:r>
          </w:p>
        </w:tc>
        <w:tc>
          <w:tcPr>
            <w:tcW w:w="1440" w:type="dxa"/>
            <w:tcBorders>
              <w:top w:val="nil"/>
              <w:left w:val="nil"/>
              <w:bottom w:val="single" w:sz="4" w:space="0" w:color="auto"/>
              <w:right w:val="single" w:sz="4" w:space="0" w:color="auto"/>
            </w:tcBorders>
            <w:shd w:val="clear" w:color="auto" w:fill="auto"/>
            <w:noWrap/>
            <w:vAlign w:val="bottom"/>
          </w:tcPr>
          <w:p w14:paraId="288BE336" w14:textId="77777777" w:rsidR="00E4419B" w:rsidRPr="00632E73" w:rsidRDefault="00E4419B" w:rsidP="000917B9">
            <w:pPr>
              <w:spacing w:after="0" w:line="240" w:lineRule="auto"/>
              <w:jc w:val="center"/>
              <w:rPr>
                <w:rFonts w:cs="Calibri"/>
                <w:color w:val="000000"/>
                <w:sz w:val="20"/>
                <w:szCs w:val="20"/>
              </w:rPr>
            </w:pPr>
            <w:r w:rsidRPr="00632E73">
              <w:rPr>
                <w:rFonts w:cs="Calibri"/>
                <w:color w:val="000000"/>
                <w:sz w:val="20"/>
                <w:szCs w:val="20"/>
              </w:rPr>
              <w:t>92.32457</w:t>
            </w:r>
          </w:p>
        </w:tc>
      </w:tr>
      <w:tr w:rsidR="00E4419B" w:rsidRPr="00525779" w14:paraId="3E3320CE" w14:textId="77777777" w:rsidTr="000917B9">
        <w:trPr>
          <w:trHeight w:val="63"/>
        </w:trPr>
        <w:tc>
          <w:tcPr>
            <w:tcW w:w="625" w:type="dxa"/>
            <w:tcBorders>
              <w:top w:val="single" w:sz="4" w:space="0" w:color="auto"/>
              <w:left w:val="single" w:sz="4" w:space="0" w:color="auto"/>
              <w:bottom w:val="single" w:sz="4" w:space="0" w:color="auto"/>
              <w:right w:val="single" w:sz="4" w:space="0" w:color="auto"/>
            </w:tcBorders>
          </w:tcPr>
          <w:p w14:paraId="033A6CBA"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94</w:t>
            </w:r>
          </w:p>
        </w:tc>
        <w:tc>
          <w:tcPr>
            <w:tcW w:w="1350" w:type="dxa"/>
            <w:vMerge/>
            <w:tcBorders>
              <w:left w:val="single" w:sz="4" w:space="0" w:color="auto"/>
              <w:right w:val="single" w:sz="4" w:space="0" w:color="auto"/>
            </w:tcBorders>
            <w:shd w:val="clear" w:color="auto" w:fill="auto"/>
            <w:vAlign w:val="center"/>
          </w:tcPr>
          <w:p w14:paraId="7369DBB5" w14:textId="77777777" w:rsidR="00E4419B" w:rsidRPr="00632E73" w:rsidRDefault="00E4419B" w:rsidP="000917B9">
            <w:pPr>
              <w:spacing w:after="0" w:line="240" w:lineRule="auto"/>
              <w:rPr>
                <w:rFonts w:ascii="Arial" w:hAnsi="Arial" w:cs="Arial"/>
                <w:color w:val="000000"/>
                <w:sz w:val="20"/>
                <w:szCs w:val="20"/>
                <w:lang w:eastAsia="en-US"/>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3F1E9B2E" w14:textId="77777777" w:rsidR="00E4419B" w:rsidRPr="00632E73" w:rsidRDefault="00E4419B" w:rsidP="000917B9">
            <w:pPr>
              <w:spacing w:after="0" w:line="240" w:lineRule="auto"/>
              <w:jc w:val="center"/>
              <w:rPr>
                <w:rFonts w:cs="Calibri"/>
                <w:color w:val="000000"/>
                <w:sz w:val="20"/>
                <w:szCs w:val="20"/>
              </w:rPr>
            </w:pPr>
            <w:r w:rsidRPr="00632E73">
              <w:rPr>
                <w:rFonts w:cs="Calibri"/>
                <w:color w:val="000000"/>
                <w:sz w:val="20"/>
                <w:szCs w:val="20"/>
              </w:rPr>
              <w:t>2</w:t>
            </w:r>
          </w:p>
        </w:tc>
        <w:tc>
          <w:tcPr>
            <w:tcW w:w="1350" w:type="dxa"/>
            <w:vMerge/>
            <w:tcBorders>
              <w:left w:val="nil"/>
              <w:bottom w:val="single" w:sz="4" w:space="0" w:color="auto"/>
              <w:right w:val="single" w:sz="4" w:space="0" w:color="auto"/>
            </w:tcBorders>
            <w:vAlign w:val="center"/>
          </w:tcPr>
          <w:p w14:paraId="1433F7D3"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vAlign w:val="bottom"/>
          </w:tcPr>
          <w:p w14:paraId="28B71167" w14:textId="77777777" w:rsidR="00E4419B" w:rsidRPr="00632E73" w:rsidRDefault="00E4419B" w:rsidP="000917B9">
            <w:pPr>
              <w:spacing w:after="0" w:line="240" w:lineRule="auto"/>
              <w:jc w:val="center"/>
              <w:rPr>
                <w:rFonts w:cs="Calibri"/>
                <w:color w:val="000000"/>
                <w:sz w:val="20"/>
                <w:szCs w:val="20"/>
              </w:rPr>
            </w:pPr>
            <w:r w:rsidRPr="00632E73">
              <w:rPr>
                <w:rFonts w:cs="Calibri"/>
                <w:color w:val="000000"/>
                <w:sz w:val="20"/>
                <w:szCs w:val="20"/>
              </w:rPr>
              <w:t>Uttar Para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1223554B" w14:textId="77777777" w:rsidR="00E4419B" w:rsidRPr="00632E73" w:rsidRDefault="00E4419B" w:rsidP="000917B9">
            <w:pPr>
              <w:spacing w:after="0" w:line="240" w:lineRule="auto"/>
              <w:jc w:val="center"/>
              <w:rPr>
                <w:rFonts w:cs="Calibri"/>
                <w:color w:val="000000"/>
                <w:sz w:val="20"/>
                <w:szCs w:val="20"/>
              </w:rPr>
            </w:pPr>
            <w:r w:rsidRPr="00632E73">
              <w:rPr>
                <w:rFonts w:cs="Calibri"/>
                <w:color w:val="000000"/>
                <w:sz w:val="20"/>
                <w:szCs w:val="20"/>
              </w:rPr>
              <w:t>20.63399</w:t>
            </w:r>
          </w:p>
        </w:tc>
        <w:tc>
          <w:tcPr>
            <w:tcW w:w="1440" w:type="dxa"/>
            <w:tcBorders>
              <w:top w:val="nil"/>
              <w:left w:val="nil"/>
              <w:bottom w:val="single" w:sz="4" w:space="0" w:color="auto"/>
              <w:right w:val="single" w:sz="4" w:space="0" w:color="auto"/>
            </w:tcBorders>
            <w:shd w:val="clear" w:color="auto" w:fill="auto"/>
            <w:noWrap/>
            <w:vAlign w:val="bottom"/>
          </w:tcPr>
          <w:p w14:paraId="708BCC8D" w14:textId="77777777" w:rsidR="00E4419B" w:rsidRPr="00632E73" w:rsidRDefault="00E4419B" w:rsidP="000917B9">
            <w:pPr>
              <w:spacing w:after="0" w:line="240" w:lineRule="auto"/>
              <w:jc w:val="center"/>
              <w:rPr>
                <w:rFonts w:cs="Calibri"/>
                <w:color w:val="000000"/>
                <w:sz w:val="20"/>
                <w:szCs w:val="20"/>
              </w:rPr>
            </w:pPr>
            <w:r w:rsidRPr="00632E73">
              <w:rPr>
                <w:rFonts w:cs="Calibri"/>
                <w:color w:val="000000"/>
                <w:sz w:val="20"/>
                <w:szCs w:val="20"/>
              </w:rPr>
              <w:t>92.32268</w:t>
            </w:r>
          </w:p>
        </w:tc>
      </w:tr>
      <w:tr w:rsidR="00E4419B" w:rsidRPr="00525779" w14:paraId="466E2421" w14:textId="77777777" w:rsidTr="000917B9">
        <w:trPr>
          <w:trHeight w:val="63"/>
        </w:trPr>
        <w:tc>
          <w:tcPr>
            <w:tcW w:w="625" w:type="dxa"/>
            <w:tcBorders>
              <w:top w:val="single" w:sz="4" w:space="0" w:color="auto"/>
              <w:left w:val="single" w:sz="4" w:space="0" w:color="auto"/>
              <w:bottom w:val="single" w:sz="4" w:space="0" w:color="auto"/>
              <w:right w:val="single" w:sz="4" w:space="0" w:color="auto"/>
            </w:tcBorders>
          </w:tcPr>
          <w:p w14:paraId="4A7E41BF"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95</w:t>
            </w:r>
          </w:p>
        </w:tc>
        <w:tc>
          <w:tcPr>
            <w:tcW w:w="1350" w:type="dxa"/>
            <w:vMerge/>
            <w:tcBorders>
              <w:left w:val="single" w:sz="4" w:space="0" w:color="auto"/>
              <w:right w:val="single" w:sz="4" w:space="0" w:color="auto"/>
            </w:tcBorders>
            <w:shd w:val="clear" w:color="auto" w:fill="auto"/>
            <w:vAlign w:val="center"/>
          </w:tcPr>
          <w:p w14:paraId="68AD1E17" w14:textId="77777777" w:rsidR="00E4419B" w:rsidRPr="00632E73" w:rsidRDefault="00E4419B" w:rsidP="000917B9">
            <w:pPr>
              <w:spacing w:after="0" w:line="240" w:lineRule="auto"/>
              <w:rPr>
                <w:rFonts w:ascii="Arial" w:hAnsi="Arial" w:cs="Arial"/>
                <w:color w:val="000000"/>
                <w:sz w:val="20"/>
                <w:szCs w:val="20"/>
                <w:lang w:eastAsia="en-US"/>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54685329" w14:textId="77777777" w:rsidR="00E4419B" w:rsidRPr="00632E73" w:rsidRDefault="00E4419B" w:rsidP="000917B9">
            <w:pPr>
              <w:spacing w:after="0" w:line="240" w:lineRule="auto"/>
              <w:jc w:val="center"/>
              <w:rPr>
                <w:rFonts w:cs="Calibri"/>
                <w:color w:val="000000"/>
                <w:sz w:val="20"/>
                <w:szCs w:val="20"/>
              </w:rPr>
            </w:pPr>
            <w:r w:rsidRPr="00632E73">
              <w:rPr>
                <w:rFonts w:cs="Calibri"/>
                <w:color w:val="000000"/>
                <w:sz w:val="20"/>
                <w:szCs w:val="20"/>
              </w:rPr>
              <w:t>3</w:t>
            </w:r>
          </w:p>
        </w:tc>
        <w:tc>
          <w:tcPr>
            <w:tcW w:w="1350" w:type="dxa"/>
            <w:tcBorders>
              <w:top w:val="single" w:sz="4" w:space="0" w:color="auto"/>
              <w:left w:val="nil"/>
              <w:bottom w:val="single" w:sz="4" w:space="0" w:color="auto"/>
              <w:right w:val="single" w:sz="4" w:space="0" w:color="auto"/>
            </w:tcBorders>
            <w:vAlign w:val="center"/>
          </w:tcPr>
          <w:p w14:paraId="414B40EF"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1</w:t>
            </w:r>
          </w:p>
        </w:tc>
        <w:tc>
          <w:tcPr>
            <w:tcW w:w="2070" w:type="dxa"/>
            <w:tcBorders>
              <w:top w:val="nil"/>
              <w:left w:val="single" w:sz="4" w:space="0" w:color="auto"/>
              <w:bottom w:val="single" w:sz="4" w:space="0" w:color="auto"/>
              <w:right w:val="single" w:sz="4" w:space="0" w:color="auto"/>
            </w:tcBorders>
            <w:shd w:val="clear" w:color="auto" w:fill="auto"/>
            <w:vAlign w:val="bottom"/>
          </w:tcPr>
          <w:p w14:paraId="7F06E005" w14:textId="77777777" w:rsidR="00E4419B" w:rsidRPr="00632E73" w:rsidRDefault="00E4419B" w:rsidP="000917B9">
            <w:pPr>
              <w:spacing w:after="0" w:line="240" w:lineRule="auto"/>
              <w:jc w:val="center"/>
              <w:rPr>
                <w:rFonts w:cs="Calibri"/>
                <w:color w:val="000000"/>
                <w:sz w:val="20"/>
                <w:szCs w:val="20"/>
              </w:rPr>
            </w:pPr>
            <w:r w:rsidRPr="00632E73">
              <w:rPr>
                <w:rFonts w:cs="Calibri"/>
                <w:color w:val="000000"/>
                <w:sz w:val="20"/>
                <w:szCs w:val="20"/>
              </w:rPr>
              <w:t>Dail Para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45CD1FCB" w14:textId="77777777" w:rsidR="00E4419B" w:rsidRPr="00632E73" w:rsidRDefault="00E4419B" w:rsidP="000917B9">
            <w:pPr>
              <w:spacing w:after="0" w:line="240" w:lineRule="auto"/>
              <w:jc w:val="center"/>
              <w:rPr>
                <w:rFonts w:cs="Calibri"/>
                <w:color w:val="000000"/>
                <w:sz w:val="20"/>
                <w:szCs w:val="20"/>
              </w:rPr>
            </w:pPr>
            <w:r w:rsidRPr="00632E73">
              <w:rPr>
                <w:rFonts w:cs="Calibri"/>
                <w:color w:val="000000"/>
                <w:sz w:val="20"/>
                <w:szCs w:val="20"/>
              </w:rPr>
              <w:t>20.63401</w:t>
            </w:r>
          </w:p>
        </w:tc>
        <w:tc>
          <w:tcPr>
            <w:tcW w:w="1440" w:type="dxa"/>
            <w:tcBorders>
              <w:top w:val="nil"/>
              <w:left w:val="nil"/>
              <w:bottom w:val="single" w:sz="4" w:space="0" w:color="auto"/>
              <w:right w:val="single" w:sz="4" w:space="0" w:color="auto"/>
            </w:tcBorders>
            <w:shd w:val="clear" w:color="auto" w:fill="auto"/>
            <w:noWrap/>
            <w:vAlign w:val="bottom"/>
          </w:tcPr>
          <w:p w14:paraId="694991E0" w14:textId="77777777" w:rsidR="00E4419B" w:rsidRPr="00632E73" w:rsidRDefault="00E4419B" w:rsidP="000917B9">
            <w:pPr>
              <w:spacing w:after="0" w:line="240" w:lineRule="auto"/>
              <w:jc w:val="center"/>
              <w:rPr>
                <w:rFonts w:cs="Calibri"/>
                <w:color w:val="000000"/>
                <w:sz w:val="20"/>
                <w:szCs w:val="20"/>
              </w:rPr>
            </w:pPr>
            <w:r w:rsidRPr="00632E73">
              <w:rPr>
                <w:rFonts w:cs="Calibri"/>
                <w:color w:val="000000"/>
                <w:sz w:val="20"/>
                <w:szCs w:val="20"/>
              </w:rPr>
              <w:t>92.32757</w:t>
            </w:r>
          </w:p>
        </w:tc>
      </w:tr>
      <w:tr w:rsidR="00E4419B" w:rsidRPr="00525779" w14:paraId="538820DE" w14:textId="77777777" w:rsidTr="000917B9">
        <w:trPr>
          <w:trHeight w:val="63"/>
        </w:trPr>
        <w:tc>
          <w:tcPr>
            <w:tcW w:w="625" w:type="dxa"/>
            <w:tcBorders>
              <w:top w:val="single" w:sz="4" w:space="0" w:color="auto"/>
              <w:left w:val="single" w:sz="4" w:space="0" w:color="auto"/>
              <w:bottom w:val="single" w:sz="4" w:space="0" w:color="auto"/>
              <w:right w:val="single" w:sz="4" w:space="0" w:color="auto"/>
            </w:tcBorders>
          </w:tcPr>
          <w:p w14:paraId="0A6CD318"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96</w:t>
            </w:r>
          </w:p>
        </w:tc>
        <w:tc>
          <w:tcPr>
            <w:tcW w:w="1350" w:type="dxa"/>
            <w:vMerge/>
            <w:tcBorders>
              <w:left w:val="single" w:sz="4" w:space="0" w:color="auto"/>
              <w:right w:val="single" w:sz="4" w:space="0" w:color="auto"/>
            </w:tcBorders>
            <w:shd w:val="clear" w:color="auto" w:fill="auto"/>
            <w:vAlign w:val="center"/>
          </w:tcPr>
          <w:p w14:paraId="0BEAEFAD" w14:textId="77777777" w:rsidR="00E4419B" w:rsidRPr="00632E73" w:rsidRDefault="00E4419B" w:rsidP="000917B9">
            <w:pPr>
              <w:spacing w:after="0" w:line="240" w:lineRule="auto"/>
              <w:rPr>
                <w:rFonts w:ascii="Arial" w:hAnsi="Arial" w:cs="Arial"/>
                <w:color w:val="000000"/>
                <w:sz w:val="20"/>
                <w:szCs w:val="20"/>
                <w:lang w:eastAsia="en-US"/>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4EF97CEA" w14:textId="77777777" w:rsidR="00E4419B" w:rsidRPr="00632E73" w:rsidRDefault="00E4419B" w:rsidP="000917B9">
            <w:pPr>
              <w:spacing w:after="0" w:line="240" w:lineRule="auto"/>
              <w:jc w:val="center"/>
              <w:rPr>
                <w:rFonts w:cs="Calibri"/>
                <w:color w:val="000000"/>
                <w:sz w:val="20"/>
                <w:szCs w:val="20"/>
              </w:rPr>
            </w:pPr>
            <w:r w:rsidRPr="00632E73">
              <w:rPr>
                <w:rFonts w:cs="Calibri"/>
                <w:color w:val="000000"/>
                <w:sz w:val="20"/>
                <w:szCs w:val="20"/>
              </w:rPr>
              <w:t>5</w:t>
            </w:r>
          </w:p>
        </w:tc>
        <w:tc>
          <w:tcPr>
            <w:tcW w:w="1350" w:type="dxa"/>
            <w:vMerge w:val="restart"/>
            <w:tcBorders>
              <w:top w:val="single" w:sz="4" w:space="0" w:color="auto"/>
              <w:left w:val="nil"/>
              <w:right w:val="single" w:sz="4" w:space="0" w:color="auto"/>
            </w:tcBorders>
            <w:vAlign w:val="center"/>
          </w:tcPr>
          <w:p w14:paraId="5439F845"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2</w:t>
            </w:r>
          </w:p>
        </w:tc>
        <w:tc>
          <w:tcPr>
            <w:tcW w:w="2070" w:type="dxa"/>
            <w:tcBorders>
              <w:top w:val="nil"/>
              <w:left w:val="single" w:sz="4" w:space="0" w:color="auto"/>
              <w:bottom w:val="single" w:sz="4" w:space="0" w:color="auto"/>
              <w:right w:val="single" w:sz="4" w:space="0" w:color="auto"/>
            </w:tcBorders>
            <w:shd w:val="clear" w:color="auto" w:fill="auto"/>
            <w:vAlign w:val="bottom"/>
          </w:tcPr>
          <w:p w14:paraId="4EF6520C" w14:textId="77777777" w:rsidR="00E4419B" w:rsidRPr="00632E73" w:rsidRDefault="00E4419B" w:rsidP="000917B9">
            <w:pPr>
              <w:spacing w:after="0" w:line="240" w:lineRule="auto"/>
              <w:jc w:val="center"/>
              <w:rPr>
                <w:rFonts w:cs="Calibri"/>
                <w:color w:val="000000"/>
                <w:sz w:val="20"/>
                <w:szCs w:val="20"/>
              </w:rPr>
            </w:pPr>
            <w:r w:rsidRPr="00632E73">
              <w:rPr>
                <w:rFonts w:cs="Calibri"/>
                <w:color w:val="000000"/>
                <w:sz w:val="20"/>
                <w:szCs w:val="20"/>
              </w:rPr>
              <w:t>Pochim Para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5AB66E2D" w14:textId="77777777" w:rsidR="00E4419B" w:rsidRPr="00632E73" w:rsidRDefault="00E4419B" w:rsidP="000917B9">
            <w:pPr>
              <w:spacing w:after="0" w:line="240" w:lineRule="auto"/>
              <w:jc w:val="center"/>
              <w:rPr>
                <w:rFonts w:cs="Calibri"/>
                <w:color w:val="000000"/>
                <w:sz w:val="20"/>
                <w:szCs w:val="20"/>
              </w:rPr>
            </w:pPr>
            <w:r w:rsidRPr="00632E73">
              <w:rPr>
                <w:rFonts w:cs="Calibri"/>
                <w:color w:val="000000"/>
                <w:sz w:val="20"/>
                <w:szCs w:val="20"/>
              </w:rPr>
              <w:t>20.62916</w:t>
            </w:r>
          </w:p>
        </w:tc>
        <w:tc>
          <w:tcPr>
            <w:tcW w:w="1440" w:type="dxa"/>
            <w:tcBorders>
              <w:top w:val="nil"/>
              <w:left w:val="nil"/>
              <w:bottom w:val="single" w:sz="4" w:space="0" w:color="auto"/>
              <w:right w:val="single" w:sz="4" w:space="0" w:color="auto"/>
            </w:tcBorders>
            <w:shd w:val="clear" w:color="auto" w:fill="auto"/>
            <w:noWrap/>
            <w:vAlign w:val="bottom"/>
          </w:tcPr>
          <w:p w14:paraId="23AD89B1" w14:textId="77777777" w:rsidR="00E4419B" w:rsidRPr="00632E73" w:rsidRDefault="00E4419B" w:rsidP="000917B9">
            <w:pPr>
              <w:spacing w:after="0" w:line="240" w:lineRule="auto"/>
              <w:jc w:val="center"/>
              <w:rPr>
                <w:rFonts w:cs="Calibri"/>
                <w:color w:val="000000"/>
                <w:sz w:val="20"/>
                <w:szCs w:val="20"/>
              </w:rPr>
            </w:pPr>
            <w:r w:rsidRPr="00632E73">
              <w:rPr>
                <w:rFonts w:cs="Calibri"/>
                <w:color w:val="000000"/>
                <w:sz w:val="20"/>
                <w:szCs w:val="20"/>
              </w:rPr>
              <w:t>92.32446</w:t>
            </w:r>
          </w:p>
        </w:tc>
      </w:tr>
      <w:tr w:rsidR="00E4419B" w:rsidRPr="00525779" w14:paraId="2ED55597" w14:textId="77777777" w:rsidTr="000917B9">
        <w:trPr>
          <w:trHeight w:val="63"/>
        </w:trPr>
        <w:tc>
          <w:tcPr>
            <w:tcW w:w="625" w:type="dxa"/>
            <w:tcBorders>
              <w:top w:val="single" w:sz="4" w:space="0" w:color="auto"/>
              <w:left w:val="single" w:sz="4" w:space="0" w:color="auto"/>
              <w:bottom w:val="single" w:sz="4" w:space="0" w:color="auto"/>
              <w:right w:val="single" w:sz="4" w:space="0" w:color="auto"/>
            </w:tcBorders>
          </w:tcPr>
          <w:p w14:paraId="2861CF20"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97</w:t>
            </w:r>
          </w:p>
        </w:tc>
        <w:tc>
          <w:tcPr>
            <w:tcW w:w="1350" w:type="dxa"/>
            <w:vMerge/>
            <w:tcBorders>
              <w:left w:val="single" w:sz="4" w:space="0" w:color="auto"/>
              <w:right w:val="single" w:sz="4" w:space="0" w:color="auto"/>
            </w:tcBorders>
            <w:shd w:val="clear" w:color="auto" w:fill="auto"/>
            <w:vAlign w:val="center"/>
          </w:tcPr>
          <w:p w14:paraId="4B53B65F" w14:textId="77777777" w:rsidR="00E4419B" w:rsidRPr="00632E73" w:rsidRDefault="00E4419B" w:rsidP="000917B9">
            <w:pPr>
              <w:spacing w:after="0" w:line="240" w:lineRule="auto"/>
              <w:rPr>
                <w:rFonts w:ascii="Arial" w:hAnsi="Arial" w:cs="Arial"/>
                <w:color w:val="000000"/>
                <w:sz w:val="20"/>
                <w:szCs w:val="20"/>
                <w:lang w:eastAsia="en-US"/>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658839BE" w14:textId="77777777" w:rsidR="00E4419B" w:rsidRPr="00632E73" w:rsidRDefault="00E4419B" w:rsidP="000917B9">
            <w:pPr>
              <w:spacing w:after="0" w:line="240" w:lineRule="auto"/>
              <w:jc w:val="center"/>
              <w:rPr>
                <w:rFonts w:cs="Calibri"/>
                <w:color w:val="000000"/>
                <w:sz w:val="20"/>
                <w:szCs w:val="20"/>
              </w:rPr>
            </w:pPr>
            <w:r w:rsidRPr="00632E73">
              <w:rPr>
                <w:rFonts w:cs="Calibri"/>
                <w:color w:val="000000"/>
                <w:sz w:val="20"/>
                <w:szCs w:val="20"/>
              </w:rPr>
              <w:t>5</w:t>
            </w:r>
          </w:p>
        </w:tc>
        <w:tc>
          <w:tcPr>
            <w:tcW w:w="1350" w:type="dxa"/>
            <w:vMerge/>
            <w:tcBorders>
              <w:left w:val="nil"/>
              <w:bottom w:val="single" w:sz="4" w:space="0" w:color="auto"/>
              <w:right w:val="single" w:sz="4" w:space="0" w:color="auto"/>
            </w:tcBorders>
            <w:vAlign w:val="center"/>
          </w:tcPr>
          <w:p w14:paraId="361C290E"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vAlign w:val="bottom"/>
          </w:tcPr>
          <w:p w14:paraId="715FE1AA" w14:textId="77777777" w:rsidR="00E4419B" w:rsidRPr="00632E73" w:rsidRDefault="00E4419B" w:rsidP="000917B9">
            <w:pPr>
              <w:spacing w:after="0" w:line="240" w:lineRule="auto"/>
              <w:jc w:val="center"/>
              <w:rPr>
                <w:rFonts w:cs="Calibri"/>
                <w:color w:val="000000"/>
                <w:sz w:val="20"/>
                <w:szCs w:val="20"/>
              </w:rPr>
            </w:pPr>
            <w:r w:rsidRPr="00632E73">
              <w:rPr>
                <w:rFonts w:cs="Calibri"/>
                <w:color w:val="000000"/>
                <w:sz w:val="20"/>
                <w:szCs w:val="20"/>
              </w:rPr>
              <w:t>Pochim Para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06611FF6" w14:textId="77777777" w:rsidR="00E4419B" w:rsidRPr="00632E73" w:rsidRDefault="00E4419B" w:rsidP="000917B9">
            <w:pPr>
              <w:spacing w:after="0" w:line="240" w:lineRule="auto"/>
              <w:jc w:val="center"/>
              <w:rPr>
                <w:rFonts w:cs="Calibri"/>
                <w:color w:val="000000"/>
                <w:sz w:val="20"/>
                <w:szCs w:val="20"/>
              </w:rPr>
            </w:pPr>
            <w:r w:rsidRPr="00632E73">
              <w:rPr>
                <w:rFonts w:cs="Calibri"/>
                <w:color w:val="000000"/>
                <w:sz w:val="20"/>
                <w:szCs w:val="20"/>
              </w:rPr>
              <w:t>20.62913</w:t>
            </w:r>
          </w:p>
        </w:tc>
        <w:tc>
          <w:tcPr>
            <w:tcW w:w="1440" w:type="dxa"/>
            <w:tcBorders>
              <w:top w:val="nil"/>
              <w:left w:val="nil"/>
              <w:bottom w:val="single" w:sz="4" w:space="0" w:color="auto"/>
              <w:right w:val="single" w:sz="4" w:space="0" w:color="auto"/>
            </w:tcBorders>
            <w:shd w:val="clear" w:color="auto" w:fill="auto"/>
            <w:noWrap/>
            <w:vAlign w:val="bottom"/>
          </w:tcPr>
          <w:p w14:paraId="5713D4BE" w14:textId="77777777" w:rsidR="00E4419B" w:rsidRPr="00632E73" w:rsidRDefault="00E4419B" w:rsidP="000917B9">
            <w:pPr>
              <w:spacing w:after="0" w:line="240" w:lineRule="auto"/>
              <w:jc w:val="center"/>
              <w:rPr>
                <w:rFonts w:cs="Calibri"/>
                <w:color w:val="000000"/>
                <w:sz w:val="20"/>
                <w:szCs w:val="20"/>
              </w:rPr>
            </w:pPr>
            <w:r w:rsidRPr="00632E73">
              <w:rPr>
                <w:rFonts w:cs="Calibri"/>
                <w:color w:val="000000"/>
                <w:sz w:val="20"/>
                <w:szCs w:val="20"/>
              </w:rPr>
              <w:t>92.32449</w:t>
            </w:r>
          </w:p>
        </w:tc>
      </w:tr>
      <w:tr w:rsidR="00E4419B" w:rsidRPr="00525779" w14:paraId="3B2A9ADA" w14:textId="77777777" w:rsidTr="000917B9">
        <w:trPr>
          <w:trHeight w:val="63"/>
        </w:trPr>
        <w:tc>
          <w:tcPr>
            <w:tcW w:w="625" w:type="dxa"/>
            <w:tcBorders>
              <w:top w:val="single" w:sz="4" w:space="0" w:color="auto"/>
              <w:left w:val="single" w:sz="4" w:space="0" w:color="auto"/>
              <w:bottom w:val="single" w:sz="4" w:space="0" w:color="auto"/>
              <w:right w:val="single" w:sz="4" w:space="0" w:color="auto"/>
            </w:tcBorders>
          </w:tcPr>
          <w:p w14:paraId="49415028"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98</w:t>
            </w:r>
          </w:p>
        </w:tc>
        <w:tc>
          <w:tcPr>
            <w:tcW w:w="1350" w:type="dxa"/>
            <w:vMerge/>
            <w:tcBorders>
              <w:left w:val="single" w:sz="4" w:space="0" w:color="auto"/>
              <w:right w:val="single" w:sz="4" w:space="0" w:color="auto"/>
            </w:tcBorders>
            <w:shd w:val="clear" w:color="auto" w:fill="auto"/>
            <w:vAlign w:val="center"/>
          </w:tcPr>
          <w:p w14:paraId="69ACE140" w14:textId="77777777" w:rsidR="00E4419B" w:rsidRPr="00632E73" w:rsidRDefault="00E4419B" w:rsidP="000917B9">
            <w:pPr>
              <w:spacing w:after="0" w:line="240" w:lineRule="auto"/>
              <w:rPr>
                <w:rFonts w:ascii="Arial" w:hAnsi="Arial" w:cs="Arial"/>
                <w:color w:val="000000"/>
                <w:sz w:val="20"/>
                <w:szCs w:val="20"/>
                <w:lang w:eastAsia="en-US"/>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284A4279" w14:textId="77777777" w:rsidR="00E4419B" w:rsidRPr="00632E73" w:rsidRDefault="00E4419B" w:rsidP="000917B9">
            <w:pPr>
              <w:spacing w:after="0" w:line="240" w:lineRule="auto"/>
              <w:jc w:val="center"/>
              <w:rPr>
                <w:rFonts w:cs="Calibri"/>
                <w:color w:val="000000"/>
                <w:sz w:val="20"/>
                <w:szCs w:val="20"/>
              </w:rPr>
            </w:pPr>
            <w:r w:rsidRPr="00632E73">
              <w:rPr>
                <w:rFonts w:cs="Calibri"/>
                <w:color w:val="000000"/>
                <w:sz w:val="20"/>
                <w:szCs w:val="20"/>
              </w:rPr>
              <w:t>6</w:t>
            </w:r>
          </w:p>
        </w:tc>
        <w:tc>
          <w:tcPr>
            <w:tcW w:w="1350" w:type="dxa"/>
            <w:vMerge w:val="restart"/>
            <w:tcBorders>
              <w:top w:val="single" w:sz="4" w:space="0" w:color="auto"/>
              <w:left w:val="nil"/>
              <w:right w:val="single" w:sz="4" w:space="0" w:color="auto"/>
            </w:tcBorders>
            <w:vAlign w:val="center"/>
          </w:tcPr>
          <w:p w14:paraId="43E4D6DA"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2</w:t>
            </w:r>
          </w:p>
        </w:tc>
        <w:tc>
          <w:tcPr>
            <w:tcW w:w="2070" w:type="dxa"/>
            <w:tcBorders>
              <w:top w:val="nil"/>
              <w:left w:val="single" w:sz="4" w:space="0" w:color="auto"/>
              <w:bottom w:val="single" w:sz="4" w:space="0" w:color="auto"/>
              <w:right w:val="single" w:sz="4" w:space="0" w:color="auto"/>
            </w:tcBorders>
            <w:shd w:val="clear" w:color="auto" w:fill="auto"/>
            <w:vAlign w:val="bottom"/>
          </w:tcPr>
          <w:p w14:paraId="3D133A31" w14:textId="77777777" w:rsidR="00E4419B" w:rsidRPr="00632E73" w:rsidRDefault="00E4419B" w:rsidP="000917B9">
            <w:pPr>
              <w:spacing w:after="0" w:line="240" w:lineRule="auto"/>
              <w:jc w:val="center"/>
              <w:rPr>
                <w:rFonts w:cs="Calibri"/>
                <w:color w:val="000000"/>
                <w:sz w:val="20"/>
                <w:szCs w:val="20"/>
              </w:rPr>
            </w:pPr>
            <w:r w:rsidRPr="00632E73">
              <w:rPr>
                <w:rFonts w:cs="Calibri"/>
                <w:color w:val="000000"/>
                <w:sz w:val="20"/>
                <w:szCs w:val="20"/>
              </w:rPr>
              <w:t>Purbo Para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25AC5134" w14:textId="77777777" w:rsidR="00E4419B" w:rsidRPr="00632E73" w:rsidRDefault="00E4419B" w:rsidP="000917B9">
            <w:pPr>
              <w:spacing w:after="0" w:line="240" w:lineRule="auto"/>
              <w:jc w:val="center"/>
              <w:rPr>
                <w:rFonts w:cs="Calibri"/>
                <w:color w:val="000000"/>
                <w:sz w:val="20"/>
                <w:szCs w:val="20"/>
              </w:rPr>
            </w:pPr>
            <w:r w:rsidRPr="00632E73">
              <w:rPr>
                <w:rFonts w:cs="Calibri"/>
                <w:color w:val="000000"/>
                <w:sz w:val="20"/>
                <w:szCs w:val="20"/>
              </w:rPr>
              <w:t>20.62968</w:t>
            </w:r>
          </w:p>
        </w:tc>
        <w:tc>
          <w:tcPr>
            <w:tcW w:w="1440" w:type="dxa"/>
            <w:tcBorders>
              <w:top w:val="nil"/>
              <w:left w:val="nil"/>
              <w:bottom w:val="single" w:sz="4" w:space="0" w:color="auto"/>
              <w:right w:val="single" w:sz="4" w:space="0" w:color="auto"/>
            </w:tcBorders>
            <w:shd w:val="clear" w:color="auto" w:fill="auto"/>
            <w:noWrap/>
            <w:vAlign w:val="bottom"/>
          </w:tcPr>
          <w:p w14:paraId="5EB404D7" w14:textId="77777777" w:rsidR="00E4419B" w:rsidRPr="00632E73" w:rsidRDefault="00E4419B" w:rsidP="000917B9">
            <w:pPr>
              <w:spacing w:after="0" w:line="240" w:lineRule="auto"/>
              <w:jc w:val="center"/>
              <w:rPr>
                <w:rFonts w:cs="Calibri"/>
                <w:color w:val="000000"/>
                <w:sz w:val="20"/>
                <w:szCs w:val="20"/>
              </w:rPr>
            </w:pPr>
            <w:r w:rsidRPr="00632E73">
              <w:rPr>
                <w:rFonts w:cs="Calibri"/>
                <w:color w:val="000000"/>
                <w:sz w:val="20"/>
                <w:szCs w:val="20"/>
              </w:rPr>
              <w:t>92.32367</w:t>
            </w:r>
          </w:p>
        </w:tc>
      </w:tr>
      <w:tr w:rsidR="00E4419B" w:rsidRPr="00525779" w14:paraId="712DA336" w14:textId="77777777" w:rsidTr="000917B9">
        <w:trPr>
          <w:trHeight w:val="63"/>
        </w:trPr>
        <w:tc>
          <w:tcPr>
            <w:tcW w:w="625" w:type="dxa"/>
            <w:tcBorders>
              <w:top w:val="single" w:sz="4" w:space="0" w:color="auto"/>
              <w:left w:val="single" w:sz="4" w:space="0" w:color="auto"/>
              <w:bottom w:val="single" w:sz="4" w:space="0" w:color="auto"/>
              <w:right w:val="single" w:sz="4" w:space="0" w:color="auto"/>
            </w:tcBorders>
          </w:tcPr>
          <w:p w14:paraId="6C836280"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99</w:t>
            </w:r>
          </w:p>
        </w:tc>
        <w:tc>
          <w:tcPr>
            <w:tcW w:w="1350" w:type="dxa"/>
            <w:vMerge/>
            <w:tcBorders>
              <w:left w:val="single" w:sz="4" w:space="0" w:color="auto"/>
              <w:right w:val="single" w:sz="4" w:space="0" w:color="auto"/>
            </w:tcBorders>
            <w:shd w:val="clear" w:color="auto" w:fill="auto"/>
            <w:vAlign w:val="center"/>
          </w:tcPr>
          <w:p w14:paraId="0766C961" w14:textId="77777777" w:rsidR="00E4419B" w:rsidRPr="00632E73" w:rsidRDefault="00E4419B" w:rsidP="000917B9">
            <w:pPr>
              <w:spacing w:after="0" w:line="240" w:lineRule="auto"/>
              <w:rPr>
                <w:rFonts w:ascii="Arial" w:hAnsi="Arial" w:cs="Arial"/>
                <w:color w:val="000000"/>
                <w:sz w:val="20"/>
                <w:szCs w:val="20"/>
                <w:lang w:eastAsia="en-US"/>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0D4851E7" w14:textId="77777777" w:rsidR="00E4419B" w:rsidRPr="00632E73" w:rsidRDefault="00E4419B" w:rsidP="000917B9">
            <w:pPr>
              <w:spacing w:after="0" w:line="240" w:lineRule="auto"/>
              <w:jc w:val="center"/>
              <w:rPr>
                <w:rFonts w:cs="Calibri"/>
                <w:color w:val="000000"/>
                <w:sz w:val="20"/>
                <w:szCs w:val="20"/>
              </w:rPr>
            </w:pPr>
            <w:r w:rsidRPr="00632E73">
              <w:rPr>
                <w:rFonts w:cs="Calibri"/>
                <w:color w:val="000000"/>
                <w:sz w:val="20"/>
                <w:szCs w:val="20"/>
              </w:rPr>
              <w:t>6</w:t>
            </w:r>
          </w:p>
        </w:tc>
        <w:tc>
          <w:tcPr>
            <w:tcW w:w="1350" w:type="dxa"/>
            <w:vMerge/>
            <w:tcBorders>
              <w:left w:val="nil"/>
              <w:bottom w:val="single" w:sz="4" w:space="0" w:color="auto"/>
              <w:right w:val="single" w:sz="4" w:space="0" w:color="auto"/>
            </w:tcBorders>
            <w:vAlign w:val="center"/>
          </w:tcPr>
          <w:p w14:paraId="2A7ABF38"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vAlign w:val="bottom"/>
          </w:tcPr>
          <w:p w14:paraId="420698F1" w14:textId="77777777" w:rsidR="00E4419B" w:rsidRPr="00632E73" w:rsidRDefault="00E4419B" w:rsidP="000917B9">
            <w:pPr>
              <w:spacing w:after="0" w:line="240" w:lineRule="auto"/>
              <w:jc w:val="center"/>
              <w:rPr>
                <w:rFonts w:cs="Calibri"/>
                <w:color w:val="000000"/>
                <w:sz w:val="20"/>
                <w:szCs w:val="20"/>
              </w:rPr>
            </w:pPr>
            <w:r w:rsidRPr="00632E73">
              <w:rPr>
                <w:rFonts w:cs="Calibri"/>
                <w:color w:val="000000"/>
                <w:sz w:val="20"/>
                <w:szCs w:val="20"/>
              </w:rPr>
              <w:t>Purbo Para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122627FA" w14:textId="77777777" w:rsidR="00E4419B" w:rsidRPr="00632E73" w:rsidRDefault="00E4419B" w:rsidP="000917B9">
            <w:pPr>
              <w:spacing w:after="0" w:line="240" w:lineRule="auto"/>
              <w:jc w:val="center"/>
              <w:rPr>
                <w:rFonts w:cs="Calibri"/>
                <w:color w:val="000000"/>
                <w:sz w:val="20"/>
                <w:szCs w:val="20"/>
              </w:rPr>
            </w:pPr>
            <w:r w:rsidRPr="00632E73">
              <w:rPr>
                <w:rFonts w:cs="Calibri"/>
                <w:color w:val="000000"/>
                <w:sz w:val="20"/>
                <w:szCs w:val="20"/>
              </w:rPr>
              <w:t>20.62912</w:t>
            </w:r>
          </w:p>
        </w:tc>
        <w:tc>
          <w:tcPr>
            <w:tcW w:w="1440" w:type="dxa"/>
            <w:tcBorders>
              <w:top w:val="nil"/>
              <w:left w:val="nil"/>
              <w:bottom w:val="single" w:sz="4" w:space="0" w:color="auto"/>
              <w:right w:val="single" w:sz="4" w:space="0" w:color="auto"/>
            </w:tcBorders>
            <w:shd w:val="clear" w:color="auto" w:fill="auto"/>
            <w:noWrap/>
            <w:vAlign w:val="bottom"/>
          </w:tcPr>
          <w:p w14:paraId="5CD84DCD" w14:textId="77777777" w:rsidR="00E4419B" w:rsidRPr="00632E73" w:rsidRDefault="00E4419B" w:rsidP="000917B9">
            <w:pPr>
              <w:spacing w:after="0" w:line="240" w:lineRule="auto"/>
              <w:jc w:val="center"/>
              <w:rPr>
                <w:rFonts w:cs="Calibri"/>
                <w:color w:val="000000"/>
                <w:sz w:val="20"/>
                <w:szCs w:val="20"/>
              </w:rPr>
            </w:pPr>
            <w:r w:rsidRPr="00632E73">
              <w:rPr>
                <w:rFonts w:cs="Calibri"/>
                <w:color w:val="000000"/>
                <w:sz w:val="20"/>
                <w:szCs w:val="20"/>
              </w:rPr>
              <w:t>92.32415</w:t>
            </w:r>
          </w:p>
        </w:tc>
      </w:tr>
      <w:tr w:rsidR="00E4419B" w:rsidRPr="00525779" w14:paraId="47483E4E" w14:textId="77777777" w:rsidTr="000917B9">
        <w:trPr>
          <w:trHeight w:val="63"/>
        </w:trPr>
        <w:tc>
          <w:tcPr>
            <w:tcW w:w="625" w:type="dxa"/>
            <w:tcBorders>
              <w:top w:val="single" w:sz="4" w:space="0" w:color="auto"/>
              <w:left w:val="single" w:sz="4" w:space="0" w:color="auto"/>
              <w:bottom w:val="single" w:sz="4" w:space="0" w:color="auto"/>
              <w:right w:val="single" w:sz="4" w:space="0" w:color="auto"/>
            </w:tcBorders>
          </w:tcPr>
          <w:p w14:paraId="7EDB447A"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100</w:t>
            </w:r>
          </w:p>
        </w:tc>
        <w:tc>
          <w:tcPr>
            <w:tcW w:w="1350" w:type="dxa"/>
            <w:vMerge/>
            <w:tcBorders>
              <w:left w:val="single" w:sz="4" w:space="0" w:color="auto"/>
              <w:right w:val="single" w:sz="4" w:space="0" w:color="auto"/>
            </w:tcBorders>
            <w:shd w:val="clear" w:color="auto" w:fill="auto"/>
            <w:vAlign w:val="center"/>
          </w:tcPr>
          <w:p w14:paraId="3CDEF1E2" w14:textId="77777777" w:rsidR="00E4419B" w:rsidRPr="00632E73" w:rsidRDefault="00E4419B" w:rsidP="000917B9">
            <w:pPr>
              <w:spacing w:after="0" w:line="240" w:lineRule="auto"/>
              <w:rPr>
                <w:rFonts w:ascii="Arial" w:hAnsi="Arial" w:cs="Arial"/>
                <w:color w:val="000000"/>
                <w:sz w:val="20"/>
                <w:szCs w:val="20"/>
                <w:lang w:eastAsia="en-US"/>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4FF244CA" w14:textId="77777777" w:rsidR="00E4419B" w:rsidRPr="00632E73" w:rsidRDefault="00E4419B" w:rsidP="000917B9">
            <w:pPr>
              <w:spacing w:after="0" w:line="240" w:lineRule="auto"/>
              <w:jc w:val="center"/>
              <w:rPr>
                <w:rFonts w:cs="Calibri"/>
                <w:color w:val="000000"/>
                <w:sz w:val="20"/>
                <w:szCs w:val="20"/>
              </w:rPr>
            </w:pPr>
            <w:r w:rsidRPr="00632E73">
              <w:rPr>
                <w:rFonts w:cs="Calibri"/>
                <w:color w:val="000000"/>
                <w:sz w:val="20"/>
                <w:szCs w:val="20"/>
              </w:rPr>
              <w:t>7</w:t>
            </w:r>
          </w:p>
        </w:tc>
        <w:tc>
          <w:tcPr>
            <w:tcW w:w="1350" w:type="dxa"/>
            <w:vMerge w:val="restart"/>
            <w:tcBorders>
              <w:top w:val="single" w:sz="4" w:space="0" w:color="auto"/>
              <w:left w:val="nil"/>
              <w:right w:val="single" w:sz="4" w:space="0" w:color="auto"/>
            </w:tcBorders>
            <w:vAlign w:val="center"/>
          </w:tcPr>
          <w:p w14:paraId="1C45E37C"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3</w:t>
            </w:r>
          </w:p>
        </w:tc>
        <w:tc>
          <w:tcPr>
            <w:tcW w:w="2070" w:type="dxa"/>
            <w:tcBorders>
              <w:top w:val="nil"/>
              <w:left w:val="single" w:sz="4" w:space="0" w:color="auto"/>
              <w:bottom w:val="single" w:sz="4" w:space="0" w:color="auto"/>
              <w:right w:val="single" w:sz="4" w:space="0" w:color="auto"/>
            </w:tcBorders>
            <w:shd w:val="clear" w:color="auto" w:fill="auto"/>
            <w:vAlign w:val="bottom"/>
          </w:tcPr>
          <w:p w14:paraId="4034C751" w14:textId="77777777" w:rsidR="00E4419B" w:rsidRPr="00632E73" w:rsidRDefault="00E4419B" w:rsidP="000917B9">
            <w:pPr>
              <w:spacing w:after="0" w:line="240" w:lineRule="auto"/>
              <w:jc w:val="center"/>
              <w:rPr>
                <w:rFonts w:cs="Calibri"/>
                <w:color w:val="000000"/>
                <w:sz w:val="20"/>
                <w:szCs w:val="20"/>
              </w:rPr>
            </w:pPr>
            <w:r w:rsidRPr="00632E73">
              <w:rPr>
                <w:rFonts w:cs="Calibri"/>
                <w:color w:val="000000"/>
                <w:sz w:val="20"/>
                <w:szCs w:val="20"/>
              </w:rPr>
              <w:t>Nazrul Para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43CF3BE7" w14:textId="77777777" w:rsidR="00E4419B" w:rsidRPr="00632E73" w:rsidRDefault="00E4419B" w:rsidP="000917B9">
            <w:pPr>
              <w:spacing w:after="0" w:line="240" w:lineRule="auto"/>
              <w:jc w:val="center"/>
              <w:rPr>
                <w:rFonts w:cs="Calibri"/>
                <w:color w:val="000000"/>
                <w:sz w:val="20"/>
                <w:szCs w:val="20"/>
              </w:rPr>
            </w:pPr>
            <w:r w:rsidRPr="00632E73">
              <w:rPr>
                <w:rFonts w:cs="Calibri"/>
                <w:color w:val="000000"/>
                <w:sz w:val="20"/>
                <w:szCs w:val="20"/>
              </w:rPr>
              <w:t>20.61152</w:t>
            </w:r>
          </w:p>
        </w:tc>
        <w:tc>
          <w:tcPr>
            <w:tcW w:w="1440" w:type="dxa"/>
            <w:tcBorders>
              <w:top w:val="nil"/>
              <w:left w:val="nil"/>
              <w:bottom w:val="single" w:sz="4" w:space="0" w:color="auto"/>
              <w:right w:val="single" w:sz="4" w:space="0" w:color="auto"/>
            </w:tcBorders>
            <w:shd w:val="clear" w:color="auto" w:fill="auto"/>
            <w:noWrap/>
            <w:vAlign w:val="bottom"/>
          </w:tcPr>
          <w:p w14:paraId="0039DFB8" w14:textId="77777777" w:rsidR="00E4419B" w:rsidRPr="00632E73" w:rsidRDefault="00E4419B" w:rsidP="000917B9">
            <w:pPr>
              <w:spacing w:after="0" w:line="240" w:lineRule="auto"/>
              <w:jc w:val="center"/>
              <w:rPr>
                <w:rFonts w:cs="Calibri"/>
                <w:color w:val="000000"/>
                <w:sz w:val="20"/>
                <w:szCs w:val="20"/>
              </w:rPr>
            </w:pPr>
            <w:r w:rsidRPr="00632E73">
              <w:rPr>
                <w:rFonts w:cs="Calibri"/>
                <w:color w:val="000000"/>
                <w:sz w:val="20"/>
                <w:szCs w:val="20"/>
              </w:rPr>
              <w:t>92.32342</w:t>
            </w:r>
          </w:p>
        </w:tc>
      </w:tr>
      <w:tr w:rsidR="00E4419B" w:rsidRPr="00525779" w14:paraId="7E1DFA1C" w14:textId="77777777" w:rsidTr="000917B9">
        <w:trPr>
          <w:trHeight w:val="63"/>
        </w:trPr>
        <w:tc>
          <w:tcPr>
            <w:tcW w:w="625" w:type="dxa"/>
            <w:tcBorders>
              <w:top w:val="single" w:sz="4" w:space="0" w:color="auto"/>
              <w:left w:val="single" w:sz="4" w:space="0" w:color="auto"/>
              <w:bottom w:val="single" w:sz="4" w:space="0" w:color="auto"/>
              <w:right w:val="single" w:sz="4" w:space="0" w:color="auto"/>
            </w:tcBorders>
          </w:tcPr>
          <w:p w14:paraId="398B1379"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101</w:t>
            </w:r>
          </w:p>
        </w:tc>
        <w:tc>
          <w:tcPr>
            <w:tcW w:w="1350" w:type="dxa"/>
            <w:vMerge/>
            <w:tcBorders>
              <w:left w:val="single" w:sz="4" w:space="0" w:color="auto"/>
              <w:right w:val="single" w:sz="4" w:space="0" w:color="auto"/>
            </w:tcBorders>
            <w:shd w:val="clear" w:color="auto" w:fill="auto"/>
            <w:vAlign w:val="center"/>
          </w:tcPr>
          <w:p w14:paraId="2776E8B8" w14:textId="77777777" w:rsidR="00E4419B" w:rsidRPr="00632E73" w:rsidRDefault="00E4419B" w:rsidP="000917B9">
            <w:pPr>
              <w:spacing w:after="0" w:line="240" w:lineRule="auto"/>
              <w:rPr>
                <w:rFonts w:ascii="Arial" w:hAnsi="Arial" w:cs="Arial"/>
                <w:color w:val="000000"/>
                <w:sz w:val="20"/>
                <w:szCs w:val="20"/>
                <w:lang w:eastAsia="en-US"/>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17CA9391" w14:textId="77777777" w:rsidR="00E4419B" w:rsidRPr="00632E73" w:rsidRDefault="00E4419B" w:rsidP="000917B9">
            <w:pPr>
              <w:spacing w:after="0" w:line="240" w:lineRule="auto"/>
              <w:jc w:val="center"/>
              <w:rPr>
                <w:rFonts w:cs="Calibri"/>
                <w:color w:val="000000"/>
                <w:sz w:val="20"/>
                <w:szCs w:val="20"/>
              </w:rPr>
            </w:pPr>
            <w:r w:rsidRPr="00632E73">
              <w:rPr>
                <w:rFonts w:cs="Calibri"/>
                <w:color w:val="000000"/>
                <w:sz w:val="20"/>
                <w:szCs w:val="20"/>
              </w:rPr>
              <w:t>7</w:t>
            </w:r>
          </w:p>
        </w:tc>
        <w:tc>
          <w:tcPr>
            <w:tcW w:w="1350" w:type="dxa"/>
            <w:vMerge/>
            <w:tcBorders>
              <w:left w:val="nil"/>
              <w:right w:val="single" w:sz="4" w:space="0" w:color="auto"/>
            </w:tcBorders>
            <w:vAlign w:val="center"/>
          </w:tcPr>
          <w:p w14:paraId="518BE868"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vAlign w:val="bottom"/>
          </w:tcPr>
          <w:p w14:paraId="7F5FC999" w14:textId="77777777" w:rsidR="00E4419B" w:rsidRPr="00632E73" w:rsidRDefault="00E4419B" w:rsidP="000917B9">
            <w:pPr>
              <w:spacing w:after="0" w:line="240" w:lineRule="auto"/>
              <w:jc w:val="center"/>
              <w:rPr>
                <w:rFonts w:cs="Calibri"/>
                <w:color w:val="000000"/>
                <w:sz w:val="20"/>
                <w:szCs w:val="20"/>
              </w:rPr>
            </w:pPr>
            <w:r w:rsidRPr="00632E73">
              <w:rPr>
                <w:rFonts w:cs="Calibri"/>
                <w:color w:val="000000"/>
                <w:sz w:val="20"/>
                <w:szCs w:val="20"/>
              </w:rPr>
              <w:t>Golacepa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18C60166" w14:textId="77777777" w:rsidR="00E4419B" w:rsidRPr="00632E73" w:rsidRDefault="00E4419B" w:rsidP="000917B9">
            <w:pPr>
              <w:spacing w:after="0" w:line="240" w:lineRule="auto"/>
              <w:jc w:val="center"/>
              <w:rPr>
                <w:rFonts w:cs="Calibri"/>
                <w:color w:val="000000"/>
                <w:sz w:val="20"/>
                <w:szCs w:val="20"/>
              </w:rPr>
            </w:pPr>
            <w:r w:rsidRPr="00632E73">
              <w:rPr>
                <w:rFonts w:cs="Calibri"/>
                <w:color w:val="000000"/>
                <w:sz w:val="20"/>
                <w:szCs w:val="20"/>
              </w:rPr>
              <w:t>20.62259</w:t>
            </w:r>
          </w:p>
        </w:tc>
        <w:tc>
          <w:tcPr>
            <w:tcW w:w="1440" w:type="dxa"/>
            <w:tcBorders>
              <w:top w:val="nil"/>
              <w:left w:val="nil"/>
              <w:bottom w:val="single" w:sz="4" w:space="0" w:color="auto"/>
              <w:right w:val="single" w:sz="4" w:space="0" w:color="auto"/>
            </w:tcBorders>
            <w:shd w:val="clear" w:color="auto" w:fill="auto"/>
            <w:noWrap/>
            <w:vAlign w:val="bottom"/>
          </w:tcPr>
          <w:p w14:paraId="7F30619F" w14:textId="77777777" w:rsidR="00E4419B" w:rsidRPr="00632E73" w:rsidRDefault="00E4419B" w:rsidP="000917B9">
            <w:pPr>
              <w:spacing w:after="0" w:line="240" w:lineRule="auto"/>
              <w:jc w:val="center"/>
              <w:rPr>
                <w:rFonts w:cs="Calibri"/>
                <w:color w:val="000000"/>
                <w:sz w:val="20"/>
                <w:szCs w:val="20"/>
              </w:rPr>
            </w:pPr>
            <w:r w:rsidRPr="00632E73">
              <w:rPr>
                <w:rFonts w:cs="Calibri"/>
                <w:color w:val="000000"/>
                <w:sz w:val="20"/>
                <w:szCs w:val="20"/>
              </w:rPr>
              <w:t>92.32543</w:t>
            </w:r>
          </w:p>
        </w:tc>
      </w:tr>
      <w:tr w:rsidR="00E4419B" w:rsidRPr="00525779" w14:paraId="7860F5A4" w14:textId="77777777" w:rsidTr="000917B9">
        <w:trPr>
          <w:trHeight w:val="63"/>
        </w:trPr>
        <w:tc>
          <w:tcPr>
            <w:tcW w:w="625" w:type="dxa"/>
            <w:tcBorders>
              <w:top w:val="single" w:sz="4" w:space="0" w:color="auto"/>
              <w:left w:val="single" w:sz="4" w:space="0" w:color="auto"/>
              <w:bottom w:val="single" w:sz="4" w:space="0" w:color="auto"/>
              <w:right w:val="single" w:sz="4" w:space="0" w:color="auto"/>
            </w:tcBorders>
          </w:tcPr>
          <w:p w14:paraId="5F10ECFF"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102</w:t>
            </w:r>
          </w:p>
        </w:tc>
        <w:tc>
          <w:tcPr>
            <w:tcW w:w="1350" w:type="dxa"/>
            <w:vMerge/>
            <w:tcBorders>
              <w:left w:val="single" w:sz="4" w:space="0" w:color="auto"/>
              <w:right w:val="single" w:sz="4" w:space="0" w:color="auto"/>
            </w:tcBorders>
            <w:shd w:val="clear" w:color="auto" w:fill="auto"/>
            <w:vAlign w:val="center"/>
          </w:tcPr>
          <w:p w14:paraId="2760D0F9" w14:textId="77777777" w:rsidR="00E4419B" w:rsidRPr="00632E73" w:rsidRDefault="00E4419B" w:rsidP="000917B9">
            <w:pPr>
              <w:spacing w:after="0" w:line="240" w:lineRule="auto"/>
              <w:rPr>
                <w:rFonts w:ascii="Arial" w:hAnsi="Arial" w:cs="Arial"/>
                <w:color w:val="000000"/>
                <w:sz w:val="20"/>
                <w:szCs w:val="20"/>
                <w:lang w:eastAsia="en-US"/>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483DAE3C" w14:textId="77777777" w:rsidR="00E4419B" w:rsidRPr="00632E73" w:rsidRDefault="00E4419B" w:rsidP="000917B9">
            <w:pPr>
              <w:spacing w:after="0" w:line="240" w:lineRule="auto"/>
              <w:jc w:val="center"/>
              <w:rPr>
                <w:rFonts w:cs="Calibri"/>
                <w:color w:val="000000"/>
                <w:sz w:val="20"/>
                <w:szCs w:val="20"/>
              </w:rPr>
            </w:pPr>
            <w:r w:rsidRPr="00632E73">
              <w:rPr>
                <w:rFonts w:cs="Calibri"/>
                <w:color w:val="000000"/>
                <w:sz w:val="20"/>
                <w:szCs w:val="20"/>
              </w:rPr>
              <w:t>7</w:t>
            </w:r>
          </w:p>
        </w:tc>
        <w:tc>
          <w:tcPr>
            <w:tcW w:w="1350" w:type="dxa"/>
            <w:vMerge/>
            <w:tcBorders>
              <w:left w:val="nil"/>
              <w:bottom w:val="single" w:sz="4" w:space="0" w:color="auto"/>
              <w:right w:val="single" w:sz="4" w:space="0" w:color="auto"/>
            </w:tcBorders>
            <w:vAlign w:val="center"/>
          </w:tcPr>
          <w:p w14:paraId="0151FC1B"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vAlign w:val="bottom"/>
          </w:tcPr>
          <w:p w14:paraId="41415626" w14:textId="77777777" w:rsidR="00E4419B" w:rsidRPr="00632E73" w:rsidRDefault="00E4419B" w:rsidP="000917B9">
            <w:pPr>
              <w:spacing w:after="0" w:line="240" w:lineRule="auto"/>
              <w:jc w:val="center"/>
              <w:rPr>
                <w:rFonts w:cs="Calibri"/>
                <w:color w:val="000000"/>
                <w:sz w:val="20"/>
                <w:szCs w:val="20"/>
              </w:rPr>
            </w:pPr>
            <w:r w:rsidRPr="00632E73">
              <w:rPr>
                <w:rFonts w:cs="Calibri"/>
                <w:color w:val="000000"/>
                <w:sz w:val="20"/>
                <w:szCs w:val="20"/>
              </w:rPr>
              <w:t>Golacepa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0292CE72" w14:textId="77777777" w:rsidR="00E4419B" w:rsidRPr="00632E73" w:rsidRDefault="00E4419B" w:rsidP="000917B9">
            <w:pPr>
              <w:spacing w:after="0" w:line="240" w:lineRule="auto"/>
              <w:jc w:val="center"/>
              <w:rPr>
                <w:rFonts w:cs="Calibri"/>
                <w:color w:val="000000"/>
                <w:sz w:val="20"/>
                <w:szCs w:val="20"/>
              </w:rPr>
            </w:pPr>
            <w:r w:rsidRPr="00632E73">
              <w:rPr>
                <w:rFonts w:cs="Calibri"/>
                <w:color w:val="000000"/>
                <w:sz w:val="20"/>
                <w:szCs w:val="20"/>
              </w:rPr>
              <w:t>20.619724</w:t>
            </w:r>
          </w:p>
        </w:tc>
        <w:tc>
          <w:tcPr>
            <w:tcW w:w="1440" w:type="dxa"/>
            <w:tcBorders>
              <w:top w:val="nil"/>
              <w:left w:val="nil"/>
              <w:bottom w:val="single" w:sz="4" w:space="0" w:color="auto"/>
              <w:right w:val="single" w:sz="4" w:space="0" w:color="auto"/>
            </w:tcBorders>
            <w:shd w:val="clear" w:color="auto" w:fill="auto"/>
            <w:noWrap/>
            <w:vAlign w:val="bottom"/>
          </w:tcPr>
          <w:p w14:paraId="550693CD" w14:textId="77777777" w:rsidR="00E4419B" w:rsidRPr="00632E73" w:rsidRDefault="00E4419B" w:rsidP="000917B9">
            <w:pPr>
              <w:spacing w:after="0" w:line="240" w:lineRule="auto"/>
              <w:jc w:val="center"/>
              <w:rPr>
                <w:rFonts w:cs="Calibri"/>
                <w:color w:val="000000"/>
                <w:sz w:val="20"/>
                <w:szCs w:val="20"/>
              </w:rPr>
            </w:pPr>
            <w:r w:rsidRPr="00632E73">
              <w:rPr>
                <w:rFonts w:cs="Calibri"/>
                <w:color w:val="000000"/>
                <w:sz w:val="20"/>
                <w:szCs w:val="20"/>
              </w:rPr>
              <w:t>92.32522</w:t>
            </w:r>
          </w:p>
        </w:tc>
      </w:tr>
      <w:tr w:rsidR="00E4419B" w:rsidRPr="00525779" w14:paraId="1605F58F" w14:textId="77777777" w:rsidTr="000917B9">
        <w:trPr>
          <w:trHeight w:val="63"/>
        </w:trPr>
        <w:tc>
          <w:tcPr>
            <w:tcW w:w="625" w:type="dxa"/>
            <w:tcBorders>
              <w:top w:val="single" w:sz="4" w:space="0" w:color="auto"/>
              <w:left w:val="single" w:sz="4" w:space="0" w:color="auto"/>
              <w:bottom w:val="single" w:sz="4" w:space="0" w:color="auto"/>
              <w:right w:val="single" w:sz="4" w:space="0" w:color="auto"/>
            </w:tcBorders>
          </w:tcPr>
          <w:p w14:paraId="3ABC8113"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103</w:t>
            </w:r>
          </w:p>
        </w:tc>
        <w:tc>
          <w:tcPr>
            <w:tcW w:w="1350" w:type="dxa"/>
            <w:vMerge/>
            <w:tcBorders>
              <w:left w:val="single" w:sz="4" w:space="0" w:color="auto"/>
              <w:right w:val="single" w:sz="4" w:space="0" w:color="auto"/>
            </w:tcBorders>
            <w:shd w:val="clear" w:color="auto" w:fill="auto"/>
            <w:vAlign w:val="center"/>
          </w:tcPr>
          <w:p w14:paraId="6CB09057" w14:textId="77777777" w:rsidR="00E4419B" w:rsidRPr="00632E73" w:rsidRDefault="00E4419B" w:rsidP="000917B9">
            <w:pPr>
              <w:spacing w:after="0" w:line="240" w:lineRule="auto"/>
              <w:rPr>
                <w:rFonts w:ascii="Arial" w:hAnsi="Arial" w:cs="Arial"/>
                <w:color w:val="000000"/>
                <w:sz w:val="20"/>
                <w:szCs w:val="20"/>
                <w:lang w:eastAsia="en-US"/>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4C9E3CA9" w14:textId="77777777" w:rsidR="00E4419B" w:rsidRPr="00632E73" w:rsidRDefault="00E4419B" w:rsidP="000917B9">
            <w:pPr>
              <w:spacing w:after="0" w:line="240" w:lineRule="auto"/>
              <w:jc w:val="center"/>
              <w:rPr>
                <w:rFonts w:cs="Calibri"/>
                <w:color w:val="000000"/>
                <w:sz w:val="20"/>
                <w:szCs w:val="20"/>
              </w:rPr>
            </w:pPr>
            <w:r w:rsidRPr="00632E73">
              <w:rPr>
                <w:rFonts w:cs="Calibri"/>
                <w:color w:val="000000"/>
                <w:sz w:val="20"/>
                <w:szCs w:val="20"/>
              </w:rPr>
              <w:t>8</w:t>
            </w:r>
          </w:p>
        </w:tc>
        <w:tc>
          <w:tcPr>
            <w:tcW w:w="1350" w:type="dxa"/>
            <w:vMerge w:val="restart"/>
            <w:tcBorders>
              <w:top w:val="single" w:sz="4" w:space="0" w:color="auto"/>
              <w:left w:val="nil"/>
              <w:right w:val="single" w:sz="4" w:space="0" w:color="auto"/>
            </w:tcBorders>
            <w:vAlign w:val="center"/>
          </w:tcPr>
          <w:p w14:paraId="6D89FE54"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8</w:t>
            </w:r>
          </w:p>
        </w:tc>
        <w:tc>
          <w:tcPr>
            <w:tcW w:w="2070" w:type="dxa"/>
            <w:tcBorders>
              <w:top w:val="nil"/>
              <w:left w:val="single" w:sz="4" w:space="0" w:color="auto"/>
              <w:bottom w:val="single" w:sz="4" w:space="0" w:color="auto"/>
              <w:right w:val="single" w:sz="4" w:space="0" w:color="auto"/>
            </w:tcBorders>
            <w:shd w:val="clear" w:color="auto" w:fill="auto"/>
            <w:vAlign w:val="bottom"/>
          </w:tcPr>
          <w:p w14:paraId="61EEBBAC" w14:textId="77777777" w:rsidR="00E4419B" w:rsidRPr="00632E73" w:rsidRDefault="00E4419B" w:rsidP="000917B9">
            <w:pPr>
              <w:spacing w:after="0" w:line="240" w:lineRule="auto"/>
              <w:jc w:val="center"/>
              <w:rPr>
                <w:rFonts w:cs="Calibri"/>
                <w:color w:val="000000"/>
                <w:sz w:val="20"/>
                <w:szCs w:val="20"/>
              </w:rPr>
            </w:pPr>
            <w:r w:rsidRPr="00632E73">
              <w:rPr>
                <w:rFonts w:cs="Calibri"/>
                <w:color w:val="000000"/>
                <w:sz w:val="20"/>
                <w:szCs w:val="20"/>
              </w:rPr>
              <w:t>Konar Para</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A2A9B3" w14:textId="77777777" w:rsidR="00E4419B" w:rsidRPr="00632E73" w:rsidRDefault="00E4419B" w:rsidP="000917B9">
            <w:pPr>
              <w:spacing w:after="0" w:line="240" w:lineRule="auto"/>
              <w:jc w:val="center"/>
              <w:rPr>
                <w:rFonts w:cs="Calibri"/>
                <w:color w:val="000000"/>
                <w:sz w:val="20"/>
                <w:szCs w:val="20"/>
              </w:rPr>
            </w:pPr>
            <w:r w:rsidRPr="00632E73">
              <w:rPr>
                <w:rFonts w:cs="Calibri"/>
                <w:color w:val="000000"/>
                <w:sz w:val="20"/>
                <w:szCs w:val="20"/>
              </w:rPr>
              <w:t>20.62725</w:t>
            </w:r>
          </w:p>
        </w:tc>
        <w:tc>
          <w:tcPr>
            <w:tcW w:w="1440" w:type="dxa"/>
            <w:tcBorders>
              <w:top w:val="single" w:sz="4" w:space="0" w:color="auto"/>
              <w:left w:val="nil"/>
              <w:bottom w:val="single" w:sz="4" w:space="0" w:color="auto"/>
              <w:right w:val="single" w:sz="4" w:space="0" w:color="auto"/>
            </w:tcBorders>
            <w:shd w:val="clear" w:color="auto" w:fill="auto"/>
            <w:noWrap/>
            <w:vAlign w:val="center"/>
          </w:tcPr>
          <w:p w14:paraId="6155074D" w14:textId="77777777" w:rsidR="00E4419B" w:rsidRPr="00632E73" w:rsidRDefault="00E4419B" w:rsidP="000917B9">
            <w:pPr>
              <w:spacing w:after="0" w:line="240" w:lineRule="auto"/>
              <w:jc w:val="center"/>
              <w:rPr>
                <w:rFonts w:cs="Calibri"/>
                <w:color w:val="000000"/>
                <w:sz w:val="20"/>
                <w:szCs w:val="20"/>
              </w:rPr>
            </w:pPr>
            <w:r w:rsidRPr="00632E73">
              <w:rPr>
                <w:rFonts w:cs="Calibri"/>
                <w:color w:val="000000"/>
                <w:sz w:val="20"/>
                <w:szCs w:val="20"/>
              </w:rPr>
              <w:t>92.31781</w:t>
            </w:r>
          </w:p>
        </w:tc>
      </w:tr>
      <w:tr w:rsidR="00E4419B" w:rsidRPr="00525779" w14:paraId="58A481F2" w14:textId="77777777" w:rsidTr="000917B9">
        <w:trPr>
          <w:trHeight w:val="63"/>
        </w:trPr>
        <w:tc>
          <w:tcPr>
            <w:tcW w:w="625" w:type="dxa"/>
            <w:tcBorders>
              <w:top w:val="single" w:sz="4" w:space="0" w:color="auto"/>
              <w:left w:val="single" w:sz="4" w:space="0" w:color="auto"/>
              <w:bottom w:val="single" w:sz="4" w:space="0" w:color="auto"/>
              <w:right w:val="single" w:sz="4" w:space="0" w:color="auto"/>
            </w:tcBorders>
          </w:tcPr>
          <w:p w14:paraId="7DAA2797"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104</w:t>
            </w:r>
          </w:p>
        </w:tc>
        <w:tc>
          <w:tcPr>
            <w:tcW w:w="1350" w:type="dxa"/>
            <w:vMerge/>
            <w:tcBorders>
              <w:left w:val="single" w:sz="4" w:space="0" w:color="auto"/>
              <w:right w:val="single" w:sz="4" w:space="0" w:color="auto"/>
            </w:tcBorders>
            <w:shd w:val="clear" w:color="auto" w:fill="auto"/>
            <w:vAlign w:val="center"/>
          </w:tcPr>
          <w:p w14:paraId="03BDD85A" w14:textId="77777777" w:rsidR="00E4419B" w:rsidRPr="00632E73" w:rsidRDefault="00E4419B" w:rsidP="000917B9">
            <w:pPr>
              <w:spacing w:after="0" w:line="240" w:lineRule="auto"/>
              <w:rPr>
                <w:rFonts w:ascii="Arial" w:hAnsi="Arial" w:cs="Arial"/>
                <w:color w:val="000000"/>
                <w:sz w:val="20"/>
                <w:szCs w:val="20"/>
                <w:lang w:eastAsia="en-US"/>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252197FD"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8</w:t>
            </w:r>
          </w:p>
        </w:tc>
        <w:tc>
          <w:tcPr>
            <w:tcW w:w="1350" w:type="dxa"/>
            <w:vMerge/>
            <w:tcBorders>
              <w:left w:val="nil"/>
              <w:right w:val="single" w:sz="4" w:space="0" w:color="auto"/>
            </w:tcBorders>
            <w:vAlign w:val="center"/>
          </w:tcPr>
          <w:p w14:paraId="14D08D98"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vAlign w:val="bottom"/>
          </w:tcPr>
          <w:p w14:paraId="1FD4BB0A"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Konar Para</w:t>
            </w:r>
          </w:p>
        </w:tc>
        <w:tc>
          <w:tcPr>
            <w:tcW w:w="1530" w:type="dxa"/>
            <w:tcBorders>
              <w:top w:val="nil"/>
              <w:left w:val="single" w:sz="4" w:space="0" w:color="auto"/>
              <w:bottom w:val="single" w:sz="4" w:space="0" w:color="auto"/>
              <w:right w:val="single" w:sz="4" w:space="0" w:color="auto"/>
            </w:tcBorders>
            <w:shd w:val="clear" w:color="auto" w:fill="auto"/>
            <w:noWrap/>
            <w:vAlign w:val="center"/>
          </w:tcPr>
          <w:p w14:paraId="3F1838AA"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20.62623</w:t>
            </w:r>
          </w:p>
        </w:tc>
        <w:tc>
          <w:tcPr>
            <w:tcW w:w="1440" w:type="dxa"/>
            <w:tcBorders>
              <w:top w:val="nil"/>
              <w:left w:val="nil"/>
              <w:bottom w:val="single" w:sz="4" w:space="0" w:color="auto"/>
              <w:right w:val="single" w:sz="4" w:space="0" w:color="auto"/>
            </w:tcBorders>
            <w:shd w:val="clear" w:color="auto" w:fill="auto"/>
            <w:noWrap/>
            <w:vAlign w:val="center"/>
          </w:tcPr>
          <w:p w14:paraId="1F4296EB"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92.31945</w:t>
            </w:r>
          </w:p>
        </w:tc>
      </w:tr>
      <w:tr w:rsidR="00E4419B" w:rsidRPr="00525779" w14:paraId="08822394" w14:textId="77777777" w:rsidTr="000917B9">
        <w:trPr>
          <w:trHeight w:val="63"/>
        </w:trPr>
        <w:tc>
          <w:tcPr>
            <w:tcW w:w="625" w:type="dxa"/>
            <w:tcBorders>
              <w:top w:val="single" w:sz="4" w:space="0" w:color="auto"/>
              <w:left w:val="single" w:sz="4" w:space="0" w:color="auto"/>
              <w:bottom w:val="single" w:sz="4" w:space="0" w:color="auto"/>
              <w:right w:val="single" w:sz="4" w:space="0" w:color="auto"/>
            </w:tcBorders>
          </w:tcPr>
          <w:p w14:paraId="3A1A132E"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105</w:t>
            </w:r>
          </w:p>
        </w:tc>
        <w:tc>
          <w:tcPr>
            <w:tcW w:w="1350" w:type="dxa"/>
            <w:vMerge/>
            <w:tcBorders>
              <w:left w:val="single" w:sz="4" w:space="0" w:color="auto"/>
              <w:right w:val="single" w:sz="4" w:space="0" w:color="auto"/>
            </w:tcBorders>
            <w:shd w:val="clear" w:color="auto" w:fill="auto"/>
            <w:vAlign w:val="center"/>
          </w:tcPr>
          <w:p w14:paraId="155EA5A1" w14:textId="77777777" w:rsidR="00E4419B" w:rsidRPr="00632E73" w:rsidRDefault="00E4419B" w:rsidP="000917B9">
            <w:pPr>
              <w:spacing w:after="0" w:line="240" w:lineRule="auto"/>
              <w:rPr>
                <w:rFonts w:ascii="Arial" w:hAnsi="Arial" w:cs="Arial"/>
                <w:color w:val="000000"/>
                <w:sz w:val="20"/>
                <w:szCs w:val="20"/>
                <w:lang w:eastAsia="en-US"/>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6B04C3C3"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8</w:t>
            </w:r>
          </w:p>
        </w:tc>
        <w:tc>
          <w:tcPr>
            <w:tcW w:w="1350" w:type="dxa"/>
            <w:vMerge/>
            <w:tcBorders>
              <w:left w:val="nil"/>
              <w:right w:val="single" w:sz="4" w:space="0" w:color="auto"/>
            </w:tcBorders>
            <w:vAlign w:val="center"/>
          </w:tcPr>
          <w:p w14:paraId="30D70B79"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vAlign w:val="bottom"/>
          </w:tcPr>
          <w:p w14:paraId="44DFEFB5"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Konar Para</w:t>
            </w:r>
          </w:p>
        </w:tc>
        <w:tc>
          <w:tcPr>
            <w:tcW w:w="1530" w:type="dxa"/>
            <w:tcBorders>
              <w:top w:val="nil"/>
              <w:left w:val="single" w:sz="4" w:space="0" w:color="auto"/>
              <w:bottom w:val="single" w:sz="4" w:space="0" w:color="auto"/>
              <w:right w:val="single" w:sz="4" w:space="0" w:color="auto"/>
            </w:tcBorders>
            <w:shd w:val="clear" w:color="auto" w:fill="auto"/>
            <w:noWrap/>
            <w:vAlign w:val="center"/>
          </w:tcPr>
          <w:p w14:paraId="5DFBC8EC"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20.12612</w:t>
            </w:r>
          </w:p>
        </w:tc>
        <w:tc>
          <w:tcPr>
            <w:tcW w:w="1440" w:type="dxa"/>
            <w:tcBorders>
              <w:top w:val="nil"/>
              <w:left w:val="nil"/>
              <w:bottom w:val="single" w:sz="4" w:space="0" w:color="auto"/>
              <w:right w:val="single" w:sz="4" w:space="0" w:color="auto"/>
            </w:tcBorders>
            <w:shd w:val="clear" w:color="auto" w:fill="auto"/>
            <w:noWrap/>
            <w:vAlign w:val="center"/>
          </w:tcPr>
          <w:p w14:paraId="1F57DB3B"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92.32063</w:t>
            </w:r>
          </w:p>
        </w:tc>
      </w:tr>
      <w:tr w:rsidR="00E4419B" w:rsidRPr="00525779" w14:paraId="0D8A73E2" w14:textId="77777777" w:rsidTr="000917B9">
        <w:trPr>
          <w:trHeight w:val="63"/>
        </w:trPr>
        <w:tc>
          <w:tcPr>
            <w:tcW w:w="625" w:type="dxa"/>
            <w:tcBorders>
              <w:top w:val="single" w:sz="4" w:space="0" w:color="auto"/>
              <w:left w:val="single" w:sz="4" w:space="0" w:color="auto"/>
              <w:bottom w:val="single" w:sz="4" w:space="0" w:color="auto"/>
              <w:right w:val="single" w:sz="4" w:space="0" w:color="auto"/>
            </w:tcBorders>
          </w:tcPr>
          <w:p w14:paraId="039BA0A3"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106</w:t>
            </w:r>
          </w:p>
        </w:tc>
        <w:tc>
          <w:tcPr>
            <w:tcW w:w="1350" w:type="dxa"/>
            <w:vMerge/>
            <w:tcBorders>
              <w:left w:val="single" w:sz="4" w:space="0" w:color="auto"/>
              <w:right w:val="single" w:sz="4" w:space="0" w:color="auto"/>
            </w:tcBorders>
            <w:shd w:val="clear" w:color="auto" w:fill="auto"/>
            <w:vAlign w:val="center"/>
          </w:tcPr>
          <w:p w14:paraId="046E45B7" w14:textId="77777777" w:rsidR="00E4419B" w:rsidRPr="00632E73" w:rsidRDefault="00E4419B" w:rsidP="000917B9">
            <w:pPr>
              <w:spacing w:after="0" w:line="240" w:lineRule="auto"/>
              <w:rPr>
                <w:rFonts w:ascii="Arial" w:hAnsi="Arial" w:cs="Arial"/>
                <w:color w:val="000000"/>
                <w:sz w:val="20"/>
                <w:szCs w:val="20"/>
                <w:lang w:eastAsia="en-US"/>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15752F50"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8</w:t>
            </w:r>
          </w:p>
        </w:tc>
        <w:tc>
          <w:tcPr>
            <w:tcW w:w="1350" w:type="dxa"/>
            <w:vMerge/>
            <w:tcBorders>
              <w:left w:val="nil"/>
              <w:right w:val="single" w:sz="4" w:space="0" w:color="auto"/>
            </w:tcBorders>
            <w:vAlign w:val="center"/>
          </w:tcPr>
          <w:p w14:paraId="4BA4BB85"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vAlign w:val="bottom"/>
          </w:tcPr>
          <w:p w14:paraId="09BAC4A5"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Konar Para</w:t>
            </w:r>
          </w:p>
        </w:tc>
        <w:tc>
          <w:tcPr>
            <w:tcW w:w="1530" w:type="dxa"/>
            <w:tcBorders>
              <w:top w:val="nil"/>
              <w:left w:val="single" w:sz="4" w:space="0" w:color="auto"/>
              <w:bottom w:val="single" w:sz="4" w:space="0" w:color="auto"/>
              <w:right w:val="single" w:sz="4" w:space="0" w:color="auto"/>
            </w:tcBorders>
            <w:shd w:val="clear" w:color="auto" w:fill="auto"/>
            <w:noWrap/>
            <w:vAlign w:val="center"/>
          </w:tcPr>
          <w:p w14:paraId="5D16B3EC"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20.62619</w:t>
            </w:r>
          </w:p>
        </w:tc>
        <w:tc>
          <w:tcPr>
            <w:tcW w:w="1440" w:type="dxa"/>
            <w:tcBorders>
              <w:top w:val="nil"/>
              <w:left w:val="nil"/>
              <w:bottom w:val="single" w:sz="4" w:space="0" w:color="auto"/>
              <w:right w:val="single" w:sz="4" w:space="0" w:color="auto"/>
            </w:tcBorders>
            <w:shd w:val="clear" w:color="auto" w:fill="auto"/>
            <w:noWrap/>
            <w:vAlign w:val="center"/>
          </w:tcPr>
          <w:p w14:paraId="4B015799"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92.31967</w:t>
            </w:r>
          </w:p>
        </w:tc>
      </w:tr>
      <w:tr w:rsidR="00E4419B" w:rsidRPr="00525779" w14:paraId="2D36F13E" w14:textId="77777777" w:rsidTr="000917B9">
        <w:trPr>
          <w:trHeight w:val="63"/>
        </w:trPr>
        <w:tc>
          <w:tcPr>
            <w:tcW w:w="625" w:type="dxa"/>
            <w:tcBorders>
              <w:top w:val="single" w:sz="4" w:space="0" w:color="auto"/>
              <w:left w:val="single" w:sz="4" w:space="0" w:color="auto"/>
              <w:bottom w:val="single" w:sz="4" w:space="0" w:color="auto"/>
              <w:right w:val="single" w:sz="4" w:space="0" w:color="auto"/>
            </w:tcBorders>
          </w:tcPr>
          <w:p w14:paraId="138C5CC7"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107</w:t>
            </w:r>
          </w:p>
        </w:tc>
        <w:tc>
          <w:tcPr>
            <w:tcW w:w="1350" w:type="dxa"/>
            <w:vMerge/>
            <w:tcBorders>
              <w:left w:val="single" w:sz="4" w:space="0" w:color="auto"/>
              <w:right w:val="single" w:sz="4" w:space="0" w:color="auto"/>
            </w:tcBorders>
            <w:shd w:val="clear" w:color="auto" w:fill="auto"/>
            <w:vAlign w:val="center"/>
          </w:tcPr>
          <w:p w14:paraId="0ACFF033" w14:textId="77777777" w:rsidR="00E4419B" w:rsidRPr="00632E73" w:rsidRDefault="00E4419B" w:rsidP="000917B9">
            <w:pPr>
              <w:spacing w:after="0" w:line="240" w:lineRule="auto"/>
              <w:rPr>
                <w:rFonts w:ascii="Arial" w:hAnsi="Arial" w:cs="Arial"/>
                <w:color w:val="000000"/>
                <w:sz w:val="20"/>
                <w:szCs w:val="20"/>
                <w:lang w:eastAsia="en-US"/>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663E86F4"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8</w:t>
            </w:r>
          </w:p>
        </w:tc>
        <w:tc>
          <w:tcPr>
            <w:tcW w:w="1350" w:type="dxa"/>
            <w:vMerge/>
            <w:tcBorders>
              <w:left w:val="nil"/>
              <w:right w:val="single" w:sz="4" w:space="0" w:color="auto"/>
            </w:tcBorders>
            <w:vAlign w:val="center"/>
          </w:tcPr>
          <w:p w14:paraId="07CC21D9"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vAlign w:val="bottom"/>
          </w:tcPr>
          <w:p w14:paraId="3D3B4831"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Konar Para</w:t>
            </w:r>
          </w:p>
        </w:tc>
        <w:tc>
          <w:tcPr>
            <w:tcW w:w="1530" w:type="dxa"/>
            <w:tcBorders>
              <w:top w:val="nil"/>
              <w:left w:val="single" w:sz="4" w:space="0" w:color="auto"/>
              <w:bottom w:val="single" w:sz="4" w:space="0" w:color="auto"/>
              <w:right w:val="single" w:sz="4" w:space="0" w:color="auto"/>
            </w:tcBorders>
            <w:shd w:val="clear" w:color="auto" w:fill="auto"/>
            <w:noWrap/>
            <w:vAlign w:val="center"/>
          </w:tcPr>
          <w:p w14:paraId="264D48C8"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20.62957</w:t>
            </w:r>
          </w:p>
        </w:tc>
        <w:tc>
          <w:tcPr>
            <w:tcW w:w="1440" w:type="dxa"/>
            <w:tcBorders>
              <w:top w:val="nil"/>
              <w:left w:val="nil"/>
              <w:bottom w:val="single" w:sz="4" w:space="0" w:color="auto"/>
              <w:right w:val="single" w:sz="4" w:space="0" w:color="auto"/>
            </w:tcBorders>
            <w:shd w:val="clear" w:color="auto" w:fill="auto"/>
            <w:noWrap/>
            <w:vAlign w:val="center"/>
          </w:tcPr>
          <w:p w14:paraId="7DEDF758"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92.31659</w:t>
            </w:r>
          </w:p>
        </w:tc>
      </w:tr>
      <w:tr w:rsidR="00E4419B" w:rsidRPr="00525779" w14:paraId="7FB84075" w14:textId="77777777" w:rsidTr="000917B9">
        <w:trPr>
          <w:trHeight w:val="63"/>
        </w:trPr>
        <w:tc>
          <w:tcPr>
            <w:tcW w:w="625" w:type="dxa"/>
            <w:tcBorders>
              <w:top w:val="single" w:sz="4" w:space="0" w:color="auto"/>
              <w:left w:val="single" w:sz="4" w:space="0" w:color="auto"/>
              <w:bottom w:val="single" w:sz="4" w:space="0" w:color="auto"/>
              <w:right w:val="single" w:sz="4" w:space="0" w:color="auto"/>
            </w:tcBorders>
          </w:tcPr>
          <w:p w14:paraId="2FD19E2F"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108</w:t>
            </w:r>
          </w:p>
        </w:tc>
        <w:tc>
          <w:tcPr>
            <w:tcW w:w="1350" w:type="dxa"/>
            <w:vMerge/>
            <w:tcBorders>
              <w:left w:val="single" w:sz="4" w:space="0" w:color="auto"/>
              <w:right w:val="single" w:sz="4" w:space="0" w:color="auto"/>
            </w:tcBorders>
            <w:shd w:val="clear" w:color="auto" w:fill="auto"/>
            <w:vAlign w:val="center"/>
          </w:tcPr>
          <w:p w14:paraId="17AE2F91" w14:textId="77777777" w:rsidR="00E4419B" w:rsidRPr="00632E73" w:rsidRDefault="00E4419B" w:rsidP="000917B9">
            <w:pPr>
              <w:spacing w:after="0" w:line="240" w:lineRule="auto"/>
              <w:rPr>
                <w:rFonts w:ascii="Arial" w:hAnsi="Arial" w:cs="Arial"/>
                <w:color w:val="000000"/>
                <w:sz w:val="20"/>
                <w:szCs w:val="20"/>
                <w:lang w:eastAsia="en-US"/>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106393E3" w14:textId="77777777" w:rsidR="00E4419B" w:rsidRPr="00632E73" w:rsidRDefault="00E4419B" w:rsidP="000917B9">
            <w:pPr>
              <w:spacing w:after="0" w:line="240" w:lineRule="auto"/>
              <w:jc w:val="center"/>
              <w:rPr>
                <w:rFonts w:cs="Calibri"/>
                <w:color w:val="000000"/>
                <w:sz w:val="20"/>
                <w:szCs w:val="20"/>
              </w:rPr>
            </w:pPr>
            <w:r w:rsidRPr="00632E73">
              <w:rPr>
                <w:rFonts w:cs="Calibri"/>
                <w:color w:val="000000"/>
                <w:sz w:val="20"/>
                <w:szCs w:val="20"/>
              </w:rPr>
              <w:t>8</w:t>
            </w:r>
          </w:p>
        </w:tc>
        <w:tc>
          <w:tcPr>
            <w:tcW w:w="1350" w:type="dxa"/>
            <w:vMerge/>
            <w:tcBorders>
              <w:left w:val="nil"/>
              <w:right w:val="single" w:sz="4" w:space="0" w:color="auto"/>
            </w:tcBorders>
            <w:vAlign w:val="center"/>
          </w:tcPr>
          <w:p w14:paraId="572D2682"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vAlign w:val="bottom"/>
          </w:tcPr>
          <w:p w14:paraId="7A2B2828" w14:textId="77777777" w:rsidR="00E4419B" w:rsidRPr="00632E73" w:rsidRDefault="00E4419B" w:rsidP="000917B9">
            <w:pPr>
              <w:spacing w:after="0" w:line="240" w:lineRule="auto"/>
              <w:jc w:val="center"/>
              <w:rPr>
                <w:rFonts w:cs="Calibri"/>
                <w:color w:val="000000"/>
                <w:sz w:val="20"/>
                <w:szCs w:val="20"/>
              </w:rPr>
            </w:pPr>
            <w:r w:rsidRPr="00632E73">
              <w:rPr>
                <w:rFonts w:cs="Calibri"/>
                <w:color w:val="000000"/>
                <w:sz w:val="20"/>
                <w:szCs w:val="20"/>
              </w:rPr>
              <w:t>Konar Para</w:t>
            </w:r>
          </w:p>
        </w:tc>
        <w:tc>
          <w:tcPr>
            <w:tcW w:w="1530" w:type="dxa"/>
            <w:tcBorders>
              <w:top w:val="nil"/>
              <w:left w:val="single" w:sz="4" w:space="0" w:color="auto"/>
              <w:bottom w:val="single" w:sz="4" w:space="0" w:color="auto"/>
              <w:right w:val="single" w:sz="4" w:space="0" w:color="auto"/>
            </w:tcBorders>
            <w:shd w:val="clear" w:color="auto" w:fill="auto"/>
            <w:noWrap/>
            <w:vAlign w:val="center"/>
          </w:tcPr>
          <w:p w14:paraId="64B08C0D" w14:textId="77777777" w:rsidR="00E4419B" w:rsidRPr="00632E73" w:rsidRDefault="00E4419B" w:rsidP="000917B9">
            <w:pPr>
              <w:spacing w:after="0" w:line="240" w:lineRule="auto"/>
              <w:jc w:val="center"/>
              <w:rPr>
                <w:rFonts w:cs="Calibri"/>
                <w:color w:val="000000"/>
                <w:sz w:val="20"/>
                <w:szCs w:val="20"/>
              </w:rPr>
            </w:pPr>
            <w:r w:rsidRPr="00632E73">
              <w:rPr>
                <w:rFonts w:cs="Calibri"/>
                <w:color w:val="000000"/>
                <w:sz w:val="20"/>
                <w:szCs w:val="20"/>
              </w:rPr>
              <w:t>20.62651</w:t>
            </w:r>
          </w:p>
        </w:tc>
        <w:tc>
          <w:tcPr>
            <w:tcW w:w="1440" w:type="dxa"/>
            <w:tcBorders>
              <w:top w:val="nil"/>
              <w:left w:val="nil"/>
              <w:bottom w:val="single" w:sz="4" w:space="0" w:color="auto"/>
              <w:right w:val="single" w:sz="4" w:space="0" w:color="auto"/>
            </w:tcBorders>
            <w:shd w:val="clear" w:color="auto" w:fill="auto"/>
            <w:noWrap/>
            <w:vAlign w:val="center"/>
          </w:tcPr>
          <w:p w14:paraId="63F9C2EF" w14:textId="77777777" w:rsidR="00E4419B" w:rsidRPr="00632E73" w:rsidRDefault="00E4419B" w:rsidP="000917B9">
            <w:pPr>
              <w:spacing w:after="0" w:line="240" w:lineRule="auto"/>
              <w:jc w:val="center"/>
              <w:rPr>
                <w:rFonts w:cs="Calibri"/>
                <w:color w:val="000000"/>
                <w:sz w:val="20"/>
                <w:szCs w:val="20"/>
              </w:rPr>
            </w:pPr>
            <w:r w:rsidRPr="00632E73">
              <w:rPr>
                <w:rFonts w:cs="Calibri"/>
                <w:color w:val="000000"/>
                <w:sz w:val="20"/>
                <w:szCs w:val="20"/>
              </w:rPr>
              <w:t>92.31976</w:t>
            </w:r>
          </w:p>
        </w:tc>
      </w:tr>
      <w:tr w:rsidR="00E4419B" w:rsidRPr="00525779" w14:paraId="3E990A7D" w14:textId="77777777" w:rsidTr="000917B9">
        <w:trPr>
          <w:trHeight w:val="63"/>
        </w:trPr>
        <w:tc>
          <w:tcPr>
            <w:tcW w:w="625" w:type="dxa"/>
            <w:tcBorders>
              <w:top w:val="single" w:sz="4" w:space="0" w:color="auto"/>
              <w:left w:val="single" w:sz="4" w:space="0" w:color="auto"/>
              <w:bottom w:val="single" w:sz="4" w:space="0" w:color="auto"/>
              <w:right w:val="single" w:sz="4" w:space="0" w:color="auto"/>
            </w:tcBorders>
          </w:tcPr>
          <w:p w14:paraId="5A8DCF73"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109</w:t>
            </w:r>
          </w:p>
        </w:tc>
        <w:tc>
          <w:tcPr>
            <w:tcW w:w="1350" w:type="dxa"/>
            <w:vMerge/>
            <w:tcBorders>
              <w:left w:val="single" w:sz="4" w:space="0" w:color="auto"/>
              <w:right w:val="single" w:sz="4" w:space="0" w:color="auto"/>
            </w:tcBorders>
            <w:shd w:val="clear" w:color="auto" w:fill="auto"/>
            <w:vAlign w:val="center"/>
          </w:tcPr>
          <w:p w14:paraId="0D5C4DDD" w14:textId="77777777" w:rsidR="00E4419B" w:rsidRPr="00632E73" w:rsidRDefault="00E4419B" w:rsidP="000917B9">
            <w:pPr>
              <w:spacing w:after="0" w:line="240" w:lineRule="auto"/>
              <w:rPr>
                <w:rFonts w:ascii="Arial" w:hAnsi="Arial" w:cs="Arial"/>
                <w:color w:val="000000"/>
                <w:sz w:val="20"/>
                <w:szCs w:val="20"/>
                <w:lang w:eastAsia="en-US"/>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2923DE05" w14:textId="77777777" w:rsidR="00E4419B" w:rsidRPr="00632E73" w:rsidRDefault="00E4419B" w:rsidP="000917B9">
            <w:pPr>
              <w:spacing w:after="0" w:line="240" w:lineRule="auto"/>
              <w:jc w:val="center"/>
              <w:rPr>
                <w:rFonts w:cs="Calibri"/>
                <w:color w:val="000000"/>
                <w:sz w:val="20"/>
                <w:szCs w:val="20"/>
              </w:rPr>
            </w:pPr>
            <w:r w:rsidRPr="00632E73">
              <w:rPr>
                <w:rFonts w:cs="Calibri"/>
                <w:color w:val="000000"/>
                <w:sz w:val="20"/>
                <w:szCs w:val="20"/>
              </w:rPr>
              <w:t>8</w:t>
            </w:r>
          </w:p>
        </w:tc>
        <w:tc>
          <w:tcPr>
            <w:tcW w:w="1350" w:type="dxa"/>
            <w:vMerge/>
            <w:tcBorders>
              <w:left w:val="nil"/>
              <w:right w:val="single" w:sz="4" w:space="0" w:color="auto"/>
            </w:tcBorders>
            <w:vAlign w:val="center"/>
          </w:tcPr>
          <w:p w14:paraId="60092B46"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vAlign w:val="bottom"/>
          </w:tcPr>
          <w:p w14:paraId="5ACE04E1" w14:textId="77777777" w:rsidR="00E4419B" w:rsidRPr="00632E73" w:rsidRDefault="00E4419B" w:rsidP="000917B9">
            <w:pPr>
              <w:spacing w:after="0" w:line="240" w:lineRule="auto"/>
              <w:jc w:val="center"/>
              <w:rPr>
                <w:rFonts w:cs="Calibri"/>
                <w:color w:val="000000"/>
                <w:sz w:val="20"/>
                <w:szCs w:val="20"/>
              </w:rPr>
            </w:pPr>
            <w:r w:rsidRPr="00632E73">
              <w:rPr>
                <w:rFonts w:cs="Calibri"/>
                <w:color w:val="000000"/>
                <w:sz w:val="20"/>
                <w:szCs w:val="20"/>
              </w:rPr>
              <w:t>Konar Para</w:t>
            </w:r>
          </w:p>
        </w:tc>
        <w:tc>
          <w:tcPr>
            <w:tcW w:w="1530" w:type="dxa"/>
            <w:tcBorders>
              <w:top w:val="nil"/>
              <w:left w:val="single" w:sz="4" w:space="0" w:color="auto"/>
              <w:bottom w:val="single" w:sz="4" w:space="0" w:color="auto"/>
              <w:right w:val="single" w:sz="4" w:space="0" w:color="auto"/>
            </w:tcBorders>
            <w:shd w:val="clear" w:color="auto" w:fill="auto"/>
            <w:noWrap/>
            <w:vAlign w:val="center"/>
          </w:tcPr>
          <w:p w14:paraId="2C9E0D85" w14:textId="77777777" w:rsidR="00E4419B" w:rsidRPr="00632E73" w:rsidRDefault="00E4419B" w:rsidP="000917B9">
            <w:pPr>
              <w:spacing w:after="0" w:line="240" w:lineRule="auto"/>
              <w:jc w:val="center"/>
              <w:rPr>
                <w:rFonts w:cs="Calibri"/>
                <w:color w:val="000000"/>
                <w:sz w:val="20"/>
                <w:szCs w:val="20"/>
              </w:rPr>
            </w:pPr>
            <w:r w:rsidRPr="00632E73">
              <w:rPr>
                <w:rFonts w:cs="Calibri"/>
                <w:color w:val="000000"/>
                <w:sz w:val="20"/>
                <w:szCs w:val="20"/>
              </w:rPr>
              <w:t>20.12959</w:t>
            </w:r>
          </w:p>
        </w:tc>
        <w:tc>
          <w:tcPr>
            <w:tcW w:w="1440" w:type="dxa"/>
            <w:tcBorders>
              <w:top w:val="nil"/>
              <w:left w:val="nil"/>
              <w:bottom w:val="single" w:sz="4" w:space="0" w:color="auto"/>
              <w:right w:val="single" w:sz="4" w:space="0" w:color="auto"/>
            </w:tcBorders>
            <w:shd w:val="clear" w:color="auto" w:fill="auto"/>
            <w:noWrap/>
            <w:vAlign w:val="center"/>
          </w:tcPr>
          <w:p w14:paraId="467982BB" w14:textId="77777777" w:rsidR="00E4419B" w:rsidRPr="00632E73" w:rsidRDefault="00E4419B" w:rsidP="000917B9">
            <w:pPr>
              <w:spacing w:after="0" w:line="240" w:lineRule="auto"/>
              <w:jc w:val="center"/>
              <w:rPr>
                <w:rFonts w:cs="Calibri"/>
                <w:color w:val="000000"/>
                <w:sz w:val="20"/>
                <w:szCs w:val="20"/>
              </w:rPr>
            </w:pPr>
            <w:r w:rsidRPr="00632E73">
              <w:rPr>
                <w:rFonts w:cs="Calibri"/>
                <w:color w:val="000000"/>
                <w:sz w:val="20"/>
                <w:szCs w:val="20"/>
              </w:rPr>
              <w:t>92.31712</w:t>
            </w:r>
          </w:p>
        </w:tc>
      </w:tr>
      <w:tr w:rsidR="00E4419B" w:rsidRPr="00525779" w14:paraId="7FE1EB30" w14:textId="77777777" w:rsidTr="000917B9">
        <w:trPr>
          <w:trHeight w:val="63"/>
        </w:trPr>
        <w:tc>
          <w:tcPr>
            <w:tcW w:w="625" w:type="dxa"/>
            <w:tcBorders>
              <w:top w:val="single" w:sz="4" w:space="0" w:color="auto"/>
              <w:left w:val="single" w:sz="4" w:space="0" w:color="auto"/>
              <w:bottom w:val="single" w:sz="4" w:space="0" w:color="auto"/>
              <w:right w:val="single" w:sz="4" w:space="0" w:color="auto"/>
            </w:tcBorders>
          </w:tcPr>
          <w:p w14:paraId="10342CFD"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110</w:t>
            </w:r>
          </w:p>
        </w:tc>
        <w:tc>
          <w:tcPr>
            <w:tcW w:w="1350" w:type="dxa"/>
            <w:vMerge/>
            <w:tcBorders>
              <w:left w:val="single" w:sz="4" w:space="0" w:color="auto"/>
              <w:right w:val="single" w:sz="4" w:space="0" w:color="auto"/>
            </w:tcBorders>
            <w:shd w:val="clear" w:color="auto" w:fill="auto"/>
            <w:vAlign w:val="center"/>
          </w:tcPr>
          <w:p w14:paraId="3CAE95A4" w14:textId="77777777" w:rsidR="00E4419B" w:rsidRPr="00632E73" w:rsidRDefault="00E4419B" w:rsidP="000917B9">
            <w:pPr>
              <w:spacing w:after="0" w:line="240" w:lineRule="auto"/>
              <w:rPr>
                <w:rFonts w:ascii="Arial" w:hAnsi="Arial" w:cs="Arial"/>
                <w:color w:val="000000"/>
                <w:sz w:val="20"/>
                <w:szCs w:val="20"/>
                <w:lang w:eastAsia="en-US"/>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10AF831B" w14:textId="77777777" w:rsidR="00E4419B" w:rsidRPr="00632E73" w:rsidRDefault="00E4419B" w:rsidP="000917B9">
            <w:pPr>
              <w:spacing w:after="0" w:line="240" w:lineRule="auto"/>
              <w:jc w:val="center"/>
              <w:rPr>
                <w:rFonts w:cs="Calibri"/>
                <w:color w:val="000000"/>
                <w:sz w:val="20"/>
                <w:szCs w:val="20"/>
              </w:rPr>
            </w:pPr>
            <w:r w:rsidRPr="00632E73">
              <w:rPr>
                <w:rFonts w:cs="Calibri"/>
                <w:color w:val="000000"/>
                <w:sz w:val="20"/>
                <w:szCs w:val="20"/>
              </w:rPr>
              <w:t>8</w:t>
            </w:r>
          </w:p>
        </w:tc>
        <w:tc>
          <w:tcPr>
            <w:tcW w:w="1350" w:type="dxa"/>
            <w:vMerge/>
            <w:tcBorders>
              <w:left w:val="nil"/>
              <w:right w:val="single" w:sz="4" w:space="0" w:color="auto"/>
            </w:tcBorders>
            <w:vAlign w:val="center"/>
          </w:tcPr>
          <w:p w14:paraId="38456412"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vAlign w:val="bottom"/>
          </w:tcPr>
          <w:p w14:paraId="591CE865" w14:textId="77777777" w:rsidR="00E4419B" w:rsidRPr="00632E73" w:rsidRDefault="00E4419B" w:rsidP="000917B9">
            <w:pPr>
              <w:spacing w:after="0" w:line="240" w:lineRule="auto"/>
              <w:jc w:val="center"/>
              <w:rPr>
                <w:rFonts w:cs="Calibri"/>
                <w:color w:val="000000"/>
                <w:sz w:val="20"/>
                <w:szCs w:val="20"/>
              </w:rPr>
            </w:pPr>
            <w:r w:rsidRPr="00632E73">
              <w:rPr>
                <w:rFonts w:cs="Calibri"/>
                <w:color w:val="000000"/>
                <w:sz w:val="20"/>
                <w:szCs w:val="20"/>
              </w:rPr>
              <w:t>Konar Para</w:t>
            </w:r>
          </w:p>
        </w:tc>
        <w:tc>
          <w:tcPr>
            <w:tcW w:w="1530" w:type="dxa"/>
            <w:tcBorders>
              <w:top w:val="nil"/>
              <w:left w:val="single" w:sz="4" w:space="0" w:color="auto"/>
              <w:bottom w:val="single" w:sz="4" w:space="0" w:color="auto"/>
              <w:right w:val="single" w:sz="4" w:space="0" w:color="auto"/>
            </w:tcBorders>
            <w:shd w:val="clear" w:color="auto" w:fill="auto"/>
            <w:noWrap/>
            <w:vAlign w:val="center"/>
          </w:tcPr>
          <w:p w14:paraId="450C4D13" w14:textId="77777777" w:rsidR="00E4419B" w:rsidRPr="00632E73" w:rsidRDefault="00E4419B" w:rsidP="000917B9">
            <w:pPr>
              <w:spacing w:after="0" w:line="240" w:lineRule="auto"/>
              <w:jc w:val="center"/>
              <w:rPr>
                <w:rFonts w:cs="Calibri"/>
                <w:color w:val="000000"/>
                <w:sz w:val="20"/>
                <w:szCs w:val="20"/>
              </w:rPr>
            </w:pPr>
            <w:r w:rsidRPr="00632E73">
              <w:rPr>
                <w:rFonts w:cs="Calibri"/>
                <w:color w:val="000000"/>
                <w:sz w:val="20"/>
                <w:szCs w:val="20"/>
              </w:rPr>
              <w:t>20.62689</w:t>
            </w:r>
          </w:p>
        </w:tc>
        <w:tc>
          <w:tcPr>
            <w:tcW w:w="1440" w:type="dxa"/>
            <w:tcBorders>
              <w:top w:val="nil"/>
              <w:left w:val="nil"/>
              <w:bottom w:val="single" w:sz="4" w:space="0" w:color="auto"/>
              <w:right w:val="single" w:sz="4" w:space="0" w:color="auto"/>
            </w:tcBorders>
            <w:shd w:val="clear" w:color="auto" w:fill="auto"/>
            <w:noWrap/>
            <w:vAlign w:val="center"/>
          </w:tcPr>
          <w:p w14:paraId="03F59857" w14:textId="77777777" w:rsidR="00E4419B" w:rsidRPr="00632E73" w:rsidRDefault="00E4419B" w:rsidP="000917B9">
            <w:pPr>
              <w:spacing w:after="0" w:line="240" w:lineRule="auto"/>
              <w:jc w:val="center"/>
              <w:rPr>
                <w:rFonts w:cs="Calibri"/>
                <w:color w:val="000000"/>
                <w:sz w:val="20"/>
                <w:szCs w:val="20"/>
              </w:rPr>
            </w:pPr>
            <w:r w:rsidRPr="00632E73">
              <w:rPr>
                <w:rFonts w:cs="Calibri"/>
                <w:color w:val="000000"/>
                <w:sz w:val="20"/>
                <w:szCs w:val="20"/>
              </w:rPr>
              <w:t>92.31948</w:t>
            </w:r>
          </w:p>
        </w:tc>
      </w:tr>
      <w:tr w:rsidR="00E4419B" w:rsidRPr="00525779" w14:paraId="4309756D" w14:textId="77777777" w:rsidTr="000917B9">
        <w:trPr>
          <w:trHeight w:val="374"/>
        </w:trPr>
        <w:tc>
          <w:tcPr>
            <w:tcW w:w="2785" w:type="dxa"/>
            <w:gridSpan w:val="3"/>
            <w:tcBorders>
              <w:top w:val="single" w:sz="4" w:space="0" w:color="auto"/>
              <w:left w:val="single" w:sz="4" w:space="0" w:color="auto"/>
              <w:bottom w:val="single" w:sz="4" w:space="0" w:color="auto"/>
              <w:right w:val="single" w:sz="4" w:space="0" w:color="auto"/>
            </w:tcBorders>
          </w:tcPr>
          <w:p w14:paraId="19088960" w14:textId="59BA9EB6" w:rsidR="00E4419B" w:rsidRPr="00632E73" w:rsidRDefault="00E4419B" w:rsidP="000917B9">
            <w:pPr>
              <w:spacing w:after="0" w:line="240" w:lineRule="auto"/>
              <w:rPr>
                <w:rFonts w:ascii="Arial" w:hAnsi="Arial" w:cs="Arial"/>
                <w:color w:val="000000"/>
                <w:sz w:val="20"/>
                <w:szCs w:val="20"/>
                <w:lang w:eastAsia="en-US"/>
              </w:rPr>
            </w:pPr>
            <w:r w:rsidRPr="00632E73">
              <w:rPr>
                <w:rFonts w:ascii="Arial" w:hAnsi="Arial" w:cs="Arial"/>
                <w:color w:val="000000"/>
                <w:sz w:val="20"/>
                <w:szCs w:val="20"/>
                <w:lang w:eastAsia="en-US"/>
              </w:rPr>
              <w:t>Total RWH Vol. 03</w:t>
            </w:r>
          </w:p>
        </w:tc>
        <w:tc>
          <w:tcPr>
            <w:tcW w:w="1350" w:type="dxa"/>
            <w:tcBorders>
              <w:top w:val="single" w:sz="4" w:space="0" w:color="auto"/>
              <w:left w:val="nil"/>
              <w:bottom w:val="single" w:sz="4" w:space="0" w:color="auto"/>
              <w:right w:val="single" w:sz="4" w:space="0" w:color="auto"/>
            </w:tcBorders>
            <w:vAlign w:val="center"/>
          </w:tcPr>
          <w:p w14:paraId="778AE1F1" w14:textId="44FD18E3" w:rsidR="00E4419B" w:rsidRPr="00632E73" w:rsidRDefault="008E56D4" w:rsidP="000917B9">
            <w:pPr>
              <w:spacing w:after="0" w:line="240" w:lineRule="auto"/>
              <w:jc w:val="center"/>
              <w:rPr>
                <w:rFonts w:ascii="Arial" w:hAnsi="Arial" w:cs="Arial"/>
                <w:color w:val="000000"/>
                <w:sz w:val="20"/>
                <w:szCs w:val="20"/>
                <w:lang w:eastAsia="en-US"/>
              </w:rPr>
            </w:pPr>
            <w:r>
              <w:rPr>
                <w:rFonts w:ascii="Arial" w:hAnsi="Arial" w:cs="Arial"/>
                <w:color w:val="000000"/>
                <w:sz w:val="20"/>
                <w:szCs w:val="20"/>
                <w:lang w:eastAsia="en-US"/>
              </w:rPr>
              <w:t>110</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14:paraId="260AD1FD"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08269F12"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1440" w:type="dxa"/>
            <w:tcBorders>
              <w:top w:val="single" w:sz="4" w:space="0" w:color="auto"/>
              <w:left w:val="nil"/>
              <w:bottom w:val="single" w:sz="4" w:space="0" w:color="auto"/>
              <w:right w:val="single" w:sz="4" w:space="0" w:color="auto"/>
            </w:tcBorders>
            <w:shd w:val="clear" w:color="auto" w:fill="auto"/>
            <w:noWrap/>
            <w:vAlign w:val="center"/>
          </w:tcPr>
          <w:p w14:paraId="4CB125F1" w14:textId="77777777" w:rsidR="00E4419B" w:rsidRPr="00632E73" w:rsidRDefault="00E4419B" w:rsidP="000917B9">
            <w:pPr>
              <w:spacing w:after="0" w:line="240" w:lineRule="auto"/>
              <w:jc w:val="center"/>
              <w:rPr>
                <w:rFonts w:ascii="Arial" w:hAnsi="Arial" w:cs="Arial"/>
                <w:color w:val="000000"/>
                <w:sz w:val="20"/>
                <w:szCs w:val="20"/>
                <w:lang w:eastAsia="en-US"/>
              </w:rPr>
            </w:pPr>
          </w:p>
        </w:tc>
      </w:tr>
    </w:tbl>
    <w:p w14:paraId="6BCD4E75" w14:textId="14608B00" w:rsidR="009726BB" w:rsidRDefault="00C745B1" w:rsidP="00AF28A3">
      <w:pPr>
        <w:spacing w:before="120" w:after="240" w:line="276" w:lineRule="auto"/>
        <w:jc w:val="center"/>
        <w:rPr>
          <w:rFonts w:ascii="Arial" w:hAnsi="Arial" w:cs="Arial"/>
          <w:b/>
          <w:bCs/>
          <w:sz w:val="21"/>
          <w:szCs w:val="21"/>
        </w:rPr>
      </w:pPr>
      <w:r>
        <w:rPr>
          <w:rFonts w:ascii="Arial" w:hAnsi="Arial" w:cs="Arial"/>
          <w:b/>
          <w:bCs/>
          <w:sz w:val="21"/>
          <w:szCs w:val="21"/>
        </w:rPr>
        <w:t xml:space="preserve">Table 2: </w:t>
      </w:r>
      <w:r w:rsidR="000C79D4">
        <w:rPr>
          <w:rFonts w:ascii="Arial" w:hAnsi="Arial" w:cs="Arial"/>
          <w:b/>
          <w:bCs/>
          <w:sz w:val="21"/>
          <w:szCs w:val="21"/>
        </w:rPr>
        <w:t xml:space="preserve">Upazila and Union wise </w:t>
      </w:r>
      <w:r w:rsidR="007421E0">
        <w:rPr>
          <w:rFonts w:ascii="Arial" w:hAnsi="Arial" w:cs="Arial"/>
          <w:b/>
          <w:bCs/>
          <w:sz w:val="21"/>
          <w:szCs w:val="21"/>
        </w:rPr>
        <w:t>no</w:t>
      </w:r>
      <w:r w:rsidR="00D76133">
        <w:rPr>
          <w:rFonts w:ascii="Arial" w:hAnsi="Arial" w:cs="Arial"/>
          <w:b/>
          <w:bCs/>
          <w:sz w:val="21"/>
          <w:szCs w:val="21"/>
        </w:rPr>
        <w:t>.</w:t>
      </w:r>
      <w:r w:rsidR="007421E0">
        <w:rPr>
          <w:rFonts w:ascii="Arial" w:hAnsi="Arial" w:cs="Arial"/>
          <w:b/>
          <w:bCs/>
          <w:sz w:val="21"/>
          <w:szCs w:val="21"/>
        </w:rPr>
        <w:t xml:space="preserve"> of </w:t>
      </w:r>
      <w:r w:rsidR="00F5684C">
        <w:rPr>
          <w:rFonts w:ascii="Arial" w:hAnsi="Arial" w:cs="Arial"/>
          <w:b/>
          <w:bCs/>
          <w:sz w:val="21"/>
          <w:szCs w:val="21"/>
        </w:rPr>
        <w:t>Household Rain</w:t>
      </w:r>
      <w:r w:rsidR="00603989">
        <w:rPr>
          <w:rFonts w:ascii="Arial" w:hAnsi="Arial" w:cs="Arial"/>
          <w:b/>
          <w:bCs/>
          <w:sz w:val="21"/>
          <w:szCs w:val="21"/>
        </w:rPr>
        <w:t>w</w:t>
      </w:r>
      <w:r w:rsidR="00F5684C">
        <w:rPr>
          <w:rFonts w:ascii="Arial" w:hAnsi="Arial" w:cs="Arial"/>
          <w:b/>
          <w:bCs/>
          <w:sz w:val="21"/>
          <w:szCs w:val="21"/>
        </w:rPr>
        <w:t>ater Harvesting System (</w:t>
      </w:r>
      <w:r w:rsidR="00F5684C" w:rsidRPr="002857AB">
        <w:rPr>
          <w:rFonts w:ascii="Arial" w:hAnsi="Arial" w:cs="Arial"/>
          <w:b/>
          <w:bCs/>
          <w:sz w:val="21"/>
          <w:szCs w:val="21"/>
        </w:rPr>
        <w:t>Option</w:t>
      </w:r>
      <w:r w:rsidR="00F5684C">
        <w:rPr>
          <w:rFonts w:ascii="Arial" w:hAnsi="Arial" w:cs="Arial"/>
          <w:b/>
          <w:bCs/>
          <w:sz w:val="21"/>
          <w:szCs w:val="21"/>
        </w:rPr>
        <w:t xml:space="preserve"> Type</w:t>
      </w:r>
      <w:r w:rsidR="00032410">
        <w:rPr>
          <w:rFonts w:ascii="Arial" w:hAnsi="Arial" w:cs="Arial"/>
          <w:b/>
          <w:bCs/>
          <w:sz w:val="21"/>
          <w:szCs w:val="21"/>
        </w:rPr>
        <w:t xml:space="preserve"> </w:t>
      </w:r>
      <w:r w:rsidR="00E1236C">
        <w:rPr>
          <w:rFonts w:ascii="Arial" w:hAnsi="Arial" w:cs="Arial"/>
          <w:b/>
          <w:bCs/>
          <w:sz w:val="21"/>
          <w:szCs w:val="21"/>
        </w:rPr>
        <w:t>C</w:t>
      </w:r>
      <w:r w:rsidR="00F5684C">
        <w:rPr>
          <w:rFonts w:ascii="Arial" w:hAnsi="Arial" w:cs="Arial"/>
          <w:b/>
          <w:bCs/>
          <w:sz w:val="21"/>
          <w:szCs w:val="21"/>
        </w:rPr>
        <w:t xml:space="preserve">) </w:t>
      </w:r>
      <w:r w:rsidR="000C79D4" w:rsidRPr="002857AB">
        <w:rPr>
          <w:rFonts w:ascii="Arial" w:hAnsi="Arial" w:cs="Arial"/>
          <w:b/>
          <w:bCs/>
          <w:sz w:val="21"/>
          <w:szCs w:val="21"/>
        </w:rPr>
        <w:t>Site</w:t>
      </w:r>
      <w:r w:rsidR="00D76133">
        <w:rPr>
          <w:rFonts w:ascii="Arial" w:hAnsi="Arial" w:cs="Arial"/>
          <w:b/>
          <w:bCs/>
          <w:sz w:val="21"/>
          <w:szCs w:val="21"/>
        </w:rPr>
        <w:t>s</w:t>
      </w:r>
      <w:r w:rsidR="000C79D4" w:rsidRPr="002857AB">
        <w:rPr>
          <w:rFonts w:ascii="Arial" w:hAnsi="Arial" w:cs="Arial"/>
          <w:b/>
          <w:bCs/>
          <w:sz w:val="21"/>
          <w:szCs w:val="21"/>
        </w:rPr>
        <w:t xml:space="preserve">, </w:t>
      </w:r>
      <w:r w:rsidR="00F5684C">
        <w:rPr>
          <w:rFonts w:ascii="Arial" w:hAnsi="Arial" w:cs="Arial"/>
          <w:b/>
          <w:bCs/>
          <w:sz w:val="21"/>
          <w:szCs w:val="21"/>
        </w:rPr>
        <w:t>Teknaf</w:t>
      </w:r>
      <w:r w:rsidR="000C79D4">
        <w:rPr>
          <w:rFonts w:ascii="Arial" w:hAnsi="Arial" w:cs="Arial"/>
          <w:b/>
          <w:bCs/>
          <w:sz w:val="21"/>
          <w:szCs w:val="21"/>
        </w:rPr>
        <w:t xml:space="preserve"> </w:t>
      </w:r>
      <w:r w:rsidR="000C79D4" w:rsidRPr="002857AB">
        <w:rPr>
          <w:rFonts w:ascii="Arial" w:hAnsi="Arial" w:cs="Arial"/>
          <w:b/>
          <w:bCs/>
          <w:sz w:val="21"/>
          <w:szCs w:val="21"/>
        </w:rPr>
        <w:t>Upazila, Cox’s Bazar</w:t>
      </w:r>
    </w:p>
    <w:tbl>
      <w:tblPr>
        <w:tblW w:w="90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2790"/>
        <w:gridCol w:w="3060"/>
        <w:gridCol w:w="1665"/>
      </w:tblGrid>
      <w:tr w:rsidR="00CA305A" w:rsidRPr="002857AB" w14:paraId="1B651E41" w14:textId="090D38A6" w:rsidTr="006F176B">
        <w:trPr>
          <w:trHeight w:val="42"/>
          <w:tblHeader/>
        </w:trPr>
        <w:tc>
          <w:tcPr>
            <w:tcW w:w="1530" w:type="dxa"/>
            <w:shd w:val="clear" w:color="auto" w:fill="DAEEF3" w:themeFill="accent5" w:themeFillTint="33"/>
            <w:noWrap/>
            <w:vAlign w:val="center"/>
          </w:tcPr>
          <w:p w14:paraId="3009E6CE" w14:textId="1A77E058" w:rsidR="00CA305A" w:rsidRPr="002857AB" w:rsidRDefault="00CA305A" w:rsidP="00BE5F4F">
            <w:pPr>
              <w:spacing w:after="0" w:line="240" w:lineRule="auto"/>
              <w:jc w:val="center"/>
              <w:rPr>
                <w:rFonts w:ascii="Arial" w:hAnsi="Arial" w:cs="Arial"/>
                <w:b/>
                <w:bCs/>
                <w:color w:val="000000"/>
                <w:sz w:val="21"/>
                <w:szCs w:val="21"/>
                <w:lang w:eastAsia="en-US"/>
              </w:rPr>
            </w:pPr>
            <w:r>
              <w:rPr>
                <w:rFonts w:ascii="Arial" w:hAnsi="Arial" w:cs="Arial"/>
                <w:b/>
                <w:bCs/>
                <w:color w:val="000000"/>
                <w:sz w:val="21"/>
                <w:szCs w:val="21"/>
                <w:lang w:eastAsia="en-US"/>
              </w:rPr>
              <w:t>Upazila</w:t>
            </w:r>
          </w:p>
        </w:tc>
        <w:tc>
          <w:tcPr>
            <w:tcW w:w="2790" w:type="dxa"/>
            <w:shd w:val="clear" w:color="auto" w:fill="DAEEF3" w:themeFill="accent5" w:themeFillTint="33"/>
            <w:vAlign w:val="center"/>
          </w:tcPr>
          <w:p w14:paraId="06E83765" w14:textId="77777777" w:rsidR="00CA305A" w:rsidRPr="002857AB" w:rsidRDefault="00CA305A" w:rsidP="00BE5F4F">
            <w:pPr>
              <w:spacing w:after="0" w:line="240" w:lineRule="auto"/>
              <w:jc w:val="center"/>
              <w:rPr>
                <w:rFonts w:ascii="Arial" w:hAnsi="Arial" w:cs="Arial"/>
                <w:b/>
                <w:bCs/>
                <w:color w:val="000000"/>
                <w:sz w:val="21"/>
                <w:szCs w:val="21"/>
                <w:lang w:eastAsia="en-US"/>
              </w:rPr>
            </w:pPr>
            <w:r>
              <w:rPr>
                <w:rFonts w:ascii="Arial" w:hAnsi="Arial" w:cs="Arial"/>
                <w:b/>
                <w:bCs/>
                <w:sz w:val="21"/>
                <w:szCs w:val="21"/>
              </w:rPr>
              <w:t>Union</w:t>
            </w:r>
          </w:p>
        </w:tc>
        <w:tc>
          <w:tcPr>
            <w:tcW w:w="3060" w:type="dxa"/>
            <w:shd w:val="clear" w:color="auto" w:fill="DAEEF3" w:themeFill="accent5" w:themeFillTint="33"/>
            <w:vAlign w:val="center"/>
          </w:tcPr>
          <w:p w14:paraId="7A586202" w14:textId="5ECC9879" w:rsidR="00CA305A" w:rsidRPr="002857AB" w:rsidRDefault="00CA305A" w:rsidP="00B11C35">
            <w:pPr>
              <w:spacing w:after="0" w:line="240" w:lineRule="auto"/>
              <w:jc w:val="center"/>
              <w:rPr>
                <w:rFonts w:ascii="Arial" w:hAnsi="Arial" w:cs="Arial"/>
                <w:b/>
                <w:bCs/>
                <w:color w:val="000000"/>
                <w:sz w:val="21"/>
                <w:szCs w:val="21"/>
                <w:lang w:eastAsia="en-US"/>
              </w:rPr>
            </w:pPr>
            <w:r>
              <w:rPr>
                <w:rFonts w:ascii="Arial" w:hAnsi="Arial" w:cs="Arial"/>
                <w:b/>
                <w:bCs/>
                <w:color w:val="000000"/>
                <w:sz w:val="21"/>
                <w:szCs w:val="21"/>
                <w:lang w:eastAsia="en-US"/>
              </w:rPr>
              <w:t xml:space="preserve">Numbers of </w:t>
            </w:r>
            <w:r w:rsidR="005D18D9">
              <w:rPr>
                <w:rFonts w:ascii="Arial" w:hAnsi="Arial" w:cs="Arial"/>
                <w:b/>
                <w:bCs/>
                <w:color w:val="000000"/>
                <w:sz w:val="21"/>
                <w:szCs w:val="21"/>
                <w:lang w:eastAsia="en-US"/>
              </w:rPr>
              <w:t>RWHS</w:t>
            </w:r>
            <w:r w:rsidR="006F176B">
              <w:rPr>
                <w:rFonts w:ascii="Arial" w:hAnsi="Arial" w:cs="Arial"/>
                <w:b/>
                <w:bCs/>
                <w:color w:val="000000"/>
                <w:sz w:val="21"/>
                <w:szCs w:val="21"/>
                <w:lang w:eastAsia="en-US"/>
              </w:rPr>
              <w:t xml:space="preserve"> Type-C</w:t>
            </w:r>
          </w:p>
        </w:tc>
        <w:tc>
          <w:tcPr>
            <w:tcW w:w="1665" w:type="dxa"/>
            <w:shd w:val="clear" w:color="auto" w:fill="DAEEF3" w:themeFill="accent5" w:themeFillTint="33"/>
          </w:tcPr>
          <w:p w14:paraId="5B4300D5" w14:textId="02F32A84" w:rsidR="00CA305A" w:rsidRDefault="00CA305A" w:rsidP="00B11C35">
            <w:pPr>
              <w:spacing w:after="0" w:line="240" w:lineRule="auto"/>
              <w:jc w:val="center"/>
              <w:rPr>
                <w:rFonts w:ascii="Arial" w:hAnsi="Arial" w:cs="Arial"/>
                <w:b/>
                <w:bCs/>
                <w:color w:val="000000"/>
                <w:sz w:val="21"/>
                <w:szCs w:val="21"/>
                <w:lang w:eastAsia="en-US"/>
              </w:rPr>
            </w:pPr>
            <w:r>
              <w:rPr>
                <w:rFonts w:ascii="Arial" w:hAnsi="Arial" w:cs="Arial"/>
                <w:b/>
                <w:bCs/>
                <w:color w:val="000000"/>
                <w:sz w:val="21"/>
                <w:szCs w:val="21"/>
                <w:lang w:eastAsia="en-US"/>
              </w:rPr>
              <w:t>Remarks</w:t>
            </w:r>
          </w:p>
        </w:tc>
      </w:tr>
      <w:tr w:rsidR="006F176B" w:rsidRPr="002857AB" w14:paraId="4974B640" w14:textId="3483E4FD" w:rsidTr="006F176B">
        <w:trPr>
          <w:trHeight w:val="42"/>
          <w:tblHeader/>
        </w:trPr>
        <w:tc>
          <w:tcPr>
            <w:tcW w:w="1530" w:type="dxa"/>
            <w:vMerge w:val="restart"/>
            <w:shd w:val="clear" w:color="auto" w:fill="FFFFFF" w:themeFill="background1"/>
            <w:noWrap/>
            <w:vAlign w:val="center"/>
          </w:tcPr>
          <w:p w14:paraId="03F53D9F" w14:textId="1557D40B" w:rsidR="006F176B" w:rsidRDefault="006F176B" w:rsidP="00C929B8">
            <w:pPr>
              <w:spacing w:after="0" w:line="240" w:lineRule="auto"/>
              <w:jc w:val="center"/>
              <w:rPr>
                <w:rFonts w:ascii="Arial" w:hAnsi="Arial" w:cs="Arial"/>
                <w:b/>
                <w:bCs/>
                <w:color w:val="000000"/>
                <w:sz w:val="21"/>
                <w:szCs w:val="21"/>
                <w:lang w:eastAsia="en-US"/>
              </w:rPr>
            </w:pPr>
            <w:r>
              <w:rPr>
                <w:rFonts w:ascii="Arial" w:hAnsi="Arial" w:cs="Arial"/>
                <w:b/>
                <w:bCs/>
                <w:color w:val="000000"/>
                <w:sz w:val="21"/>
                <w:szCs w:val="21"/>
                <w:lang w:eastAsia="en-US"/>
              </w:rPr>
              <w:t>Teknaf</w:t>
            </w:r>
          </w:p>
        </w:tc>
        <w:tc>
          <w:tcPr>
            <w:tcW w:w="2790" w:type="dxa"/>
            <w:shd w:val="clear" w:color="auto" w:fill="FFFFFF" w:themeFill="background1"/>
            <w:vAlign w:val="center"/>
          </w:tcPr>
          <w:p w14:paraId="7249BEFF" w14:textId="7263A908" w:rsidR="006F176B" w:rsidRPr="00B11C35" w:rsidRDefault="006F176B" w:rsidP="00357932">
            <w:pPr>
              <w:spacing w:after="0" w:line="240" w:lineRule="auto"/>
              <w:rPr>
                <w:rFonts w:ascii="Arial" w:hAnsi="Arial" w:cs="Arial"/>
              </w:rPr>
            </w:pPr>
            <w:r>
              <w:rPr>
                <w:rFonts w:ascii="Arial" w:hAnsi="Arial" w:cs="Arial"/>
              </w:rPr>
              <w:t>Sadar Teknaf</w:t>
            </w:r>
          </w:p>
        </w:tc>
        <w:tc>
          <w:tcPr>
            <w:tcW w:w="3060" w:type="dxa"/>
            <w:shd w:val="clear" w:color="auto" w:fill="FFFFFF" w:themeFill="background1"/>
            <w:vAlign w:val="center"/>
          </w:tcPr>
          <w:p w14:paraId="037F724F" w14:textId="6E58D52D" w:rsidR="006F176B" w:rsidRPr="00B11C35" w:rsidRDefault="006F176B" w:rsidP="00386804">
            <w:pPr>
              <w:spacing w:after="0" w:line="240" w:lineRule="auto"/>
              <w:jc w:val="center"/>
              <w:rPr>
                <w:rFonts w:ascii="Arial" w:hAnsi="Arial" w:cs="Arial"/>
              </w:rPr>
            </w:pPr>
            <w:r>
              <w:t>16</w:t>
            </w:r>
          </w:p>
        </w:tc>
        <w:tc>
          <w:tcPr>
            <w:tcW w:w="1665" w:type="dxa"/>
            <w:vMerge w:val="restart"/>
            <w:shd w:val="clear" w:color="auto" w:fill="FFFFFF" w:themeFill="background1"/>
          </w:tcPr>
          <w:p w14:paraId="0380A48E" w14:textId="77777777" w:rsidR="000917B9" w:rsidRDefault="000917B9" w:rsidP="00C929B8">
            <w:pPr>
              <w:spacing w:after="0" w:line="240" w:lineRule="auto"/>
              <w:jc w:val="center"/>
              <w:rPr>
                <w:rFonts w:ascii="Arial" w:hAnsi="Arial" w:cs="Arial"/>
              </w:rPr>
            </w:pPr>
          </w:p>
          <w:p w14:paraId="42F4902E" w14:textId="4E7D7405" w:rsidR="006F176B" w:rsidRPr="00B11C35" w:rsidRDefault="006F176B" w:rsidP="00C929B8">
            <w:pPr>
              <w:spacing w:after="0" w:line="240" w:lineRule="auto"/>
              <w:jc w:val="center"/>
              <w:rPr>
                <w:rFonts w:ascii="Arial" w:hAnsi="Arial" w:cs="Arial"/>
              </w:rPr>
            </w:pPr>
            <w:r>
              <w:rPr>
                <w:rFonts w:ascii="Arial" w:hAnsi="Arial" w:cs="Arial"/>
              </w:rPr>
              <w:t>Type-C</w:t>
            </w:r>
          </w:p>
        </w:tc>
      </w:tr>
      <w:tr w:rsidR="006F176B" w:rsidRPr="002857AB" w14:paraId="20913CB8" w14:textId="77777777" w:rsidTr="006F176B">
        <w:trPr>
          <w:trHeight w:val="42"/>
          <w:tblHeader/>
        </w:trPr>
        <w:tc>
          <w:tcPr>
            <w:tcW w:w="1530" w:type="dxa"/>
            <w:vMerge/>
            <w:shd w:val="clear" w:color="auto" w:fill="FFFFFF" w:themeFill="background1"/>
            <w:noWrap/>
            <w:vAlign w:val="center"/>
          </w:tcPr>
          <w:p w14:paraId="7C2417E7" w14:textId="77777777" w:rsidR="006F176B" w:rsidRDefault="006F176B" w:rsidP="00C929B8">
            <w:pPr>
              <w:spacing w:after="0" w:line="240" w:lineRule="auto"/>
              <w:jc w:val="center"/>
              <w:rPr>
                <w:rFonts w:ascii="Arial" w:hAnsi="Arial" w:cs="Arial"/>
                <w:b/>
                <w:bCs/>
                <w:color w:val="000000"/>
                <w:sz w:val="21"/>
                <w:szCs w:val="21"/>
                <w:lang w:eastAsia="en-US"/>
              </w:rPr>
            </w:pPr>
          </w:p>
        </w:tc>
        <w:tc>
          <w:tcPr>
            <w:tcW w:w="2790" w:type="dxa"/>
            <w:shd w:val="clear" w:color="auto" w:fill="FFFFFF" w:themeFill="background1"/>
            <w:vAlign w:val="center"/>
          </w:tcPr>
          <w:p w14:paraId="0FB5F9B9" w14:textId="29875849" w:rsidR="006F176B" w:rsidRPr="00B11C35" w:rsidRDefault="006F176B" w:rsidP="00C929B8">
            <w:pPr>
              <w:spacing w:after="0" w:line="240" w:lineRule="auto"/>
            </w:pPr>
            <w:r>
              <w:t>Baharchara</w:t>
            </w:r>
          </w:p>
        </w:tc>
        <w:tc>
          <w:tcPr>
            <w:tcW w:w="3060" w:type="dxa"/>
            <w:shd w:val="clear" w:color="auto" w:fill="FFFFFF" w:themeFill="background1"/>
            <w:vAlign w:val="center"/>
          </w:tcPr>
          <w:p w14:paraId="5339EAF9" w14:textId="221BEBE4" w:rsidR="006F176B" w:rsidRDefault="006F176B" w:rsidP="00386804">
            <w:pPr>
              <w:spacing w:after="0" w:line="240" w:lineRule="auto"/>
              <w:jc w:val="center"/>
              <w:rPr>
                <w:rFonts w:ascii="Arial" w:hAnsi="Arial" w:cs="Arial"/>
              </w:rPr>
            </w:pPr>
            <w:r>
              <w:t>73</w:t>
            </w:r>
          </w:p>
        </w:tc>
        <w:tc>
          <w:tcPr>
            <w:tcW w:w="1665" w:type="dxa"/>
            <w:vMerge/>
            <w:shd w:val="clear" w:color="auto" w:fill="FFFFFF" w:themeFill="background1"/>
          </w:tcPr>
          <w:p w14:paraId="6FF83835" w14:textId="77777777" w:rsidR="006F176B" w:rsidRPr="00B11C35" w:rsidRDefault="006F176B" w:rsidP="00C929B8">
            <w:pPr>
              <w:spacing w:after="0" w:line="240" w:lineRule="auto"/>
              <w:jc w:val="center"/>
              <w:rPr>
                <w:rFonts w:ascii="Arial" w:hAnsi="Arial" w:cs="Arial"/>
              </w:rPr>
            </w:pPr>
          </w:p>
        </w:tc>
      </w:tr>
      <w:tr w:rsidR="006F176B" w:rsidRPr="002857AB" w14:paraId="5FA4053D" w14:textId="77777777" w:rsidTr="006F176B">
        <w:trPr>
          <w:trHeight w:val="42"/>
          <w:tblHeader/>
        </w:trPr>
        <w:tc>
          <w:tcPr>
            <w:tcW w:w="1530" w:type="dxa"/>
            <w:vMerge/>
            <w:shd w:val="clear" w:color="auto" w:fill="FFFFFF" w:themeFill="background1"/>
            <w:noWrap/>
            <w:vAlign w:val="center"/>
          </w:tcPr>
          <w:p w14:paraId="021080A8" w14:textId="77777777" w:rsidR="006F176B" w:rsidRDefault="006F176B" w:rsidP="00CA0FD8">
            <w:pPr>
              <w:spacing w:after="0" w:line="240" w:lineRule="auto"/>
              <w:jc w:val="center"/>
              <w:rPr>
                <w:rFonts w:ascii="Arial" w:hAnsi="Arial" w:cs="Arial"/>
                <w:b/>
                <w:bCs/>
                <w:color w:val="000000"/>
                <w:sz w:val="21"/>
                <w:szCs w:val="21"/>
                <w:lang w:eastAsia="en-US"/>
              </w:rPr>
            </w:pPr>
          </w:p>
        </w:tc>
        <w:tc>
          <w:tcPr>
            <w:tcW w:w="2790" w:type="dxa"/>
            <w:shd w:val="clear" w:color="auto" w:fill="FFFFFF" w:themeFill="background1"/>
            <w:vAlign w:val="center"/>
          </w:tcPr>
          <w:p w14:paraId="4E2465FA" w14:textId="2AADE73A" w:rsidR="006F176B" w:rsidRDefault="006F176B" w:rsidP="00CA0FD8">
            <w:pPr>
              <w:spacing w:after="0" w:line="240" w:lineRule="auto"/>
            </w:pPr>
            <w:r>
              <w:rPr>
                <w:spacing w:val="-2"/>
              </w:rPr>
              <w:t>St. Martin’s Island</w:t>
            </w:r>
          </w:p>
        </w:tc>
        <w:tc>
          <w:tcPr>
            <w:tcW w:w="3060" w:type="dxa"/>
            <w:shd w:val="clear" w:color="auto" w:fill="FFFFFF" w:themeFill="background1"/>
          </w:tcPr>
          <w:p w14:paraId="65690375" w14:textId="41E18F27" w:rsidR="006F176B" w:rsidRPr="00B11C35" w:rsidRDefault="006F176B" w:rsidP="00386804">
            <w:pPr>
              <w:spacing w:after="0" w:line="240" w:lineRule="auto"/>
              <w:jc w:val="center"/>
            </w:pPr>
            <w:r>
              <w:rPr>
                <w:rFonts w:ascii="Arial" w:hAnsi="Arial" w:cs="Arial"/>
                <w:color w:val="000000"/>
              </w:rPr>
              <w:t>21</w:t>
            </w:r>
          </w:p>
        </w:tc>
        <w:tc>
          <w:tcPr>
            <w:tcW w:w="1665" w:type="dxa"/>
            <w:vMerge/>
            <w:shd w:val="clear" w:color="auto" w:fill="FFFFFF" w:themeFill="background1"/>
          </w:tcPr>
          <w:p w14:paraId="08B695F8" w14:textId="77777777" w:rsidR="006F176B" w:rsidRPr="00B11C35" w:rsidRDefault="006F176B" w:rsidP="00CA0FD8">
            <w:pPr>
              <w:spacing w:after="0" w:line="240" w:lineRule="auto"/>
              <w:jc w:val="center"/>
              <w:rPr>
                <w:rFonts w:ascii="Arial" w:hAnsi="Arial" w:cs="Arial"/>
              </w:rPr>
            </w:pPr>
          </w:p>
        </w:tc>
      </w:tr>
      <w:tr w:rsidR="006F176B" w:rsidRPr="001E70AE" w14:paraId="25166CAC" w14:textId="553FDD11" w:rsidTr="006F176B">
        <w:trPr>
          <w:trHeight w:val="70"/>
        </w:trPr>
        <w:tc>
          <w:tcPr>
            <w:tcW w:w="4320" w:type="dxa"/>
            <w:gridSpan w:val="2"/>
            <w:shd w:val="clear" w:color="auto" w:fill="FFFFFF" w:themeFill="background1"/>
            <w:noWrap/>
            <w:vAlign w:val="center"/>
          </w:tcPr>
          <w:p w14:paraId="048EA952" w14:textId="29ED639E" w:rsidR="006F176B" w:rsidRPr="00A84359" w:rsidRDefault="006F176B" w:rsidP="004D5CE5">
            <w:pPr>
              <w:spacing w:after="0" w:line="240" w:lineRule="auto"/>
              <w:jc w:val="center"/>
              <w:rPr>
                <w:b/>
                <w:bCs/>
              </w:rPr>
            </w:pPr>
            <w:r w:rsidRPr="00A84359">
              <w:rPr>
                <w:b/>
                <w:bCs/>
              </w:rPr>
              <w:t>Total Community Tube well</w:t>
            </w:r>
          </w:p>
        </w:tc>
        <w:tc>
          <w:tcPr>
            <w:tcW w:w="3060" w:type="dxa"/>
            <w:shd w:val="clear" w:color="auto" w:fill="FFFFFF" w:themeFill="background1"/>
            <w:vAlign w:val="center"/>
          </w:tcPr>
          <w:p w14:paraId="700258D2" w14:textId="09685B3B" w:rsidR="006F176B" w:rsidRPr="00A84359" w:rsidRDefault="006F176B" w:rsidP="00386804">
            <w:pPr>
              <w:pStyle w:val="TableParagraph"/>
              <w:spacing w:before="1"/>
              <w:rPr>
                <w:b/>
                <w:bCs/>
              </w:rPr>
            </w:pPr>
            <w:r>
              <w:rPr>
                <w:b/>
                <w:bCs/>
              </w:rPr>
              <w:t xml:space="preserve">                    </w:t>
            </w:r>
            <w:r w:rsidR="000917B9">
              <w:rPr>
                <w:b/>
                <w:bCs/>
              </w:rPr>
              <w:t xml:space="preserve">  </w:t>
            </w:r>
            <w:r>
              <w:rPr>
                <w:b/>
                <w:bCs/>
              </w:rPr>
              <w:t xml:space="preserve"> 110</w:t>
            </w:r>
          </w:p>
        </w:tc>
        <w:tc>
          <w:tcPr>
            <w:tcW w:w="1665" w:type="dxa"/>
            <w:vMerge/>
            <w:shd w:val="clear" w:color="auto" w:fill="FFFFFF" w:themeFill="background1"/>
          </w:tcPr>
          <w:p w14:paraId="0E10BD41" w14:textId="77777777" w:rsidR="006F176B" w:rsidRPr="00A84359" w:rsidRDefault="006F176B" w:rsidP="004D5CE5">
            <w:pPr>
              <w:pStyle w:val="TableParagraph"/>
              <w:spacing w:before="1"/>
              <w:jc w:val="center"/>
              <w:rPr>
                <w:b/>
                <w:bCs/>
              </w:rPr>
            </w:pPr>
          </w:p>
        </w:tc>
      </w:tr>
    </w:tbl>
    <w:p w14:paraId="6062C01C" w14:textId="77777777" w:rsidR="00032410" w:rsidRDefault="00032410" w:rsidP="008F45B6">
      <w:pPr>
        <w:spacing w:after="0" w:line="276" w:lineRule="auto"/>
        <w:jc w:val="center"/>
        <w:rPr>
          <w:rFonts w:ascii="Arial" w:hAnsi="Arial" w:cs="Arial"/>
          <w:b/>
        </w:rPr>
      </w:pPr>
    </w:p>
    <w:p w14:paraId="3FE8A14D" w14:textId="77777777" w:rsidR="00032410" w:rsidRPr="000917B9" w:rsidRDefault="00032410" w:rsidP="000917B9">
      <w:pPr>
        <w:spacing w:after="0" w:line="276" w:lineRule="auto"/>
        <w:rPr>
          <w:rFonts w:ascii="Arial" w:hAnsi="Arial" w:cs="Arial"/>
          <w:b/>
          <w:sz w:val="2"/>
        </w:rPr>
      </w:pPr>
    </w:p>
    <w:p w14:paraId="55BFD90A" w14:textId="1F133BC4" w:rsidR="00A25475" w:rsidRDefault="00E914C3" w:rsidP="008F45B6">
      <w:pPr>
        <w:spacing w:after="0" w:line="276" w:lineRule="auto"/>
        <w:jc w:val="center"/>
        <w:rPr>
          <w:rFonts w:ascii="Arial" w:hAnsi="Arial" w:cs="Arial"/>
          <w:b/>
        </w:rPr>
      </w:pPr>
      <w:r w:rsidRPr="00892B45">
        <w:rPr>
          <w:rFonts w:ascii="Arial" w:hAnsi="Arial" w:cs="Arial"/>
          <w:b/>
        </w:rPr>
        <w:t>Pictorial presentation</w:t>
      </w:r>
      <w:r w:rsidR="004153EE">
        <w:rPr>
          <w:rFonts w:ascii="Arial" w:hAnsi="Arial" w:cs="Arial"/>
          <w:b/>
        </w:rPr>
        <w:t xml:space="preserve"> of some proposed sites of RWH system ‘Type-C’</w:t>
      </w:r>
    </w:p>
    <w:p w14:paraId="79357EF3" w14:textId="77777777" w:rsidR="000917B9" w:rsidRPr="000917B9" w:rsidRDefault="000917B9" w:rsidP="008F45B6">
      <w:pPr>
        <w:spacing w:after="0" w:line="276" w:lineRule="auto"/>
        <w:jc w:val="center"/>
        <w:rPr>
          <w:rFonts w:ascii="Arial" w:hAnsi="Arial" w:cs="Arial"/>
          <w:b/>
          <w:bCs/>
          <w:sz w:val="1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4"/>
        <w:gridCol w:w="4270"/>
      </w:tblGrid>
      <w:tr w:rsidR="00DD5B4D" w14:paraId="74B4047F" w14:textId="77777777" w:rsidTr="000917B9">
        <w:trPr>
          <w:trHeight w:val="3191"/>
          <w:jc w:val="center"/>
        </w:trPr>
        <w:tc>
          <w:tcPr>
            <w:tcW w:w="4224" w:type="dxa"/>
          </w:tcPr>
          <w:bookmarkEnd w:id="9"/>
          <w:p w14:paraId="07EE17DD" w14:textId="2E14521B" w:rsidR="007848D2" w:rsidRPr="00234BB8" w:rsidRDefault="00EB4ACF" w:rsidP="006A151A">
            <w:pPr>
              <w:pStyle w:val="NormalWeb"/>
              <w:jc w:val="center"/>
            </w:pPr>
            <w:r>
              <w:rPr>
                <w:noProof/>
              </w:rPr>
              <w:drawing>
                <wp:inline distT="0" distB="0" distL="0" distR="0" wp14:anchorId="5B6ABADE" wp14:editId="41D156D7">
                  <wp:extent cx="2279650" cy="2368239"/>
                  <wp:effectExtent l="0" t="0" r="6350" b="0"/>
                  <wp:docPr id="1718196294" name="Picture 1718196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flipH="1" flipV="1">
                            <a:off x="0" y="0"/>
                            <a:ext cx="2299149" cy="2388496"/>
                          </a:xfrm>
                          <a:prstGeom prst="rect">
                            <a:avLst/>
                          </a:prstGeom>
                          <a:noFill/>
                          <a:ln>
                            <a:noFill/>
                          </a:ln>
                        </pic:spPr>
                      </pic:pic>
                    </a:graphicData>
                  </a:graphic>
                </wp:inline>
              </w:drawing>
            </w:r>
          </w:p>
        </w:tc>
        <w:tc>
          <w:tcPr>
            <w:tcW w:w="4270" w:type="dxa"/>
          </w:tcPr>
          <w:p w14:paraId="54164077" w14:textId="4A1F0506" w:rsidR="00C16588" w:rsidRDefault="00272CE8" w:rsidP="006A151A">
            <w:pPr>
              <w:jc w:val="center"/>
              <w:rPr>
                <w:rFonts w:ascii="Arial" w:hAnsi="Arial" w:cs="Arial"/>
                <w:b/>
                <w:sz w:val="21"/>
                <w:szCs w:val="21"/>
              </w:rPr>
            </w:pPr>
            <w:r>
              <w:rPr>
                <w:noProof/>
                <w:lang w:eastAsia="en-US"/>
              </w:rPr>
              <w:drawing>
                <wp:inline distT="0" distB="0" distL="0" distR="0" wp14:anchorId="23108AE0" wp14:editId="404B18E9">
                  <wp:extent cx="2266950" cy="2320156"/>
                  <wp:effectExtent l="0" t="0" r="0" b="4445"/>
                  <wp:docPr id="16925349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74177" cy="2327553"/>
                          </a:xfrm>
                          <a:prstGeom prst="rect">
                            <a:avLst/>
                          </a:prstGeom>
                          <a:noFill/>
                          <a:ln>
                            <a:noFill/>
                          </a:ln>
                        </pic:spPr>
                      </pic:pic>
                    </a:graphicData>
                  </a:graphic>
                </wp:inline>
              </w:drawing>
            </w:r>
          </w:p>
        </w:tc>
      </w:tr>
      <w:tr w:rsidR="00DD5B4D" w14:paraId="438E90F1" w14:textId="77777777" w:rsidTr="000917B9">
        <w:trPr>
          <w:trHeight w:val="2260"/>
          <w:jc w:val="center"/>
        </w:trPr>
        <w:tc>
          <w:tcPr>
            <w:tcW w:w="4224" w:type="dxa"/>
          </w:tcPr>
          <w:p w14:paraId="391D7239" w14:textId="7DCEF660" w:rsidR="007848D2" w:rsidRDefault="005660E9" w:rsidP="000917B9">
            <w:pPr>
              <w:jc w:val="center"/>
              <w:rPr>
                <w:rFonts w:ascii="Arial" w:hAnsi="Arial" w:cs="Arial"/>
                <w:b/>
                <w:sz w:val="21"/>
                <w:szCs w:val="21"/>
              </w:rPr>
            </w:pPr>
            <w:r>
              <w:rPr>
                <w:noProof/>
                <w:lang w:eastAsia="en-US"/>
              </w:rPr>
              <w:drawing>
                <wp:inline distT="0" distB="0" distL="0" distR="0" wp14:anchorId="07CEAD13" wp14:editId="67B1CD13">
                  <wp:extent cx="2324100" cy="2565153"/>
                  <wp:effectExtent l="0" t="0" r="0" b="6985"/>
                  <wp:docPr id="138887250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50915" cy="2594749"/>
                          </a:xfrm>
                          <a:prstGeom prst="rect">
                            <a:avLst/>
                          </a:prstGeom>
                          <a:noFill/>
                          <a:ln>
                            <a:noFill/>
                          </a:ln>
                        </pic:spPr>
                      </pic:pic>
                    </a:graphicData>
                  </a:graphic>
                </wp:inline>
              </w:drawing>
            </w:r>
          </w:p>
        </w:tc>
        <w:tc>
          <w:tcPr>
            <w:tcW w:w="4270" w:type="dxa"/>
          </w:tcPr>
          <w:p w14:paraId="39B3D8BD" w14:textId="41828410" w:rsidR="00C16588" w:rsidRDefault="00D60EE6" w:rsidP="000917B9">
            <w:pPr>
              <w:jc w:val="center"/>
              <w:rPr>
                <w:rFonts w:ascii="Arial" w:hAnsi="Arial" w:cs="Arial"/>
                <w:b/>
                <w:sz w:val="21"/>
                <w:szCs w:val="21"/>
              </w:rPr>
            </w:pPr>
            <w:r>
              <w:rPr>
                <w:noProof/>
                <w:lang w:eastAsia="en-US"/>
              </w:rPr>
              <w:drawing>
                <wp:inline distT="0" distB="0" distL="0" distR="0" wp14:anchorId="49087831" wp14:editId="77722F66">
                  <wp:extent cx="2290638" cy="2609850"/>
                  <wp:effectExtent l="0" t="0" r="0" b="0"/>
                  <wp:docPr id="13070668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28986" cy="2653542"/>
                          </a:xfrm>
                          <a:prstGeom prst="rect">
                            <a:avLst/>
                          </a:prstGeom>
                          <a:noFill/>
                          <a:ln>
                            <a:noFill/>
                          </a:ln>
                        </pic:spPr>
                      </pic:pic>
                    </a:graphicData>
                  </a:graphic>
                </wp:inline>
              </w:drawing>
            </w:r>
          </w:p>
        </w:tc>
      </w:tr>
      <w:tr w:rsidR="00DD5B4D" w14:paraId="41FB4097" w14:textId="77777777" w:rsidTr="000917B9">
        <w:trPr>
          <w:trHeight w:val="2260"/>
          <w:jc w:val="center"/>
        </w:trPr>
        <w:tc>
          <w:tcPr>
            <w:tcW w:w="4224" w:type="dxa"/>
          </w:tcPr>
          <w:p w14:paraId="66C63873" w14:textId="299A4D9D" w:rsidR="00D16120" w:rsidRDefault="0081400F" w:rsidP="006A151A">
            <w:pPr>
              <w:jc w:val="center"/>
              <w:rPr>
                <w:noProof/>
              </w:rPr>
            </w:pPr>
            <w:r>
              <w:rPr>
                <w:noProof/>
                <w:lang w:eastAsia="en-US"/>
              </w:rPr>
              <w:drawing>
                <wp:inline distT="0" distB="0" distL="0" distR="0" wp14:anchorId="1FA04D97" wp14:editId="308B31ED">
                  <wp:extent cx="2316167" cy="2578100"/>
                  <wp:effectExtent l="0" t="0" r="8255" b="0"/>
                  <wp:docPr id="10281025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73807" cy="2642258"/>
                          </a:xfrm>
                          <a:prstGeom prst="rect">
                            <a:avLst/>
                          </a:prstGeom>
                          <a:noFill/>
                          <a:ln>
                            <a:noFill/>
                          </a:ln>
                        </pic:spPr>
                      </pic:pic>
                    </a:graphicData>
                  </a:graphic>
                </wp:inline>
              </w:drawing>
            </w:r>
          </w:p>
        </w:tc>
        <w:tc>
          <w:tcPr>
            <w:tcW w:w="4270" w:type="dxa"/>
          </w:tcPr>
          <w:p w14:paraId="5D708DC2" w14:textId="73E42BED" w:rsidR="00D16120" w:rsidRDefault="00FD3CE6" w:rsidP="006A151A">
            <w:pPr>
              <w:jc w:val="center"/>
              <w:rPr>
                <w:noProof/>
              </w:rPr>
            </w:pPr>
            <w:r>
              <w:rPr>
                <w:noProof/>
                <w:lang w:eastAsia="en-US"/>
              </w:rPr>
              <w:drawing>
                <wp:inline distT="0" distB="0" distL="0" distR="0" wp14:anchorId="5EE570EA" wp14:editId="489DA7DD">
                  <wp:extent cx="2349500" cy="2577826"/>
                  <wp:effectExtent l="0" t="0" r="0" b="0"/>
                  <wp:docPr id="9483692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5147"/>
                          <a:stretch/>
                        </pic:blipFill>
                        <pic:spPr bwMode="auto">
                          <a:xfrm flipH="1">
                            <a:off x="0" y="0"/>
                            <a:ext cx="2397276" cy="263024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795CAA0" w14:textId="77777777" w:rsidR="00B42352" w:rsidRPr="00B42352" w:rsidRDefault="00B42352" w:rsidP="008F45B6">
      <w:pPr>
        <w:spacing w:after="0" w:line="240" w:lineRule="auto"/>
        <w:rPr>
          <w:rFonts w:ascii="Arial" w:hAnsi="Arial" w:cs="Arial"/>
          <w:b/>
          <w:bCs/>
          <w:sz w:val="2"/>
          <w:szCs w:val="2"/>
        </w:rPr>
      </w:pPr>
    </w:p>
    <w:p w14:paraId="67072697" w14:textId="77777777" w:rsidR="000917B9" w:rsidRDefault="000917B9" w:rsidP="002A524A">
      <w:pPr>
        <w:spacing w:after="0" w:line="240" w:lineRule="auto"/>
        <w:jc w:val="center"/>
        <w:rPr>
          <w:rFonts w:ascii="Arial" w:hAnsi="Arial" w:cs="Arial"/>
          <w:sz w:val="20"/>
          <w:szCs w:val="20"/>
        </w:rPr>
      </w:pPr>
    </w:p>
    <w:p w14:paraId="7160866C" w14:textId="65DE072E" w:rsidR="00E61850" w:rsidRPr="00A95545" w:rsidRDefault="00B42352" w:rsidP="00A95545">
      <w:pPr>
        <w:spacing w:after="0" w:line="240" w:lineRule="auto"/>
        <w:jc w:val="center"/>
        <w:rPr>
          <w:rFonts w:ascii="Arial" w:hAnsi="Arial" w:cs="Arial"/>
          <w:b/>
          <w:bCs/>
          <w:sz w:val="21"/>
          <w:szCs w:val="21"/>
        </w:rPr>
      </w:pPr>
      <w:r w:rsidRPr="00A95545">
        <w:rPr>
          <w:rFonts w:ascii="Arial" w:hAnsi="Arial" w:cs="Arial"/>
          <w:b/>
          <w:bCs/>
          <w:sz w:val="21"/>
          <w:szCs w:val="21"/>
        </w:rPr>
        <w:t>Fig</w:t>
      </w:r>
      <w:r w:rsidR="00A95545" w:rsidRPr="00A95545">
        <w:rPr>
          <w:rFonts w:ascii="Arial" w:hAnsi="Arial" w:cs="Arial"/>
          <w:b/>
          <w:bCs/>
          <w:sz w:val="21"/>
          <w:szCs w:val="21"/>
        </w:rPr>
        <w:t>ure</w:t>
      </w:r>
      <w:r w:rsidRPr="00A95545">
        <w:rPr>
          <w:rFonts w:ascii="Arial" w:hAnsi="Arial" w:cs="Arial"/>
          <w:b/>
          <w:bCs/>
          <w:sz w:val="21"/>
          <w:szCs w:val="21"/>
        </w:rPr>
        <w:t>_</w:t>
      </w:r>
      <w:r w:rsidR="00A95545" w:rsidRPr="00A95545">
        <w:rPr>
          <w:rFonts w:ascii="Arial" w:hAnsi="Arial" w:cs="Arial"/>
          <w:b/>
          <w:bCs/>
          <w:sz w:val="21"/>
          <w:szCs w:val="21"/>
        </w:rPr>
        <w:t>0</w:t>
      </w:r>
      <w:r w:rsidRPr="00A95545">
        <w:rPr>
          <w:rFonts w:ascii="Arial" w:hAnsi="Arial" w:cs="Arial"/>
          <w:b/>
          <w:bCs/>
          <w:sz w:val="21"/>
          <w:szCs w:val="21"/>
        </w:rPr>
        <w:t xml:space="preserve">1: Pictorial presentation of </w:t>
      </w:r>
      <w:r w:rsidR="009C3B98" w:rsidRPr="00A95545">
        <w:rPr>
          <w:rFonts w:ascii="Arial" w:hAnsi="Arial" w:cs="Arial"/>
          <w:b/>
          <w:bCs/>
          <w:sz w:val="21"/>
          <w:szCs w:val="21"/>
        </w:rPr>
        <w:t>proposed</w:t>
      </w:r>
      <w:r w:rsidRPr="00A95545">
        <w:rPr>
          <w:rFonts w:ascii="Arial" w:hAnsi="Arial" w:cs="Arial"/>
          <w:b/>
          <w:bCs/>
          <w:sz w:val="21"/>
          <w:szCs w:val="21"/>
        </w:rPr>
        <w:t xml:space="preserve"> site locations of </w:t>
      </w:r>
      <w:r w:rsidR="00A908D6" w:rsidRPr="00A95545">
        <w:rPr>
          <w:rFonts w:ascii="Arial" w:hAnsi="Arial" w:cs="Arial"/>
          <w:b/>
          <w:bCs/>
          <w:sz w:val="21"/>
          <w:szCs w:val="21"/>
        </w:rPr>
        <w:t>RWHS</w:t>
      </w:r>
      <w:r w:rsidR="00E75A29" w:rsidRPr="00A95545">
        <w:rPr>
          <w:rFonts w:ascii="Arial" w:hAnsi="Arial" w:cs="Arial"/>
          <w:b/>
          <w:bCs/>
          <w:sz w:val="21"/>
          <w:szCs w:val="21"/>
        </w:rPr>
        <w:t xml:space="preserve"> Type-C</w:t>
      </w:r>
      <w:r w:rsidRPr="00A95545">
        <w:rPr>
          <w:rFonts w:ascii="Arial" w:hAnsi="Arial" w:cs="Arial"/>
          <w:b/>
          <w:bCs/>
          <w:sz w:val="21"/>
          <w:szCs w:val="21"/>
        </w:rPr>
        <w:t xml:space="preserve">, </w:t>
      </w:r>
      <w:r w:rsidR="00A908D6" w:rsidRPr="00A95545">
        <w:rPr>
          <w:rFonts w:ascii="Arial" w:hAnsi="Arial" w:cs="Arial"/>
          <w:b/>
          <w:bCs/>
          <w:sz w:val="21"/>
          <w:szCs w:val="21"/>
        </w:rPr>
        <w:t>Teknaf</w:t>
      </w:r>
      <w:r w:rsidR="00A71E46" w:rsidRPr="00A95545">
        <w:rPr>
          <w:rFonts w:ascii="Arial" w:hAnsi="Arial" w:cs="Arial"/>
          <w:b/>
          <w:bCs/>
          <w:sz w:val="21"/>
          <w:szCs w:val="21"/>
        </w:rPr>
        <w:t xml:space="preserve"> Upazila</w:t>
      </w:r>
      <w:r w:rsidR="00FA170A" w:rsidRPr="00A95545">
        <w:rPr>
          <w:rFonts w:ascii="Arial" w:hAnsi="Arial" w:cs="Arial"/>
          <w:b/>
          <w:bCs/>
          <w:sz w:val="21"/>
          <w:szCs w:val="21"/>
        </w:rPr>
        <w:t>,</w:t>
      </w:r>
      <w:r w:rsidR="00A95545">
        <w:rPr>
          <w:rFonts w:ascii="Arial" w:hAnsi="Arial" w:cs="Arial"/>
          <w:b/>
          <w:bCs/>
          <w:sz w:val="21"/>
          <w:szCs w:val="21"/>
        </w:rPr>
        <w:t xml:space="preserve"> </w:t>
      </w:r>
      <w:r w:rsidR="00FA170A" w:rsidRPr="00A95545">
        <w:rPr>
          <w:rFonts w:ascii="Arial" w:hAnsi="Arial" w:cs="Arial"/>
          <w:b/>
          <w:bCs/>
          <w:sz w:val="21"/>
          <w:szCs w:val="21"/>
        </w:rPr>
        <w:t>Cox’s Bazar</w:t>
      </w:r>
    </w:p>
    <w:p w14:paraId="4D9023CA" w14:textId="3A040008" w:rsidR="0067132C" w:rsidRDefault="0067132C" w:rsidP="003C05FA">
      <w:pPr>
        <w:jc w:val="both"/>
        <w:rPr>
          <w:rFonts w:ascii="Arial" w:hAnsi="Arial" w:cs="Arial"/>
          <w:b/>
          <w:sz w:val="21"/>
          <w:szCs w:val="21"/>
        </w:rPr>
      </w:pPr>
      <w:r>
        <w:rPr>
          <w:rFonts w:ascii="Arial" w:hAnsi="Arial" w:cs="Arial"/>
          <w:b/>
          <w:noProof/>
          <w:sz w:val="21"/>
          <w:szCs w:val="21"/>
          <w:lang w:eastAsia="en-US"/>
        </w:rPr>
        <w:drawing>
          <wp:inline distT="0" distB="0" distL="0" distR="0" wp14:anchorId="62462004" wp14:editId="03B99DDB">
            <wp:extent cx="5737860" cy="7533313"/>
            <wp:effectExtent l="0" t="0" r="0" b="0"/>
            <wp:docPr id="9817506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1373" cy="7551055"/>
                    </a:xfrm>
                    <a:prstGeom prst="rect">
                      <a:avLst/>
                    </a:prstGeom>
                    <a:noFill/>
                  </pic:spPr>
                </pic:pic>
              </a:graphicData>
            </a:graphic>
          </wp:inline>
        </w:drawing>
      </w:r>
    </w:p>
    <w:p w14:paraId="3C437C84" w14:textId="401366ED" w:rsidR="003B6905" w:rsidRPr="006B29D2" w:rsidRDefault="003B6905" w:rsidP="005168FC">
      <w:pPr>
        <w:jc w:val="center"/>
        <w:rPr>
          <w:rFonts w:ascii="Arial" w:hAnsi="Arial" w:cs="Arial"/>
          <w:sz w:val="20"/>
          <w:szCs w:val="20"/>
        </w:rPr>
      </w:pPr>
      <w:r w:rsidRPr="006B29D2">
        <w:rPr>
          <w:rFonts w:ascii="Arial" w:hAnsi="Arial" w:cs="Arial"/>
          <w:sz w:val="20"/>
          <w:szCs w:val="20"/>
        </w:rPr>
        <w:t>Map</w:t>
      </w:r>
      <w:r w:rsidR="008A3CAC" w:rsidRPr="006B29D2">
        <w:rPr>
          <w:rFonts w:ascii="Arial" w:hAnsi="Arial" w:cs="Arial"/>
          <w:sz w:val="20"/>
          <w:szCs w:val="20"/>
        </w:rPr>
        <w:t>_</w:t>
      </w:r>
      <w:r w:rsidRPr="006B29D2">
        <w:rPr>
          <w:rFonts w:ascii="Arial" w:hAnsi="Arial" w:cs="Arial"/>
          <w:sz w:val="20"/>
          <w:szCs w:val="20"/>
        </w:rPr>
        <w:t>0</w:t>
      </w:r>
      <w:r w:rsidR="00D87CC4" w:rsidRPr="006B29D2">
        <w:rPr>
          <w:rFonts w:ascii="Arial" w:hAnsi="Arial" w:cs="Arial"/>
          <w:sz w:val="20"/>
          <w:szCs w:val="20"/>
        </w:rPr>
        <w:t>1</w:t>
      </w:r>
      <w:r w:rsidR="008A3CAC" w:rsidRPr="006B29D2">
        <w:rPr>
          <w:rFonts w:ascii="Arial" w:hAnsi="Arial" w:cs="Arial"/>
          <w:sz w:val="20"/>
          <w:szCs w:val="20"/>
        </w:rPr>
        <w:t>:</w:t>
      </w:r>
      <w:r w:rsidRPr="006B29D2">
        <w:rPr>
          <w:rFonts w:ascii="Arial" w:hAnsi="Arial" w:cs="Arial"/>
          <w:sz w:val="20"/>
          <w:szCs w:val="20"/>
        </w:rPr>
        <w:t xml:space="preserve"> </w:t>
      </w:r>
      <w:r w:rsidR="008A3CAC" w:rsidRPr="006B29D2">
        <w:rPr>
          <w:rFonts w:ascii="Arial" w:hAnsi="Arial" w:cs="Arial"/>
          <w:sz w:val="20"/>
          <w:szCs w:val="20"/>
        </w:rPr>
        <w:t>Proposed l</w:t>
      </w:r>
      <w:r w:rsidRPr="006B29D2">
        <w:rPr>
          <w:rFonts w:ascii="Arial" w:hAnsi="Arial" w:cs="Arial"/>
          <w:sz w:val="20"/>
          <w:szCs w:val="20"/>
        </w:rPr>
        <w:t xml:space="preserve">ocation Map </w:t>
      </w:r>
      <w:r w:rsidR="008A3CAC" w:rsidRPr="006B29D2">
        <w:rPr>
          <w:rFonts w:ascii="Arial" w:hAnsi="Arial" w:cs="Arial"/>
          <w:sz w:val="20"/>
          <w:szCs w:val="20"/>
        </w:rPr>
        <w:t>for</w:t>
      </w:r>
      <w:r w:rsidRPr="006B29D2">
        <w:rPr>
          <w:rFonts w:ascii="Arial" w:hAnsi="Arial" w:cs="Arial"/>
          <w:sz w:val="20"/>
          <w:szCs w:val="20"/>
        </w:rPr>
        <w:t xml:space="preserve"> </w:t>
      </w:r>
      <w:r w:rsidR="00C671DB" w:rsidRPr="006B29D2">
        <w:rPr>
          <w:rFonts w:ascii="Arial" w:hAnsi="Arial" w:cs="Arial"/>
          <w:sz w:val="20"/>
          <w:szCs w:val="20"/>
        </w:rPr>
        <w:t>Household Rain</w:t>
      </w:r>
      <w:r w:rsidR="00F40AD5" w:rsidRPr="006B29D2">
        <w:rPr>
          <w:rFonts w:ascii="Arial" w:hAnsi="Arial" w:cs="Arial"/>
          <w:sz w:val="20"/>
          <w:szCs w:val="20"/>
        </w:rPr>
        <w:t>w</w:t>
      </w:r>
      <w:r w:rsidR="00C671DB" w:rsidRPr="006B29D2">
        <w:rPr>
          <w:rFonts w:ascii="Arial" w:hAnsi="Arial" w:cs="Arial"/>
          <w:sz w:val="20"/>
          <w:szCs w:val="20"/>
        </w:rPr>
        <w:t xml:space="preserve">ater Harvesting </w:t>
      </w:r>
      <w:r w:rsidR="00827CD4" w:rsidRPr="006B29D2">
        <w:rPr>
          <w:rFonts w:ascii="Arial" w:hAnsi="Arial" w:cs="Arial"/>
          <w:sz w:val="20"/>
          <w:szCs w:val="20"/>
        </w:rPr>
        <w:t xml:space="preserve">Scheme </w:t>
      </w:r>
      <w:r w:rsidR="00171B64" w:rsidRPr="006B29D2">
        <w:rPr>
          <w:rFonts w:ascii="Arial" w:hAnsi="Arial" w:cs="Arial"/>
          <w:sz w:val="20"/>
          <w:szCs w:val="20"/>
        </w:rPr>
        <w:t xml:space="preserve">(Type-C) </w:t>
      </w:r>
      <w:r w:rsidR="00241CD1" w:rsidRPr="006B29D2">
        <w:rPr>
          <w:rFonts w:ascii="Arial" w:hAnsi="Arial" w:cs="Arial"/>
          <w:sz w:val="20"/>
          <w:szCs w:val="20"/>
        </w:rPr>
        <w:t>at</w:t>
      </w:r>
      <w:r w:rsidR="006012FB" w:rsidRPr="006B29D2">
        <w:rPr>
          <w:rFonts w:ascii="Arial" w:hAnsi="Arial" w:cs="Arial"/>
          <w:sz w:val="20"/>
          <w:szCs w:val="20"/>
        </w:rPr>
        <w:t xml:space="preserve"> </w:t>
      </w:r>
      <w:r w:rsidR="00C671DB" w:rsidRPr="006B29D2">
        <w:rPr>
          <w:rFonts w:ascii="Arial" w:hAnsi="Arial" w:cs="Arial"/>
          <w:sz w:val="20"/>
          <w:szCs w:val="20"/>
        </w:rPr>
        <w:t>Teknaf Upazila</w:t>
      </w:r>
      <w:r w:rsidR="009B696C" w:rsidRPr="006B29D2">
        <w:rPr>
          <w:rFonts w:ascii="Arial" w:hAnsi="Arial" w:cs="Arial"/>
          <w:sz w:val="20"/>
          <w:szCs w:val="20"/>
        </w:rPr>
        <w:t>, Cox’s Bazar</w:t>
      </w:r>
    </w:p>
    <w:p w14:paraId="123ACCE8" w14:textId="5F945124" w:rsidR="00B52545" w:rsidRDefault="00B52545" w:rsidP="00716DF7">
      <w:pPr>
        <w:tabs>
          <w:tab w:val="left" w:pos="2805"/>
        </w:tabs>
        <w:rPr>
          <w:rFonts w:ascii="Arial" w:hAnsi="Arial" w:cs="Arial"/>
          <w:b/>
          <w:bCs/>
          <w:sz w:val="21"/>
          <w:szCs w:val="21"/>
          <w:lang w:eastAsia="en-US"/>
        </w:rPr>
      </w:pPr>
    </w:p>
    <w:p w14:paraId="05F0A186" w14:textId="096A500E" w:rsidR="00561FB8" w:rsidRDefault="00561FB8" w:rsidP="00716DF7">
      <w:pPr>
        <w:tabs>
          <w:tab w:val="left" w:pos="2805"/>
        </w:tabs>
        <w:rPr>
          <w:rFonts w:ascii="Arial" w:hAnsi="Arial" w:cs="Arial"/>
          <w:b/>
          <w:bCs/>
          <w:sz w:val="21"/>
          <w:szCs w:val="21"/>
          <w:lang w:eastAsia="en-US"/>
        </w:rPr>
      </w:pPr>
    </w:p>
    <w:p w14:paraId="4B78CE85" w14:textId="5549F986" w:rsidR="003638FA" w:rsidRDefault="00CA24BD" w:rsidP="00716DF7">
      <w:pPr>
        <w:tabs>
          <w:tab w:val="left" w:pos="2805"/>
        </w:tabs>
        <w:rPr>
          <w:rFonts w:ascii="Arial" w:hAnsi="Arial" w:cs="Arial"/>
          <w:b/>
          <w:bCs/>
          <w:sz w:val="21"/>
          <w:szCs w:val="21"/>
          <w:lang w:eastAsia="en-US"/>
        </w:rPr>
      </w:pPr>
      <w:r w:rsidRPr="00F14176">
        <w:rPr>
          <w:rFonts w:ascii="Arial" w:hAnsi="Arial" w:cs="Arial"/>
          <w:noProof/>
          <w:sz w:val="24"/>
          <w:szCs w:val="24"/>
          <w:lang w:eastAsia="en-US"/>
        </w:rPr>
        <w:drawing>
          <wp:anchor distT="0" distB="0" distL="114300" distR="114300" simplePos="0" relativeHeight="251720192" behindDoc="1" locked="0" layoutInCell="1" allowOverlap="1" wp14:anchorId="11F67EDF" wp14:editId="2424C649">
            <wp:simplePos x="0" y="0"/>
            <wp:positionH relativeFrom="column">
              <wp:posOffset>56515</wp:posOffset>
            </wp:positionH>
            <wp:positionV relativeFrom="paragraph">
              <wp:posOffset>169545</wp:posOffset>
            </wp:positionV>
            <wp:extent cx="5652135" cy="5958205"/>
            <wp:effectExtent l="0" t="0" r="5715" b="4445"/>
            <wp:wrapTight wrapText="bothSides">
              <wp:wrapPolygon edited="0">
                <wp:start x="0" y="0"/>
                <wp:lineTo x="0" y="21547"/>
                <wp:lineTo x="21549" y="21547"/>
                <wp:lineTo x="21549" y="0"/>
                <wp:lineTo x="0" y="0"/>
              </wp:wrapPolygon>
            </wp:wrapTight>
            <wp:docPr id="24403988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b="4259"/>
                    <a:stretch/>
                  </pic:blipFill>
                  <pic:spPr bwMode="auto">
                    <a:xfrm>
                      <a:off x="0" y="0"/>
                      <a:ext cx="5652135" cy="595820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85C192A" w14:textId="782FA548" w:rsidR="00EC4DB5" w:rsidRPr="00D23568" w:rsidRDefault="00EC4DB5" w:rsidP="00EC4DB5">
      <w:pPr>
        <w:jc w:val="center"/>
        <w:rPr>
          <w:rFonts w:ascii="Arial" w:hAnsi="Arial" w:cs="Arial"/>
          <w:bCs/>
          <w:sz w:val="20"/>
          <w:szCs w:val="20"/>
        </w:rPr>
      </w:pPr>
      <w:r w:rsidRPr="00D23568">
        <w:rPr>
          <w:rFonts w:ascii="Arial" w:hAnsi="Arial" w:cs="Arial"/>
          <w:bCs/>
          <w:sz w:val="20"/>
          <w:szCs w:val="20"/>
        </w:rPr>
        <w:t xml:space="preserve">   Map_02:  Map of Elephant Migration Road/ Presence around </w:t>
      </w:r>
      <w:r w:rsidR="00047C26" w:rsidRPr="00D23568">
        <w:rPr>
          <w:rFonts w:ascii="Arial" w:hAnsi="Arial" w:cs="Arial"/>
          <w:bCs/>
          <w:sz w:val="20"/>
          <w:szCs w:val="20"/>
        </w:rPr>
        <w:t>Teknaf</w:t>
      </w:r>
      <w:r w:rsidRPr="00D23568">
        <w:rPr>
          <w:rFonts w:ascii="Arial" w:hAnsi="Arial" w:cs="Arial"/>
          <w:bCs/>
          <w:sz w:val="20"/>
          <w:szCs w:val="20"/>
        </w:rPr>
        <w:t xml:space="preserve"> Upazila, Cox’s Bazar (ref. IUCN report 2016)</w:t>
      </w:r>
    </w:p>
    <w:p w14:paraId="5CB4BD08" w14:textId="77777777" w:rsidR="003638FA" w:rsidRDefault="003638FA" w:rsidP="00716DF7">
      <w:pPr>
        <w:tabs>
          <w:tab w:val="left" w:pos="2805"/>
        </w:tabs>
        <w:rPr>
          <w:rFonts w:ascii="Arial" w:hAnsi="Arial" w:cs="Arial"/>
          <w:b/>
          <w:bCs/>
          <w:sz w:val="21"/>
          <w:szCs w:val="21"/>
          <w:lang w:eastAsia="en-US"/>
        </w:rPr>
      </w:pPr>
    </w:p>
    <w:p w14:paraId="3A7F28E2" w14:textId="77777777" w:rsidR="003638FA" w:rsidRDefault="003638FA" w:rsidP="00716DF7">
      <w:pPr>
        <w:tabs>
          <w:tab w:val="left" w:pos="2805"/>
        </w:tabs>
        <w:rPr>
          <w:rFonts w:ascii="Arial" w:hAnsi="Arial" w:cs="Arial"/>
          <w:b/>
          <w:bCs/>
          <w:sz w:val="21"/>
          <w:szCs w:val="21"/>
          <w:lang w:eastAsia="en-US"/>
        </w:rPr>
      </w:pPr>
    </w:p>
    <w:p w14:paraId="6C7AC658" w14:textId="77777777" w:rsidR="003638FA" w:rsidRDefault="003638FA" w:rsidP="00716DF7">
      <w:pPr>
        <w:tabs>
          <w:tab w:val="left" w:pos="2805"/>
        </w:tabs>
        <w:rPr>
          <w:rFonts w:ascii="Arial" w:hAnsi="Arial" w:cs="Arial"/>
          <w:b/>
          <w:bCs/>
          <w:sz w:val="21"/>
          <w:szCs w:val="21"/>
          <w:lang w:eastAsia="en-US"/>
        </w:rPr>
      </w:pPr>
    </w:p>
    <w:p w14:paraId="6ED5B36B" w14:textId="77777777" w:rsidR="003638FA" w:rsidRPr="00407E1E" w:rsidRDefault="003638FA" w:rsidP="003638FA">
      <w:pPr>
        <w:tabs>
          <w:tab w:val="left" w:pos="2805"/>
        </w:tabs>
        <w:rPr>
          <w:rFonts w:ascii="Arial" w:hAnsi="Arial" w:cs="Arial"/>
          <w:b/>
          <w:bCs/>
          <w:sz w:val="21"/>
          <w:szCs w:val="21"/>
          <w:lang w:eastAsia="en-US"/>
        </w:rPr>
        <w:sectPr w:rsidR="003638FA" w:rsidRPr="00407E1E" w:rsidSect="00E429AE">
          <w:headerReference w:type="default" r:id="rId22"/>
          <w:footerReference w:type="default" r:id="rId23"/>
          <w:pgSz w:w="11906" w:h="16838"/>
          <w:pgMar w:top="1411" w:right="1411" w:bottom="1080" w:left="1440" w:header="720" w:footer="720" w:gutter="0"/>
          <w:pgNumType w:start="0"/>
          <w:cols w:space="720"/>
          <w:titlePg/>
          <w:docGrid w:linePitch="299"/>
        </w:sectPr>
      </w:pPr>
    </w:p>
    <w:p w14:paraId="76AF8A6D" w14:textId="48DE904E" w:rsidR="00CC0FCC" w:rsidRPr="00070792" w:rsidRDefault="00CC0FCC" w:rsidP="00716DF7">
      <w:pPr>
        <w:pStyle w:val="NoSpacing"/>
        <w:tabs>
          <w:tab w:val="left" w:pos="9210"/>
        </w:tabs>
        <w:spacing w:line="276" w:lineRule="auto"/>
        <w:rPr>
          <w:rFonts w:ascii="Arial" w:eastAsia="Times New Roman" w:hAnsi="Arial" w:cs="Arial"/>
          <w:b/>
          <w:bCs/>
          <w:color w:val="0070C0"/>
          <w:lang w:eastAsia="ja-JP"/>
        </w:rPr>
      </w:pPr>
      <w:bookmarkStart w:id="10" w:name="_Toc382743"/>
      <w:bookmarkStart w:id="11" w:name="_Toc525744181"/>
      <w:bookmarkStart w:id="12" w:name="_Toc525482927"/>
      <w:bookmarkStart w:id="13" w:name="OLE_LINK1"/>
      <w:r w:rsidRPr="00070792">
        <w:rPr>
          <w:rFonts w:ascii="Arial" w:eastAsia="Times New Roman" w:hAnsi="Arial" w:cs="Arial"/>
          <w:b/>
          <w:bCs/>
          <w:color w:val="0070C0"/>
          <w:lang w:eastAsia="ja-JP"/>
        </w:rPr>
        <w:t xml:space="preserve">Work </w:t>
      </w:r>
      <w:r w:rsidR="000725C4" w:rsidRPr="002857AB">
        <w:rPr>
          <w:rFonts w:ascii="Arial" w:eastAsia="Times New Roman" w:hAnsi="Arial" w:cs="Arial"/>
          <w:b/>
          <w:bCs/>
          <w:color w:val="0070C0"/>
          <w:lang w:eastAsia="ja-JP"/>
        </w:rPr>
        <w:t>Package:</w:t>
      </w:r>
      <w:r w:rsidRPr="002857AB">
        <w:rPr>
          <w:rFonts w:ascii="Arial" w:eastAsia="Times New Roman" w:hAnsi="Arial" w:cs="Arial"/>
          <w:b/>
          <w:bCs/>
          <w:color w:val="0070C0"/>
          <w:lang w:eastAsia="ja-JP"/>
        </w:rPr>
        <w:t xml:space="preserve"> </w:t>
      </w:r>
      <w:r w:rsidR="00CB6054" w:rsidRPr="002857AB">
        <w:rPr>
          <w:rFonts w:ascii="Arial" w:eastAsia="Times New Roman" w:hAnsi="Arial" w:cs="Arial"/>
          <w:b/>
          <w:bCs/>
          <w:color w:val="0070C0"/>
          <w:lang w:eastAsia="ja-JP"/>
        </w:rPr>
        <w:t>AF/</w:t>
      </w:r>
      <w:r w:rsidRPr="002857AB">
        <w:rPr>
          <w:rFonts w:ascii="Arial" w:eastAsia="Times New Roman" w:hAnsi="Arial" w:cs="Arial"/>
          <w:b/>
          <w:bCs/>
          <w:color w:val="0070C0"/>
          <w:lang w:eastAsia="ja-JP"/>
        </w:rPr>
        <w:t>W</w:t>
      </w:r>
      <w:r w:rsidR="008B1404" w:rsidRPr="002857AB">
        <w:rPr>
          <w:rFonts w:ascii="Arial" w:eastAsia="Times New Roman" w:hAnsi="Arial" w:cs="Arial"/>
          <w:b/>
          <w:bCs/>
          <w:color w:val="0070C0"/>
          <w:lang w:eastAsia="ja-JP"/>
        </w:rPr>
        <w:t>D</w:t>
      </w:r>
      <w:r w:rsidR="006C27BA" w:rsidRPr="002857AB">
        <w:rPr>
          <w:rFonts w:ascii="Arial" w:eastAsia="Times New Roman" w:hAnsi="Arial" w:cs="Arial"/>
          <w:b/>
          <w:bCs/>
          <w:color w:val="0070C0"/>
          <w:lang w:eastAsia="ja-JP"/>
        </w:rPr>
        <w:t>-</w:t>
      </w:r>
      <w:r w:rsidR="006152E4" w:rsidRPr="002857AB">
        <w:rPr>
          <w:rFonts w:ascii="Arial" w:eastAsia="Times New Roman" w:hAnsi="Arial" w:cs="Arial"/>
          <w:b/>
          <w:bCs/>
          <w:color w:val="0070C0"/>
          <w:lang w:eastAsia="ja-JP"/>
        </w:rPr>
        <w:t>2</w:t>
      </w:r>
      <w:r w:rsidR="001D6284">
        <w:rPr>
          <w:rFonts w:ascii="Arial" w:eastAsia="Times New Roman" w:hAnsi="Arial" w:cs="Arial"/>
          <w:b/>
          <w:bCs/>
          <w:color w:val="0070C0"/>
          <w:lang w:eastAsia="ja-JP"/>
        </w:rPr>
        <w:t>7</w:t>
      </w:r>
      <w:r w:rsidR="00CB6054" w:rsidRPr="002857AB">
        <w:rPr>
          <w:rFonts w:ascii="Arial" w:eastAsia="Times New Roman" w:hAnsi="Arial" w:cs="Arial"/>
          <w:b/>
          <w:bCs/>
          <w:color w:val="0070C0"/>
          <w:lang w:eastAsia="ja-JP"/>
        </w:rPr>
        <w:t xml:space="preserve"> </w:t>
      </w:r>
      <w:r w:rsidR="00401B1D" w:rsidRPr="002857AB">
        <w:rPr>
          <w:rFonts w:ascii="Arial" w:eastAsia="Times New Roman" w:hAnsi="Arial" w:cs="Arial"/>
          <w:b/>
          <w:bCs/>
          <w:color w:val="0070C0"/>
          <w:lang w:eastAsia="ja-JP"/>
        </w:rPr>
        <w:t>(Installation</w:t>
      </w:r>
      <w:r w:rsidR="00401B1D" w:rsidRPr="00070792">
        <w:rPr>
          <w:rFonts w:ascii="Arial" w:eastAsia="Times New Roman" w:hAnsi="Arial" w:cs="Arial"/>
          <w:b/>
          <w:bCs/>
          <w:color w:val="0070C0"/>
          <w:lang w:eastAsia="ja-JP"/>
        </w:rPr>
        <w:t xml:space="preserve"> of </w:t>
      </w:r>
      <w:r w:rsidR="001D6284">
        <w:rPr>
          <w:rFonts w:ascii="Arial" w:eastAsia="Times New Roman" w:hAnsi="Arial" w:cs="Arial"/>
          <w:b/>
          <w:bCs/>
          <w:color w:val="0070C0"/>
          <w:lang w:eastAsia="ja-JP"/>
        </w:rPr>
        <w:t>Household Rainwater Harvesting System</w:t>
      </w:r>
      <w:r w:rsidR="00C627A1">
        <w:rPr>
          <w:rFonts w:ascii="Arial" w:eastAsia="Times New Roman" w:hAnsi="Arial" w:cs="Arial"/>
          <w:b/>
          <w:bCs/>
          <w:color w:val="0070C0"/>
          <w:lang w:eastAsia="ja-JP"/>
        </w:rPr>
        <w:t xml:space="preserve"> Type-C</w:t>
      </w:r>
      <w:r w:rsidRPr="00070792">
        <w:rPr>
          <w:rFonts w:ascii="Arial" w:eastAsia="Times New Roman" w:hAnsi="Arial" w:cs="Arial"/>
          <w:b/>
          <w:bCs/>
          <w:color w:val="0070C0"/>
          <w:lang w:eastAsia="ja-JP"/>
        </w:rPr>
        <w:t>)</w:t>
      </w:r>
    </w:p>
    <w:p w14:paraId="475E709B" w14:textId="77777777" w:rsidR="00D45B98" w:rsidRPr="00070792" w:rsidRDefault="0077246D" w:rsidP="00407E1E">
      <w:pPr>
        <w:pStyle w:val="NoSpacing"/>
        <w:spacing w:line="360" w:lineRule="auto"/>
        <w:rPr>
          <w:rFonts w:ascii="Arial" w:eastAsia="Times New Roman" w:hAnsi="Arial" w:cs="Arial"/>
          <w:b/>
          <w:bCs/>
          <w:color w:val="0070C0"/>
          <w:lang w:eastAsia="ja-JP"/>
        </w:rPr>
      </w:pPr>
      <w:r w:rsidRPr="00070792">
        <w:rPr>
          <w:rFonts w:ascii="Arial" w:eastAsia="Times New Roman" w:hAnsi="Arial" w:cs="Arial"/>
          <w:b/>
          <w:bCs/>
          <w:color w:val="0070C0"/>
          <w:lang w:eastAsia="ja-JP"/>
        </w:rPr>
        <w:t>Environmental and Social Screening Form</w:t>
      </w:r>
      <w:bookmarkEnd w:id="10"/>
      <w:bookmarkEnd w:id="11"/>
      <w:bookmarkEnd w:id="12"/>
    </w:p>
    <w:p w14:paraId="0D12D1A3" w14:textId="77777777" w:rsidR="00D45B98" w:rsidRPr="00070792" w:rsidRDefault="00D45B98" w:rsidP="00407E1E">
      <w:pPr>
        <w:spacing w:line="360" w:lineRule="auto"/>
        <w:rPr>
          <w:rFonts w:ascii="Arial" w:hAnsi="Arial" w:cs="Arial"/>
          <w:b/>
          <w:color w:val="0070C0"/>
        </w:rPr>
      </w:pPr>
      <w:r w:rsidRPr="00070792">
        <w:rPr>
          <w:rFonts w:ascii="Arial" w:hAnsi="Arial" w:cs="Arial"/>
          <w:b/>
          <w:color w:val="0070C0"/>
        </w:rPr>
        <w:t>Section A: Sub-Project Overview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9"/>
      </w:tblGrid>
      <w:tr w:rsidR="00D45B98" w:rsidRPr="00C8561F" w14:paraId="017BC678" w14:textId="77777777" w:rsidTr="00A31376">
        <w:trPr>
          <w:trHeight w:val="791"/>
        </w:trPr>
        <w:tc>
          <w:tcPr>
            <w:tcW w:w="14143" w:type="dxa"/>
            <w:tcBorders>
              <w:top w:val="single" w:sz="4" w:space="0" w:color="auto"/>
              <w:left w:val="single" w:sz="4" w:space="0" w:color="auto"/>
              <w:bottom w:val="single" w:sz="4" w:space="0" w:color="auto"/>
              <w:right w:val="single" w:sz="4" w:space="0" w:color="auto"/>
            </w:tcBorders>
            <w:hideMark/>
          </w:tcPr>
          <w:p w14:paraId="113EB05B" w14:textId="77777777" w:rsidR="00CC0FCC" w:rsidRDefault="0077246D" w:rsidP="008102A1">
            <w:pPr>
              <w:pStyle w:val="ListParagraph"/>
              <w:ind w:left="-90"/>
              <w:jc w:val="both"/>
              <w:rPr>
                <w:rFonts w:ascii="Arial" w:eastAsia="Times New Roman" w:hAnsi="Arial" w:cs="Arial"/>
                <w:b/>
                <w:sz w:val="21"/>
                <w:szCs w:val="21"/>
              </w:rPr>
            </w:pPr>
            <w:r w:rsidRPr="00886833">
              <w:rPr>
                <w:rFonts w:ascii="Arial" w:eastAsia="Times New Roman" w:hAnsi="Arial" w:cs="Arial"/>
                <w:b/>
                <w:sz w:val="21"/>
                <w:szCs w:val="21"/>
              </w:rPr>
              <w:t>Sub-project Location</w:t>
            </w:r>
            <w:r w:rsidR="0018068D" w:rsidRPr="00C8561F">
              <w:rPr>
                <w:rFonts w:ascii="Arial" w:eastAsia="Times New Roman" w:hAnsi="Arial" w:cs="Arial"/>
                <w:b/>
                <w:sz w:val="21"/>
                <w:szCs w:val="21"/>
              </w:rPr>
              <w:t>:</w:t>
            </w:r>
          </w:p>
          <w:p w14:paraId="2D0059A4" w14:textId="4CE1067D" w:rsidR="00792D6E" w:rsidRPr="00266D86" w:rsidRDefault="00D22B7C" w:rsidP="000C3F3D">
            <w:pPr>
              <w:pStyle w:val="CommentText"/>
              <w:spacing w:line="276" w:lineRule="auto"/>
              <w:jc w:val="both"/>
              <w:rPr>
                <w:rFonts w:ascii="Arial" w:hAnsi="Arial" w:cs="Arial"/>
                <w:sz w:val="21"/>
                <w:szCs w:val="21"/>
                <w:highlight w:val="yellow"/>
              </w:rPr>
            </w:pPr>
            <w:r w:rsidRPr="002857AB">
              <w:rPr>
                <w:rFonts w:ascii="Arial" w:hAnsi="Arial" w:cs="Arial"/>
                <w:bCs/>
                <w:sz w:val="21"/>
                <w:szCs w:val="21"/>
              </w:rPr>
              <w:t xml:space="preserve">This sub-project area is located </w:t>
            </w:r>
            <w:bookmarkStart w:id="14" w:name="_Hlk135149272"/>
            <w:r w:rsidRPr="002857AB">
              <w:rPr>
                <w:rFonts w:ascii="Arial" w:hAnsi="Arial" w:cs="Arial"/>
                <w:bCs/>
                <w:sz w:val="21"/>
                <w:szCs w:val="21"/>
              </w:rPr>
              <w:t>under</w:t>
            </w:r>
            <w:r w:rsidR="0069313C" w:rsidRPr="002857AB">
              <w:rPr>
                <w:rFonts w:ascii="Arial" w:hAnsi="Arial" w:cs="Arial"/>
                <w:bCs/>
                <w:sz w:val="21"/>
                <w:szCs w:val="21"/>
              </w:rPr>
              <w:t xml:space="preserve"> </w:t>
            </w:r>
            <w:bookmarkEnd w:id="14"/>
            <w:r w:rsidR="00FF60A2">
              <w:rPr>
                <w:rFonts w:ascii="Arial" w:hAnsi="Arial" w:cs="Arial"/>
                <w:bCs/>
                <w:sz w:val="21"/>
                <w:szCs w:val="21"/>
              </w:rPr>
              <w:t xml:space="preserve">Sadar, Baharchara and St. Martin’s Islan </w:t>
            </w:r>
            <w:r w:rsidR="008A3CB3" w:rsidRPr="009A48FB">
              <w:rPr>
                <w:rFonts w:ascii="Arial" w:hAnsi="Arial" w:cs="Arial"/>
                <w:bCs/>
                <w:sz w:val="21"/>
                <w:szCs w:val="21"/>
              </w:rPr>
              <w:t>Union</w:t>
            </w:r>
            <w:r w:rsidR="003E5410">
              <w:rPr>
                <w:rFonts w:ascii="Arial" w:hAnsi="Arial" w:cs="Arial"/>
                <w:bCs/>
                <w:sz w:val="21"/>
                <w:szCs w:val="21"/>
              </w:rPr>
              <w:t xml:space="preserve"> of </w:t>
            </w:r>
            <w:r w:rsidR="00FF60A2">
              <w:rPr>
                <w:rFonts w:ascii="Arial" w:hAnsi="Arial" w:cs="Arial"/>
                <w:bCs/>
                <w:sz w:val="21"/>
                <w:szCs w:val="21"/>
              </w:rPr>
              <w:t>Teknaf</w:t>
            </w:r>
            <w:r w:rsidR="00402D75">
              <w:rPr>
                <w:rFonts w:ascii="Arial" w:hAnsi="Arial" w:cs="Arial"/>
                <w:bCs/>
                <w:sz w:val="21"/>
                <w:szCs w:val="21"/>
              </w:rPr>
              <w:t xml:space="preserve"> Upazila</w:t>
            </w:r>
            <w:r w:rsidR="0069313C" w:rsidRPr="002857AB">
              <w:rPr>
                <w:rFonts w:ascii="Arial" w:hAnsi="Arial" w:cs="Arial"/>
                <w:bCs/>
                <w:sz w:val="21"/>
                <w:szCs w:val="21"/>
              </w:rPr>
              <w:t xml:space="preserve">, </w:t>
            </w:r>
            <w:r w:rsidRPr="002857AB">
              <w:rPr>
                <w:rFonts w:ascii="Arial" w:hAnsi="Arial" w:cs="Arial"/>
                <w:bCs/>
                <w:sz w:val="21"/>
                <w:szCs w:val="21"/>
              </w:rPr>
              <w:t xml:space="preserve">Cox’s Bazar. </w:t>
            </w:r>
            <w:r w:rsidR="0069313C" w:rsidRPr="002857AB">
              <w:rPr>
                <w:rFonts w:ascii="Arial" w:hAnsi="Arial" w:cs="Arial"/>
                <w:bCs/>
                <w:sz w:val="21"/>
                <w:szCs w:val="21"/>
              </w:rPr>
              <w:t>This E&amp;S screening</w:t>
            </w:r>
            <w:r w:rsidR="009B696C" w:rsidRPr="002857AB">
              <w:rPr>
                <w:rFonts w:ascii="Arial" w:hAnsi="Arial" w:cs="Arial"/>
                <w:bCs/>
                <w:sz w:val="21"/>
                <w:szCs w:val="21"/>
              </w:rPr>
              <w:t xml:space="preserve"> </w:t>
            </w:r>
            <w:r w:rsidR="00331FB3">
              <w:rPr>
                <w:rFonts w:ascii="Arial" w:hAnsi="Arial" w:cs="Arial"/>
                <w:bCs/>
                <w:sz w:val="21"/>
                <w:szCs w:val="21"/>
              </w:rPr>
              <w:t xml:space="preserve">report </w:t>
            </w:r>
            <w:r w:rsidR="009B696C" w:rsidRPr="002857AB">
              <w:rPr>
                <w:rFonts w:ascii="Arial" w:hAnsi="Arial" w:cs="Arial"/>
                <w:bCs/>
                <w:sz w:val="21"/>
                <w:szCs w:val="21"/>
              </w:rPr>
              <w:t xml:space="preserve">comprises </w:t>
            </w:r>
            <w:r w:rsidR="00F0298B">
              <w:rPr>
                <w:rFonts w:ascii="Arial" w:hAnsi="Arial" w:cs="Arial"/>
                <w:bCs/>
                <w:sz w:val="21"/>
                <w:szCs w:val="21"/>
              </w:rPr>
              <w:t xml:space="preserve">of </w:t>
            </w:r>
            <w:r w:rsidR="007C7117">
              <w:rPr>
                <w:rFonts w:ascii="Arial" w:hAnsi="Arial" w:cs="Arial"/>
                <w:bCs/>
                <w:sz w:val="21"/>
                <w:szCs w:val="21"/>
              </w:rPr>
              <w:t>110</w:t>
            </w:r>
            <w:r w:rsidR="00FF60A2">
              <w:rPr>
                <w:rFonts w:ascii="Arial" w:hAnsi="Arial" w:cs="Arial"/>
                <w:bCs/>
                <w:sz w:val="21"/>
                <w:szCs w:val="21"/>
              </w:rPr>
              <w:t xml:space="preserve"> </w:t>
            </w:r>
            <w:r w:rsidR="009C0328">
              <w:rPr>
                <w:rFonts w:ascii="Arial" w:hAnsi="Arial" w:cs="Arial"/>
                <w:bCs/>
                <w:sz w:val="21"/>
                <w:szCs w:val="21"/>
              </w:rPr>
              <w:t>(</w:t>
            </w:r>
            <w:r w:rsidR="00F50D43">
              <w:rPr>
                <w:rFonts w:ascii="Arial" w:hAnsi="Arial" w:cs="Arial"/>
                <w:bCs/>
                <w:sz w:val="21"/>
                <w:szCs w:val="21"/>
              </w:rPr>
              <w:t xml:space="preserve">One </w:t>
            </w:r>
            <w:r w:rsidR="00EE1DB1">
              <w:rPr>
                <w:rFonts w:ascii="Arial" w:hAnsi="Arial" w:cs="Arial"/>
                <w:bCs/>
                <w:sz w:val="21"/>
                <w:szCs w:val="21"/>
              </w:rPr>
              <w:t>h</w:t>
            </w:r>
            <w:r w:rsidR="00F50D43">
              <w:rPr>
                <w:rFonts w:ascii="Arial" w:hAnsi="Arial" w:cs="Arial"/>
                <w:bCs/>
                <w:sz w:val="21"/>
                <w:szCs w:val="21"/>
              </w:rPr>
              <w:t>undred and ten</w:t>
            </w:r>
            <w:r w:rsidR="009C0328">
              <w:rPr>
                <w:rFonts w:ascii="Arial" w:hAnsi="Arial" w:cs="Arial"/>
                <w:bCs/>
                <w:sz w:val="21"/>
                <w:szCs w:val="21"/>
              </w:rPr>
              <w:t>)</w:t>
            </w:r>
            <w:r w:rsidR="00F46990" w:rsidRPr="002857AB">
              <w:rPr>
                <w:rFonts w:ascii="Arial" w:hAnsi="Arial" w:cs="Arial"/>
                <w:bCs/>
                <w:sz w:val="21"/>
                <w:szCs w:val="21"/>
              </w:rPr>
              <w:t xml:space="preserve"> </w:t>
            </w:r>
            <w:r w:rsidR="00FF60A2">
              <w:rPr>
                <w:rFonts w:ascii="Arial" w:hAnsi="Arial" w:cs="Arial"/>
                <w:bCs/>
                <w:sz w:val="21"/>
                <w:szCs w:val="21"/>
              </w:rPr>
              <w:t xml:space="preserve">Household </w:t>
            </w:r>
            <w:r w:rsidR="00092361">
              <w:rPr>
                <w:rFonts w:ascii="Arial" w:hAnsi="Arial" w:cs="Arial"/>
                <w:bCs/>
                <w:sz w:val="21"/>
                <w:szCs w:val="21"/>
              </w:rPr>
              <w:t xml:space="preserve">level </w:t>
            </w:r>
            <w:r w:rsidR="00FF60A2">
              <w:rPr>
                <w:rFonts w:ascii="Arial" w:hAnsi="Arial" w:cs="Arial"/>
                <w:bCs/>
                <w:sz w:val="21"/>
                <w:szCs w:val="21"/>
              </w:rPr>
              <w:t xml:space="preserve">Rainwater Harvesting </w:t>
            </w:r>
            <w:r w:rsidR="00AB17D4">
              <w:rPr>
                <w:rFonts w:ascii="Arial" w:hAnsi="Arial" w:cs="Arial"/>
                <w:bCs/>
                <w:sz w:val="21"/>
                <w:szCs w:val="21"/>
              </w:rPr>
              <w:t>s</w:t>
            </w:r>
            <w:r w:rsidR="00FF60A2">
              <w:rPr>
                <w:rFonts w:ascii="Arial" w:hAnsi="Arial" w:cs="Arial"/>
                <w:bCs/>
                <w:sz w:val="21"/>
                <w:szCs w:val="21"/>
              </w:rPr>
              <w:t xml:space="preserve">ystem </w:t>
            </w:r>
            <w:r w:rsidR="00A1774D">
              <w:rPr>
                <w:rFonts w:ascii="Arial" w:hAnsi="Arial" w:cs="Arial"/>
                <w:bCs/>
                <w:sz w:val="21"/>
                <w:szCs w:val="21"/>
              </w:rPr>
              <w:t>“Type-C “</w:t>
            </w:r>
            <w:r w:rsidRPr="002857AB">
              <w:rPr>
                <w:rFonts w:ascii="Arial" w:hAnsi="Arial" w:cs="Arial"/>
                <w:bCs/>
                <w:sz w:val="21"/>
                <w:szCs w:val="21"/>
              </w:rPr>
              <w:t xml:space="preserve">will be </w:t>
            </w:r>
            <w:r w:rsidR="00AB17D4">
              <w:rPr>
                <w:rFonts w:ascii="Arial" w:hAnsi="Arial" w:cs="Arial"/>
                <w:bCs/>
                <w:sz w:val="21"/>
                <w:szCs w:val="21"/>
              </w:rPr>
              <w:t xml:space="preserve">installed </w:t>
            </w:r>
            <w:r w:rsidRPr="002857AB">
              <w:rPr>
                <w:rFonts w:ascii="Arial" w:hAnsi="Arial" w:cs="Arial"/>
                <w:bCs/>
                <w:sz w:val="21"/>
                <w:szCs w:val="21"/>
              </w:rPr>
              <w:t xml:space="preserve">in this host community area. Most of the sites are plain and </w:t>
            </w:r>
            <w:r w:rsidR="00E82A11">
              <w:rPr>
                <w:rFonts w:ascii="Arial" w:hAnsi="Arial" w:cs="Arial"/>
                <w:bCs/>
                <w:sz w:val="21"/>
                <w:szCs w:val="21"/>
              </w:rPr>
              <w:t xml:space="preserve">some areas with medium to </w:t>
            </w:r>
            <w:r w:rsidR="000C3F3D">
              <w:rPr>
                <w:rFonts w:ascii="Arial" w:hAnsi="Arial" w:cs="Arial"/>
                <w:bCs/>
                <w:sz w:val="21"/>
                <w:szCs w:val="21"/>
              </w:rPr>
              <w:t>highland</w:t>
            </w:r>
            <w:r w:rsidRPr="002857AB">
              <w:rPr>
                <w:rFonts w:ascii="Arial" w:hAnsi="Arial" w:cs="Arial"/>
                <w:bCs/>
                <w:sz w:val="21"/>
                <w:szCs w:val="21"/>
              </w:rPr>
              <w:t>.</w:t>
            </w:r>
            <w:r w:rsidR="004E6B04">
              <w:rPr>
                <w:rFonts w:ascii="Arial" w:hAnsi="Arial" w:cs="Arial"/>
                <w:bCs/>
                <w:sz w:val="21"/>
                <w:szCs w:val="21"/>
              </w:rPr>
              <w:t xml:space="preserve"> There are </w:t>
            </w:r>
            <w:r w:rsidR="007707C6">
              <w:rPr>
                <w:rFonts w:ascii="Arial" w:hAnsi="Arial" w:cs="Arial"/>
                <w:bCs/>
                <w:sz w:val="21"/>
                <w:szCs w:val="21"/>
              </w:rPr>
              <w:t xml:space="preserve">available </w:t>
            </w:r>
            <w:r w:rsidR="007707C6" w:rsidRPr="002857AB">
              <w:rPr>
                <w:rFonts w:ascii="Arial" w:hAnsi="Arial" w:cs="Arial"/>
                <w:bCs/>
                <w:sz w:val="21"/>
                <w:szCs w:val="21"/>
              </w:rPr>
              <w:t>LGED’s</w:t>
            </w:r>
            <w:r w:rsidR="0029112D" w:rsidRPr="002857AB">
              <w:rPr>
                <w:rFonts w:ascii="Arial" w:hAnsi="Arial" w:cs="Arial"/>
                <w:bCs/>
                <w:sz w:val="21"/>
                <w:szCs w:val="21"/>
              </w:rPr>
              <w:t xml:space="preserve"> pucca road,</w:t>
            </w:r>
            <w:r w:rsidR="000E1134" w:rsidRPr="002857AB">
              <w:rPr>
                <w:rFonts w:ascii="Arial" w:hAnsi="Arial" w:cs="Arial"/>
                <w:bCs/>
                <w:sz w:val="21"/>
                <w:szCs w:val="21"/>
              </w:rPr>
              <w:t xml:space="preserve"> </w:t>
            </w:r>
            <w:r w:rsidR="00216335">
              <w:rPr>
                <w:rFonts w:ascii="Arial" w:hAnsi="Arial" w:cs="Arial"/>
                <w:bCs/>
                <w:sz w:val="21"/>
                <w:szCs w:val="21"/>
              </w:rPr>
              <w:t xml:space="preserve">Marine drive, </w:t>
            </w:r>
            <w:r w:rsidR="000E1134" w:rsidRPr="002857AB">
              <w:rPr>
                <w:rFonts w:ascii="Arial" w:hAnsi="Arial" w:cs="Arial"/>
                <w:bCs/>
                <w:sz w:val="21"/>
                <w:szCs w:val="21"/>
              </w:rPr>
              <w:t>HBB</w:t>
            </w:r>
            <w:r w:rsidR="00216335">
              <w:rPr>
                <w:rFonts w:ascii="Arial" w:hAnsi="Arial" w:cs="Arial"/>
                <w:bCs/>
                <w:sz w:val="21"/>
                <w:szCs w:val="21"/>
              </w:rPr>
              <w:t xml:space="preserve"> road</w:t>
            </w:r>
            <w:r w:rsidRPr="002857AB">
              <w:rPr>
                <w:rFonts w:ascii="Arial" w:hAnsi="Arial" w:cs="Arial"/>
                <w:bCs/>
                <w:sz w:val="21"/>
                <w:szCs w:val="21"/>
              </w:rPr>
              <w:t xml:space="preserve">, earthen road </w:t>
            </w:r>
            <w:r w:rsidR="000E1134" w:rsidRPr="002857AB">
              <w:rPr>
                <w:rFonts w:ascii="Arial" w:hAnsi="Arial" w:cs="Arial"/>
                <w:bCs/>
                <w:sz w:val="21"/>
                <w:szCs w:val="21"/>
              </w:rPr>
              <w:t>or footpath</w:t>
            </w:r>
            <w:r w:rsidR="007707C6">
              <w:rPr>
                <w:rFonts w:ascii="Arial" w:hAnsi="Arial" w:cs="Arial"/>
                <w:bCs/>
                <w:sz w:val="21"/>
                <w:szCs w:val="21"/>
              </w:rPr>
              <w:t>s in the area.</w:t>
            </w:r>
          </w:p>
        </w:tc>
      </w:tr>
      <w:tr w:rsidR="0018068D" w:rsidRPr="00C8561F" w14:paraId="01C59624" w14:textId="77777777" w:rsidTr="0024528C">
        <w:trPr>
          <w:trHeight w:val="233"/>
        </w:trPr>
        <w:tc>
          <w:tcPr>
            <w:tcW w:w="14143" w:type="dxa"/>
            <w:tcBorders>
              <w:top w:val="single" w:sz="4" w:space="0" w:color="auto"/>
              <w:left w:val="single" w:sz="4" w:space="0" w:color="auto"/>
              <w:bottom w:val="single" w:sz="4" w:space="0" w:color="auto"/>
              <w:right w:val="single" w:sz="4" w:space="0" w:color="auto"/>
            </w:tcBorders>
            <w:vAlign w:val="center"/>
            <w:hideMark/>
          </w:tcPr>
          <w:p w14:paraId="1F3D64F5" w14:textId="77777777" w:rsidR="008102A1" w:rsidRDefault="0018068D" w:rsidP="008102A1">
            <w:pPr>
              <w:pStyle w:val="CommentText"/>
              <w:jc w:val="both"/>
              <w:rPr>
                <w:rFonts w:ascii="Arial" w:hAnsi="Arial" w:cs="Arial"/>
                <w:b/>
                <w:sz w:val="21"/>
                <w:szCs w:val="21"/>
              </w:rPr>
            </w:pPr>
            <w:r w:rsidRPr="00C8561F">
              <w:rPr>
                <w:rFonts w:ascii="Arial" w:hAnsi="Arial" w:cs="Arial"/>
                <w:b/>
                <w:sz w:val="21"/>
                <w:szCs w:val="21"/>
              </w:rPr>
              <w:t>Land ownership:</w:t>
            </w:r>
            <w:r w:rsidR="00100AEC">
              <w:rPr>
                <w:rFonts w:ascii="Arial" w:hAnsi="Arial" w:cs="Arial"/>
                <w:b/>
                <w:sz w:val="21"/>
                <w:szCs w:val="21"/>
              </w:rPr>
              <w:t xml:space="preserve"> </w:t>
            </w:r>
          </w:p>
          <w:p w14:paraId="463887FC" w14:textId="3FCFB495" w:rsidR="00792D6E" w:rsidRPr="001C10A5" w:rsidRDefault="00092D78" w:rsidP="00F04245">
            <w:pPr>
              <w:spacing w:before="120" w:after="240" w:line="276" w:lineRule="auto"/>
              <w:jc w:val="both"/>
              <w:rPr>
                <w:rFonts w:ascii="Arial" w:hAnsi="Arial" w:cs="Arial"/>
                <w:color w:val="000000"/>
                <w:sz w:val="21"/>
                <w:szCs w:val="21"/>
              </w:rPr>
            </w:pPr>
            <w:r>
              <w:rPr>
                <w:rFonts w:ascii="Arial" w:hAnsi="Arial" w:cs="Arial"/>
                <w:color w:val="000000"/>
                <w:sz w:val="21"/>
                <w:szCs w:val="21"/>
              </w:rPr>
              <w:t>Required land for the installation of RWH systems ‘</w:t>
            </w:r>
            <w:r w:rsidR="00490FE1">
              <w:rPr>
                <w:rFonts w:ascii="Arial" w:hAnsi="Arial" w:cs="Arial"/>
                <w:color w:val="000000"/>
                <w:sz w:val="21"/>
                <w:szCs w:val="21"/>
              </w:rPr>
              <w:t>Type</w:t>
            </w:r>
            <w:r>
              <w:rPr>
                <w:rFonts w:ascii="Arial" w:hAnsi="Arial" w:cs="Arial"/>
                <w:color w:val="000000"/>
                <w:sz w:val="21"/>
                <w:szCs w:val="21"/>
              </w:rPr>
              <w:t>-C’</w:t>
            </w:r>
            <w:r w:rsidR="00490FE1">
              <w:rPr>
                <w:rFonts w:ascii="Arial" w:hAnsi="Arial" w:cs="Arial"/>
                <w:color w:val="000000"/>
                <w:sz w:val="21"/>
                <w:szCs w:val="21"/>
              </w:rPr>
              <w:t xml:space="preserve"> </w:t>
            </w:r>
            <w:r w:rsidR="00DB18AC">
              <w:rPr>
                <w:rFonts w:ascii="Arial" w:hAnsi="Arial" w:cs="Arial"/>
                <w:color w:val="000000"/>
                <w:sz w:val="21"/>
                <w:szCs w:val="21"/>
              </w:rPr>
              <w:t>of the proposed sites will be provided by the individual Household in their own premise</w:t>
            </w:r>
            <w:r w:rsidR="001C10A5">
              <w:rPr>
                <w:rFonts w:ascii="Arial" w:hAnsi="Arial" w:cs="Arial"/>
                <w:color w:val="000000"/>
                <w:sz w:val="21"/>
                <w:szCs w:val="21"/>
              </w:rPr>
              <w:t xml:space="preserve">. So that </w:t>
            </w:r>
            <w:r w:rsidR="002D7E0E">
              <w:rPr>
                <w:rFonts w:ascii="Arial" w:hAnsi="Arial" w:cs="Arial"/>
                <w:color w:val="000000"/>
                <w:sz w:val="21"/>
                <w:szCs w:val="21"/>
              </w:rPr>
              <w:t xml:space="preserve">no need to any land </w:t>
            </w:r>
            <w:r w:rsidR="00865712">
              <w:rPr>
                <w:rFonts w:ascii="Arial" w:hAnsi="Arial" w:cs="Arial"/>
                <w:color w:val="000000"/>
                <w:sz w:val="21"/>
                <w:szCs w:val="21"/>
              </w:rPr>
              <w:t xml:space="preserve">acquisition </w:t>
            </w:r>
            <w:r w:rsidR="001C10A5">
              <w:rPr>
                <w:rFonts w:ascii="Arial" w:hAnsi="Arial" w:cs="Arial"/>
                <w:color w:val="000000"/>
                <w:sz w:val="21"/>
                <w:szCs w:val="21"/>
              </w:rPr>
              <w:t>for the installation of RWH system</w:t>
            </w:r>
            <w:r w:rsidR="00C5059A">
              <w:rPr>
                <w:rFonts w:ascii="Arial" w:hAnsi="Arial" w:cs="Arial"/>
                <w:color w:val="000000"/>
                <w:sz w:val="21"/>
                <w:szCs w:val="21"/>
              </w:rPr>
              <w:t xml:space="preserve"> </w:t>
            </w:r>
            <w:r w:rsidR="009939E5">
              <w:rPr>
                <w:rFonts w:ascii="Arial" w:hAnsi="Arial" w:cs="Arial"/>
                <w:color w:val="000000"/>
                <w:sz w:val="21"/>
                <w:szCs w:val="21"/>
              </w:rPr>
              <w:t>‘</w:t>
            </w:r>
            <w:r w:rsidR="00C5059A">
              <w:rPr>
                <w:rFonts w:ascii="Arial" w:hAnsi="Arial" w:cs="Arial"/>
                <w:color w:val="000000"/>
                <w:sz w:val="21"/>
                <w:szCs w:val="21"/>
              </w:rPr>
              <w:t>Type-C</w:t>
            </w:r>
            <w:r w:rsidR="009939E5">
              <w:rPr>
                <w:rFonts w:ascii="Arial" w:hAnsi="Arial" w:cs="Arial"/>
                <w:color w:val="000000"/>
                <w:sz w:val="21"/>
                <w:szCs w:val="21"/>
              </w:rPr>
              <w:t>’</w:t>
            </w:r>
            <w:r w:rsidR="001C10A5">
              <w:rPr>
                <w:rFonts w:ascii="Arial" w:hAnsi="Arial" w:cs="Arial"/>
                <w:color w:val="000000"/>
                <w:sz w:val="21"/>
                <w:szCs w:val="21"/>
              </w:rPr>
              <w:t xml:space="preserve">. </w:t>
            </w:r>
          </w:p>
        </w:tc>
      </w:tr>
      <w:tr w:rsidR="00D45B98" w:rsidRPr="00C8561F" w14:paraId="0F5AE73F" w14:textId="77777777" w:rsidTr="00A31376">
        <w:tc>
          <w:tcPr>
            <w:tcW w:w="14143" w:type="dxa"/>
            <w:tcBorders>
              <w:top w:val="single" w:sz="4" w:space="0" w:color="auto"/>
              <w:left w:val="single" w:sz="4" w:space="0" w:color="auto"/>
              <w:bottom w:val="single" w:sz="4" w:space="0" w:color="auto"/>
              <w:right w:val="single" w:sz="4" w:space="0" w:color="auto"/>
            </w:tcBorders>
            <w:vAlign w:val="center"/>
            <w:hideMark/>
          </w:tcPr>
          <w:p w14:paraId="0E44AEC4" w14:textId="77777777" w:rsidR="00407E1E" w:rsidRPr="00407E1E" w:rsidRDefault="00407E1E">
            <w:pPr>
              <w:spacing w:after="0" w:line="240" w:lineRule="auto"/>
              <w:rPr>
                <w:rFonts w:ascii="Arial" w:hAnsi="Arial" w:cs="Arial"/>
                <w:b/>
                <w:sz w:val="6"/>
                <w:szCs w:val="6"/>
              </w:rPr>
            </w:pPr>
          </w:p>
          <w:p w14:paraId="6F73634E" w14:textId="78BF85F0" w:rsidR="0084346B" w:rsidRPr="00407E1E" w:rsidRDefault="0027379F">
            <w:pPr>
              <w:spacing w:after="0" w:line="240" w:lineRule="auto"/>
              <w:rPr>
                <w:rFonts w:ascii="Arial" w:hAnsi="Arial" w:cs="Arial"/>
                <w:sz w:val="21"/>
                <w:szCs w:val="21"/>
              </w:rPr>
            </w:pPr>
            <w:r w:rsidRPr="00407E1E">
              <w:rPr>
                <w:rFonts w:ascii="Arial" w:hAnsi="Arial" w:cs="Arial"/>
                <w:b/>
                <w:sz w:val="21"/>
                <w:szCs w:val="21"/>
              </w:rPr>
              <w:t>Expected construction period:</w:t>
            </w:r>
            <w:r w:rsidR="0024528C">
              <w:rPr>
                <w:rFonts w:ascii="Arial" w:hAnsi="Arial" w:cs="Arial"/>
                <w:b/>
                <w:sz w:val="21"/>
                <w:szCs w:val="21"/>
              </w:rPr>
              <w:t xml:space="preserve"> </w:t>
            </w:r>
            <w:r w:rsidR="0024528C" w:rsidRPr="004B2424">
              <w:rPr>
                <w:rFonts w:ascii="Arial" w:hAnsi="Arial" w:cs="Arial"/>
                <w:bCs/>
                <w:sz w:val="21"/>
                <w:szCs w:val="21"/>
              </w:rPr>
              <w:t>09</w:t>
            </w:r>
            <w:r w:rsidR="0024528C">
              <w:rPr>
                <w:rFonts w:ascii="Arial" w:hAnsi="Arial" w:cs="Arial"/>
                <w:b/>
                <w:sz w:val="21"/>
                <w:szCs w:val="21"/>
              </w:rPr>
              <w:t xml:space="preserve"> </w:t>
            </w:r>
            <w:r w:rsidR="0077246D" w:rsidRPr="00407E1E">
              <w:rPr>
                <w:rFonts w:ascii="Arial" w:hAnsi="Arial" w:cs="Arial"/>
                <w:sz w:val="21"/>
                <w:szCs w:val="21"/>
              </w:rPr>
              <w:t>(</w:t>
            </w:r>
            <w:r w:rsidR="006479A4">
              <w:rPr>
                <w:rFonts w:ascii="Arial" w:hAnsi="Arial" w:cs="Arial"/>
                <w:sz w:val="21"/>
                <w:szCs w:val="21"/>
              </w:rPr>
              <w:t>Nine</w:t>
            </w:r>
            <w:r w:rsidR="00F31064" w:rsidRPr="00407E1E">
              <w:rPr>
                <w:rFonts w:ascii="Arial" w:hAnsi="Arial" w:cs="Arial"/>
                <w:sz w:val="21"/>
                <w:szCs w:val="21"/>
              </w:rPr>
              <w:t xml:space="preserve">) </w:t>
            </w:r>
            <w:r w:rsidR="0077246D" w:rsidRPr="00407E1E">
              <w:rPr>
                <w:rFonts w:ascii="Arial" w:hAnsi="Arial" w:cs="Arial"/>
                <w:sz w:val="21"/>
                <w:szCs w:val="21"/>
              </w:rPr>
              <w:t>months</w:t>
            </w:r>
            <w:r w:rsidR="00F31064" w:rsidRPr="00407E1E">
              <w:rPr>
                <w:rFonts w:ascii="Arial" w:hAnsi="Arial" w:cs="Arial"/>
                <w:sz w:val="21"/>
                <w:szCs w:val="21"/>
              </w:rPr>
              <w:t>.</w:t>
            </w:r>
          </w:p>
          <w:p w14:paraId="0DD8510A" w14:textId="77777777" w:rsidR="00407E1E" w:rsidRPr="00407E1E" w:rsidRDefault="00407E1E">
            <w:pPr>
              <w:spacing w:after="0" w:line="240" w:lineRule="auto"/>
              <w:rPr>
                <w:rFonts w:ascii="Arial" w:hAnsi="Arial" w:cs="Arial"/>
                <w:sz w:val="12"/>
                <w:szCs w:val="12"/>
              </w:rPr>
            </w:pPr>
          </w:p>
          <w:p w14:paraId="4D56A092" w14:textId="77777777" w:rsidR="00CE6DE9" w:rsidRPr="00C8561F" w:rsidRDefault="00CE6DE9">
            <w:pPr>
              <w:spacing w:after="0" w:line="240" w:lineRule="auto"/>
              <w:rPr>
                <w:rFonts w:ascii="Arial" w:hAnsi="Arial" w:cs="Arial"/>
                <w:sz w:val="10"/>
                <w:szCs w:val="10"/>
              </w:rPr>
            </w:pPr>
          </w:p>
        </w:tc>
      </w:tr>
      <w:tr w:rsidR="00D45B98" w:rsidRPr="00C8561F" w14:paraId="49F56092" w14:textId="77777777" w:rsidTr="00A31376">
        <w:trPr>
          <w:trHeight w:val="260"/>
        </w:trPr>
        <w:tc>
          <w:tcPr>
            <w:tcW w:w="14143" w:type="dxa"/>
            <w:tcBorders>
              <w:top w:val="single" w:sz="4" w:space="0" w:color="auto"/>
              <w:left w:val="single" w:sz="4" w:space="0" w:color="auto"/>
              <w:bottom w:val="single" w:sz="4" w:space="0" w:color="auto"/>
              <w:right w:val="single" w:sz="4" w:space="0" w:color="auto"/>
            </w:tcBorders>
          </w:tcPr>
          <w:p w14:paraId="2D660613" w14:textId="4FD86BEF" w:rsidR="00792D6E" w:rsidRDefault="0027379F" w:rsidP="00A31376">
            <w:pPr>
              <w:spacing w:after="120" w:line="276" w:lineRule="auto"/>
              <w:jc w:val="both"/>
              <w:rPr>
                <w:rFonts w:ascii="Arial" w:hAnsi="Arial" w:cs="Arial"/>
                <w:b/>
                <w:sz w:val="21"/>
                <w:szCs w:val="21"/>
              </w:rPr>
            </w:pPr>
            <w:r w:rsidRPr="00C8561F">
              <w:rPr>
                <w:rFonts w:ascii="Arial" w:hAnsi="Arial" w:cs="Arial"/>
                <w:b/>
                <w:sz w:val="21"/>
                <w:szCs w:val="21"/>
              </w:rPr>
              <w:t>Description of project intervention area and project influence area with schematic diagram</w:t>
            </w:r>
            <w:r w:rsidR="00FE0BE6">
              <w:rPr>
                <w:rFonts w:ascii="Arial" w:hAnsi="Arial" w:cs="Arial"/>
                <w:b/>
                <w:sz w:val="21"/>
                <w:szCs w:val="21"/>
              </w:rPr>
              <w:t xml:space="preserve"> </w:t>
            </w:r>
            <w:r w:rsidR="00CB0905" w:rsidRPr="00C8561F">
              <w:rPr>
                <w:rFonts w:ascii="Arial" w:hAnsi="Arial" w:cs="Arial"/>
                <w:b/>
                <w:sz w:val="21"/>
                <w:szCs w:val="21"/>
              </w:rPr>
              <w:t>(where relevant, indicate distance to sensitive environmental areas such as elephant corridors, water bodies, etc. and historical or socio</w:t>
            </w:r>
            <w:r w:rsidR="00776F9A" w:rsidRPr="00C8561F">
              <w:rPr>
                <w:rFonts w:ascii="Arial" w:hAnsi="Arial" w:cs="Arial"/>
                <w:b/>
                <w:sz w:val="21"/>
                <w:szCs w:val="21"/>
              </w:rPr>
              <w:t>-</w:t>
            </w:r>
            <w:r w:rsidR="00CB0905" w:rsidRPr="00C8561F">
              <w:rPr>
                <w:rFonts w:ascii="Arial" w:hAnsi="Arial" w:cs="Arial"/>
                <w:b/>
                <w:sz w:val="21"/>
                <w:szCs w:val="21"/>
              </w:rPr>
              <w:t>cultural assets):</w:t>
            </w:r>
          </w:p>
          <w:p w14:paraId="518491EB" w14:textId="73B85DD1" w:rsidR="009D1C77" w:rsidRDefault="009D1C77" w:rsidP="009D1C77">
            <w:pPr>
              <w:rPr>
                <w:rFonts w:ascii="Arial" w:hAnsi="Arial" w:cs="Arial"/>
                <w:sz w:val="21"/>
                <w:szCs w:val="21"/>
              </w:rPr>
            </w:pPr>
            <w:r w:rsidRPr="009D1C77">
              <w:rPr>
                <w:rFonts w:ascii="Arial" w:hAnsi="Arial" w:cs="Arial"/>
                <w:sz w:val="21"/>
                <w:szCs w:val="21"/>
              </w:rPr>
              <w:t xml:space="preserve">Adjacent </w:t>
            </w:r>
            <w:r w:rsidR="002602D6">
              <w:rPr>
                <w:rFonts w:ascii="Arial" w:hAnsi="Arial" w:cs="Arial"/>
                <w:sz w:val="21"/>
                <w:szCs w:val="21"/>
              </w:rPr>
              <w:t>to</w:t>
            </w:r>
            <w:r w:rsidRPr="009D1C77">
              <w:rPr>
                <w:rFonts w:ascii="Arial" w:hAnsi="Arial" w:cs="Arial"/>
                <w:sz w:val="21"/>
                <w:szCs w:val="21"/>
              </w:rPr>
              <w:t xml:space="preserve"> the scheme site under the </w:t>
            </w:r>
            <w:r w:rsidR="009D6B81">
              <w:rPr>
                <w:rFonts w:ascii="Arial" w:hAnsi="Arial" w:cs="Arial"/>
                <w:sz w:val="21"/>
                <w:szCs w:val="21"/>
              </w:rPr>
              <w:t xml:space="preserve">RWH system </w:t>
            </w:r>
            <w:r>
              <w:rPr>
                <w:rFonts w:ascii="Arial" w:hAnsi="Arial" w:cs="Arial"/>
                <w:sz w:val="21"/>
                <w:szCs w:val="21"/>
              </w:rPr>
              <w:t xml:space="preserve">option </w:t>
            </w:r>
            <w:r w:rsidRPr="009D1C77">
              <w:rPr>
                <w:rFonts w:ascii="Arial" w:hAnsi="Arial" w:cs="Arial"/>
                <w:sz w:val="21"/>
                <w:szCs w:val="21"/>
              </w:rPr>
              <w:t xml:space="preserve">sub-project intervention area: </w:t>
            </w:r>
          </w:p>
          <w:p w14:paraId="7C3DE963" w14:textId="6AC419F9" w:rsidR="009D1C77" w:rsidRPr="009D1C77" w:rsidRDefault="009D1C77" w:rsidP="009D1C77">
            <w:pPr>
              <w:pStyle w:val="ListParagraph"/>
              <w:numPr>
                <w:ilvl w:val="0"/>
                <w:numId w:val="3"/>
              </w:numPr>
              <w:spacing w:after="0" w:line="276" w:lineRule="auto"/>
              <w:ind w:left="720" w:hanging="540"/>
              <w:jc w:val="both"/>
              <w:rPr>
                <w:rFonts w:ascii="Arial" w:eastAsia="Times New Roman" w:hAnsi="Arial" w:cs="Arial"/>
                <w:sz w:val="21"/>
                <w:szCs w:val="21"/>
              </w:rPr>
            </w:pPr>
            <w:r w:rsidRPr="009D1C77">
              <w:rPr>
                <w:rFonts w:ascii="Arial" w:eastAsia="Times New Roman" w:hAnsi="Arial" w:cs="Arial"/>
                <w:sz w:val="21"/>
                <w:szCs w:val="21"/>
              </w:rPr>
              <w:t xml:space="preserve">Impacted area: Approx. </w:t>
            </w:r>
            <w:r w:rsidR="00226059">
              <w:rPr>
                <w:rFonts w:ascii="Arial" w:eastAsia="Times New Roman" w:hAnsi="Arial" w:cs="Arial"/>
                <w:sz w:val="21"/>
                <w:szCs w:val="21"/>
              </w:rPr>
              <w:t>2</w:t>
            </w:r>
            <w:r w:rsidR="00973AE6">
              <w:rPr>
                <w:rFonts w:ascii="Arial" w:eastAsia="Times New Roman" w:hAnsi="Arial" w:cs="Arial"/>
                <w:sz w:val="21"/>
                <w:szCs w:val="21"/>
              </w:rPr>
              <w:t>7</w:t>
            </w:r>
            <w:r w:rsidR="00607D17">
              <w:rPr>
                <w:rFonts w:ascii="Arial" w:eastAsia="Times New Roman" w:hAnsi="Arial" w:cs="Arial"/>
                <w:sz w:val="21"/>
                <w:szCs w:val="21"/>
              </w:rPr>
              <w:t xml:space="preserve"> </w:t>
            </w:r>
            <w:r w:rsidRPr="009D1C77">
              <w:rPr>
                <w:rFonts w:ascii="Arial" w:eastAsia="Times New Roman" w:hAnsi="Arial" w:cs="Arial"/>
                <w:sz w:val="21"/>
                <w:szCs w:val="21"/>
              </w:rPr>
              <w:t xml:space="preserve">square </w:t>
            </w:r>
            <w:r w:rsidR="009D6B81" w:rsidRPr="009D1C77">
              <w:rPr>
                <w:rFonts w:ascii="Arial" w:eastAsia="Times New Roman" w:hAnsi="Arial" w:cs="Arial"/>
                <w:sz w:val="21"/>
                <w:szCs w:val="21"/>
              </w:rPr>
              <w:t>meters</w:t>
            </w:r>
            <w:r w:rsidRPr="009D1C77">
              <w:rPr>
                <w:rFonts w:ascii="Arial" w:eastAsia="Times New Roman" w:hAnsi="Arial" w:cs="Arial"/>
                <w:sz w:val="21"/>
                <w:szCs w:val="21"/>
              </w:rPr>
              <w:t xml:space="preserve"> </w:t>
            </w:r>
            <w:r w:rsidR="002F7868">
              <w:rPr>
                <w:rFonts w:ascii="Arial" w:eastAsia="Times New Roman" w:hAnsi="Arial" w:cs="Arial"/>
                <w:sz w:val="21"/>
                <w:szCs w:val="21"/>
              </w:rPr>
              <w:t xml:space="preserve">for each </w:t>
            </w:r>
            <w:r w:rsidR="009D6B81">
              <w:rPr>
                <w:rFonts w:ascii="Arial" w:eastAsia="Times New Roman" w:hAnsi="Arial" w:cs="Arial"/>
                <w:sz w:val="21"/>
                <w:szCs w:val="21"/>
              </w:rPr>
              <w:t>RWH</w:t>
            </w:r>
            <w:r w:rsidR="00944559">
              <w:rPr>
                <w:rFonts w:ascii="Arial" w:eastAsia="Times New Roman" w:hAnsi="Arial" w:cs="Arial"/>
                <w:sz w:val="21"/>
                <w:szCs w:val="21"/>
              </w:rPr>
              <w:t xml:space="preserve"> </w:t>
            </w:r>
            <w:r w:rsidR="002F7868">
              <w:rPr>
                <w:rFonts w:ascii="Arial" w:eastAsia="Times New Roman" w:hAnsi="Arial" w:cs="Arial"/>
                <w:sz w:val="21"/>
                <w:szCs w:val="21"/>
              </w:rPr>
              <w:t>system ‘</w:t>
            </w:r>
            <w:r w:rsidR="00226059">
              <w:rPr>
                <w:rFonts w:ascii="Arial" w:eastAsia="Times New Roman" w:hAnsi="Arial" w:cs="Arial"/>
                <w:sz w:val="21"/>
                <w:szCs w:val="21"/>
              </w:rPr>
              <w:t>Type-C</w:t>
            </w:r>
            <w:r w:rsidR="002F7868">
              <w:rPr>
                <w:rFonts w:ascii="Arial" w:eastAsia="Times New Roman" w:hAnsi="Arial" w:cs="Arial"/>
                <w:sz w:val="21"/>
                <w:szCs w:val="21"/>
              </w:rPr>
              <w:t>’</w:t>
            </w:r>
          </w:p>
          <w:p w14:paraId="6E2F82CF" w14:textId="77777777" w:rsidR="009D1C77" w:rsidRPr="009D1C77" w:rsidRDefault="009D1C77" w:rsidP="009D1C77">
            <w:pPr>
              <w:pStyle w:val="ListParagraph"/>
              <w:numPr>
                <w:ilvl w:val="0"/>
                <w:numId w:val="3"/>
              </w:numPr>
              <w:spacing w:after="0" w:line="276" w:lineRule="auto"/>
              <w:ind w:left="720" w:hanging="540"/>
              <w:jc w:val="both"/>
              <w:rPr>
                <w:rFonts w:ascii="Arial" w:eastAsia="Times New Roman" w:hAnsi="Arial" w:cs="Arial"/>
                <w:sz w:val="21"/>
                <w:szCs w:val="21"/>
              </w:rPr>
            </w:pPr>
            <w:r w:rsidRPr="009D1C77">
              <w:rPr>
                <w:rFonts w:ascii="Arial" w:eastAsia="Times New Roman" w:hAnsi="Arial" w:cs="Arial"/>
                <w:sz w:val="21"/>
                <w:szCs w:val="21"/>
              </w:rPr>
              <w:t>No structures, trees and livelihood will be affected.</w:t>
            </w:r>
          </w:p>
          <w:p w14:paraId="2FBA252E" w14:textId="2055E9F3" w:rsidR="009D1C77" w:rsidRPr="009D1C77" w:rsidRDefault="009D1C77" w:rsidP="009D1C77">
            <w:pPr>
              <w:pStyle w:val="ListParagraph"/>
              <w:numPr>
                <w:ilvl w:val="0"/>
                <w:numId w:val="3"/>
              </w:numPr>
              <w:spacing w:after="0" w:line="276" w:lineRule="auto"/>
              <w:ind w:left="720" w:hanging="540"/>
              <w:jc w:val="both"/>
              <w:rPr>
                <w:rFonts w:ascii="Arial" w:eastAsia="Times New Roman" w:hAnsi="Arial" w:cs="Arial"/>
                <w:sz w:val="21"/>
                <w:szCs w:val="21"/>
              </w:rPr>
            </w:pPr>
            <w:r>
              <w:rPr>
                <w:rFonts w:ascii="Arial" w:eastAsia="Times New Roman" w:hAnsi="Arial" w:cs="Arial"/>
                <w:sz w:val="21"/>
                <w:szCs w:val="21"/>
              </w:rPr>
              <w:t>Host</w:t>
            </w:r>
            <w:r w:rsidR="009F4CE9">
              <w:rPr>
                <w:rFonts w:ascii="Arial" w:eastAsia="Times New Roman" w:hAnsi="Arial" w:cs="Arial"/>
                <w:sz w:val="21"/>
                <w:szCs w:val="21"/>
              </w:rPr>
              <w:t xml:space="preserve"> community habitat, other assets </w:t>
            </w:r>
            <w:r w:rsidRPr="009D1C77">
              <w:rPr>
                <w:rFonts w:ascii="Arial" w:eastAsia="Times New Roman" w:hAnsi="Arial" w:cs="Arial"/>
                <w:sz w:val="21"/>
                <w:szCs w:val="21"/>
              </w:rPr>
              <w:t>relocation is not required.</w:t>
            </w:r>
          </w:p>
          <w:p w14:paraId="1331116F" w14:textId="1488ADFF" w:rsidR="009D1C77" w:rsidRPr="009D1C77" w:rsidRDefault="009D1C77" w:rsidP="009D1C77">
            <w:pPr>
              <w:pStyle w:val="ListParagraph"/>
              <w:numPr>
                <w:ilvl w:val="0"/>
                <w:numId w:val="3"/>
              </w:numPr>
              <w:spacing w:after="0" w:line="276" w:lineRule="auto"/>
              <w:ind w:left="720" w:hanging="540"/>
              <w:jc w:val="both"/>
              <w:rPr>
                <w:rFonts w:ascii="Arial" w:eastAsia="Times New Roman" w:hAnsi="Arial" w:cs="Arial"/>
                <w:sz w:val="21"/>
                <w:szCs w:val="21"/>
              </w:rPr>
            </w:pPr>
            <w:r w:rsidRPr="009D1C77">
              <w:rPr>
                <w:rFonts w:ascii="Arial" w:eastAsia="Times New Roman" w:hAnsi="Arial" w:cs="Arial"/>
                <w:sz w:val="21"/>
                <w:szCs w:val="21"/>
              </w:rPr>
              <w:t xml:space="preserve">Influence area: </w:t>
            </w:r>
            <w:r w:rsidR="00FA6BBC" w:rsidRPr="009D1C77">
              <w:rPr>
                <w:rFonts w:ascii="Arial" w:eastAsia="Times New Roman" w:hAnsi="Arial" w:cs="Arial"/>
                <w:sz w:val="21"/>
                <w:szCs w:val="21"/>
              </w:rPr>
              <w:t>According to Layout diagram</w:t>
            </w:r>
            <w:r w:rsidR="00FA6BBC">
              <w:rPr>
                <w:rFonts w:ascii="Arial" w:eastAsia="Times New Roman" w:hAnsi="Arial" w:cs="Arial"/>
                <w:sz w:val="21"/>
                <w:szCs w:val="21"/>
              </w:rPr>
              <w:t>, t</w:t>
            </w:r>
            <w:r w:rsidRPr="009D1C77">
              <w:rPr>
                <w:rFonts w:ascii="Arial" w:eastAsia="Times New Roman" w:hAnsi="Arial" w:cs="Arial"/>
                <w:sz w:val="21"/>
                <w:szCs w:val="21"/>
              </w:rPr>
              <w:t xml:space="preserve">he influence area is within the scheme </w:t>
            </w:r>
            <w:r w:rsidRPr="009D4E87">
              <w:rPr>
                <w:rFonts w:ascii="Arial" w:eastAsia="Times New Roman" w:hAnsi="Arial" w:cs="Arial"/>
                <w:sz w:val="21"/>
                <w:szCs w:val="21"/>
              </w:rPr>
              <w:t xml:space="preserve">area of </w:t>
            </w:r>
            <w:r w:rsidR="00EC529D">
              <w:rPr>
                <w:rFonts w:ascii="Arial" w:eastAsia="Times New Roman" w:hAnsi="Arial" w:cs="Arial"/>
                <w:sz w:val="21"/>
                <w:szCs w:val="21"/>
              </w:rPr>
              <w:t>27</w:t>
            </w:r>
            <w:r w:rsidR="00FA5B58">
              <w:rPr>
                <w:rFonts w:ascii="Arial" w:eastAsia="Times New Roman" w:hAnsi="Arial" w:cs="Arial"/>
                <w:sz w:val="21"/>
                <w:szCs w:val="21"/>
              </w:rPr>
              <w:t xml:space="preserve"> </w:t>
            </w:r>
            <w:r w:rsidRPr="009D4E87">
              <w:rPr>
                <w:rFonts w:ascii="Arial" w:eastAsia="Times New Roman" w:hAnsi="Arial" w:cs="Arial"/>
                <w:sz w:val="21"/>
                <w:szCs w:val="21"/>
              </w:rPr>
              <w:t xml:space="preserve">square meter </w:t>
            </w:r>
            <w:r w:rsidRPr="009D1C77">
              <w:rPr>
                <w:rFonts w:ascii="Arial" w:eastAsia="Times New Roman" w:hAnsi="Arial" w:cs="Arial"/>
                <w:sz w:val="21"/>
                <w:szCs w:val="21"/>
              </w:rPr>
              <w:t xml:space="preserve">per </w:t>
            </w:r>
            <w:r w:rsidR="00C7743E">
              <w:rPr>
                <w:rFonts w:ascii="Arial" w:eastAsia="Times New Roman" w:hAnsi="Arial" w:cs="Arial"/>
                <w:sz w:val="21"/>
                <w:szCs w:val="21"/>
              </w:rPr>
              <w:t>RWH</w:t>
            </w:r>
            <w:r w:rsidR="004E28DC">
              <w:rPr>
                <w:rFonts w:ascii="Arial" w:eastAsia="Times New Roman" w:hAnsi="Arial" w:cs="Arial"/>
                <w:sz w:val="21"/>
                <w:szCs w:val="21"/>
              </w:rPr>
              <w:t xml:space="preserve"> system</w:t>
            </w:r>
            <w:r w:rsidRPr="009D1C77">
              <w:rPr>
                <w:rFonts w:ascii="Arial" w:eastAsia="Times New Roman" w:hAnsi="Arial" w:cs="Arial"/>
                <w:sz w:val="21"/>
                <w:szCs w:val="21"/>
              </w:rPr>
              <w:t xml:space="preserve"> </w:t>
            </w:r>
            <w:r w:rsidR="001626B8">
              <w:rPr>
                <w:rFonts w:ascii="Arial" w:eastAsia="Times New Roman" w:hAnsi="Arial" w:cs="Arial"/>
                <w:sz w:val="21"/>
                <w:szCs w:val="21"/>
              </w:rPr>
              <w:t>Type-C</w:t>
            </w:r>
            <w:r w:rsidR="009F4CE9">
              <w:rPr>
                <w:rFonts w:ascii="Arial" w:eastAsia="Times New Roman" w:hAnsi="Arial" w:cs="Arial"/>
                <w:sz w:val="21"/>
                <w:szCs w:val="21"/>
              </w:rPr>
              <w:t xml:space="preserve"> </w:t>
            </w:r>
          </w:p>
          <w:p w14:paraId="5C7679E2" w14:textId="77777777" w:rsidR="009D1C77" w:rsidRPr="009D1C77" w:rsidRDefault="009D1C77" w:rsidP="009D1C77">
            <w:pPr>
              <w:pStyle w:val="ListParagraph"/>
              <w:numPr>
                <w:ilvl w:val="0"/>
                <w:numId w:val="3"/>
              </w:numPr>
              <w:spacing w:after="0" w:line="276" w:lineRule="auto"/>
              <w:ind w:left="720" w:hanging="540"/>
              <w:jc w:val="both"/>
              <w:rPr>
                <w:rFonts w:ascii="Arial" w:eastAsia="Times New Roman" w:hAnsi="Arial" w:cs="Arial"/>
                <w:sz w:val="21"/>
                <w:szCs w:val="21"/>
              </w:rPr>
            </w:pPr>
            <w:r w:rsidRPr="009D1C77">
              <w:rPr>
                <w:rFonts w:ascii="Arial" w:eastAsia="Times New Roman" w:hAnsi="Arial" w:cs="Arial"/>
                <w:sz w:val="21"/>
                <w:szCs w:val="21"/>
              </w:rPr>
              <w:t>Environmental sensitivity: Within the influence area of the sub-project no historical sites were identified. There is no evidence of presence of elephants in the sub-project influence area (checked with local IUCN representative).</w:t>
            </w:r>
          </w:p>
          <w:p w14:paraId="008A052E" w14:textId="1590C72B" w:rsidR="00BC1099" w:rsidRPr="00BC1099" w:rsidRDefault="009D4E87" w:rsidP="004E28DC">
            <w:pPr>
              <w:pStyle w:val="ListParagraph"/>
              <w:numPr>
                <w:ilvl w:val="0"/>
                <w:numId w:val="3"/>
              </w:numPr>
              <w:spacing w:after="0" w:line="276" w:lineRule="auto"/>
              <w:ind w:left="720" w:hanging="540"/>
              <w:jc w:val="both"/>
              <w:rPr>
                <w:rFonts w:ascii="Arial" w:eastAsia="Times New Roman" w:hAnsi="Arial" w:cs="Arial"/>
                <w:sz w:val="8"/>
                <w:szCs w:val="8"/>
              </w:rPr>
            </w:pPr>
            <w:r w:rsidRPr="009D1C77">
              <w:rPr>
                <w:rFonts w:ascii="Arial" w:eastAsia="Times New Roman" w:hAnsi="Arial" w:cs="Arial"/>
                <w:sz w:val="21"/>
                <w:szCs w:val="21"/>
              </w:rPr>
              <w:t>All</w:t>
            </w:r>
            <w:r w:rsidR="009D1C77" w:rsidRPr="009D1C77">
              <w:rPr>
                <w:rFonts w:ascii="Arial" w:eastAsia="Times New Roman" w:hAnsi="Arial" w:cs="Arial"/>
                <w:sz w:val="21"/>
                <w:szCs w:val="21"/>
              </w:rPr>
              <w:t xml:space="preserve"> selected </w:t>
            </w:r>
            <w:r w:rsidR="004E28DC">
              <w:rPr>
                <w:rFonts w:ascii="Arial" w:eastAsia="Times New Roman" w:hAnsi="Arial" w:cs="Arial"/>
                <w:sz w:val="21"/>
                <w:szCs w:val="21"/>
              </w:rPr>
              <w:t xml:space="preserve">RWH </w:t>
            </w:r>
            <w:r w:rsidR="001D082C">
              <w:rPr>
                <w:rFonts w:ascii="Arial" w:eastAsia="Times New Roman" w:hAnsi="Arial" w:cs="Arial"/>
                <w:sz w:val="21"/>
                <w:szCs w:val="21"/>
              </w:rPr>
              <w:t>system ‘</w:t>
            </w:r>
            <w:r w:rsidR="002B5BEE">
              <w:rPr>
                <w:rFonts w:ascii="Arial" w:eastAsia="Times New Roman" w:hAnsi="Arial" w:cs="Arial"/>
                <w:sz w:val="21"/>
                <w:szCs w:val="21"/>
              </w:rPr>
              <w:t>Type-C</w:t>
            </w:r>
            <w:r w:rsidR="001D082C">
              <w:rPr>
                <w:rFonts w:ascii="Arial" w:eastAsia="Times New Roman" w:hAnsi="Arial" w:cs="Arial"/>
                <w:sz w:val="21"/>
                <w:szCs w:val="21"/>
              </w:rPr>
              <w:t>’</w:t>
            </w:r>
            <w:r w:rsidR="002B5BEE">
              <w:rPr>
                <w:rFonts w:ascii="Arial" w:eastAsia="Times New Roman" w:hAnsi="Arial" w:cs="Arial"/>
                <w:sz w:val="21"/>
                <w:szCs w:val="21"/>
              </w:rPr>
              <w:t xml:space="preserve"> </w:t>
            </w:r>
            <w:r w:rsidR="009D1C77" w:rsidRPr="009D1C77">
              <w:rPr>
                <w:rFonts w:ascii="Arial" w:eastAsia="Times New Roman" w:hAnsi="Arial" w:cs="Arial"/>
                <w:sz w:val="21"/>
                <w:szCs w:val="21"/>
              </w:rPr>
              <w:t xml:space="preserve">locations have one </w:t>
            </w:r>
            <w:r w:rsidR="00E63D2F">
              <w:rPr>
                <w:rFonts w:ascii="Arial" w:eastAsia="Times New Roman" w:hAnsi="Arial" w:cs="Arial"/>
                <w:sz w:val="21"/>
                <w:szCs w:val="21"/>
              </w:rPr>
              <w:t xml:space="preserve">and </w:t>
            </w:r>
            <w:r w:rsidR="009D1C77" w:rsidRPr="009D1C77">
              <w:rPr>
                <w:rFonts w:ascii="Arial" w:eastAsia="Times New Roman" w:hAnsi="Arial" w:cs="Arial"/>
                <w:sz w:val="21"/>
                <w:szCs w:val="21"/>
              </w:rPr>
              <w:t>alternative location</w:t>
            </w:r>
            <w:r w:rsidR="004E28DC">
              <w:rPr>
                <w:rFonts w:ascii="Arial" w:eastAsia="Times New Roman" w:hAnsi="Arial" w:cs="Arial"/>
                <w:sz w:val="21"/>
                <w:szCs w:val="21"/>
              </w:rPr>
              <w:t>s</w:t>
            </w:r>
            <w:r w:rsidR="009D1C77" w:rsidRPr="009D1C77">
              <w:rPr>
                <w:rFonts w:ascii="Arial" w:eastAsia="Times New Roman" w:hAnsi="Arial" w:cs="Arial"/>
                <w:sz w:val="21"/>
                <w:szCs w:val="21"/>
              </w:rPr>
              <w:t xml:space="preserve">. Alternative locations </w:t>
            </w:r>
            <w:r w:rsidR="004E28DC">
              <w:rPr>
                <w:rFonts w:ascii="Arial" w:eastAsia="Times New Roman" w:hAnsi="Arial" w:cs="Arial"/>
                <w:sz w:val="21"/>
                <w:szCs w:val="21"/>
              </w:rPr>
              <w:t xml:space="preserve">don’t have available scope of roof </w:t>
            </w:r>
            <w:proofErr w:type="gramStart"/>
            <w:r w:rsidR="004E28DC">
              <w:rPr>
                <w:rFonts w:ascii="Arial" w:eastAsia="Times New Roman" w:hAnsi="Arial" w:cs="Arial"/>
                <w:sz w:val="21"/>
                <w:szCs w:val="21"/>
              </w:rPr>
              <w:t>top  catchment</w:t>
            </w:r>
            <w:proofErr w:type="gramEnd"/>
            <w:r w:rsidR="004E28DC">
              <w:rPr>
                <w:rFonts w:ascii="Arial" w:eastAsia="Times New Roman" w:hAnsi="Arial" w:cs="Arial"/>
                <w:sz w:val="21"/>
                <w:szCs w:val="21"/>
              </w:rPr>
              <w:t xml:space="preserve"> area </w:t>
            </w:r>
          </w:p>
        </w:tc>
      </w:tr>
    </w:tbl>
    <w:p w14:paraId="543ADF21" w14:textId="77777777" w:rsidR="00001C1E" w:rsidRDefault="00001C1E" w:rsidP="007F2A5D">
      <w:pPr>
        <w:pStyle w:val="Heading1"/>
        <w:numPr>
          <w:ilvl w:val="0"/>
          <w:numId w:val="0"/>
        </w:numPr>
        <w:ind w:left="432" w:hanging="432"/>
        <w:rPr>
          <w:b/>
          <w:bCs/>
          <w:sz w:val="16"/>
          <w:szCs w:val="16"/>
        </w:rPr>
      </w:pPr>
    </w:p>
    <w:p w14:paraId="0A8B4820" w14:textId="77777777" w:rsidR="009B0D82" w:rsidRPr="009B0D82" w:rsidRDefault="009B0D82" w:rsidP="009B0D82"/>
    <w:p w14:paraId="72407380" w14:textId="77777777" w:rsidR="00EB775C" w:rsidRPr="00EB775C" w:rsidRDefault="00EB775C" w:rsidP="007F2A5D">
      <w:pPr>
        <w:pStyle w:val="Heading1"/>
        <w:numPr>
          <w:ilvl w:val="0"/>
          <w:numId w:val="0"/>
        </w:numPr>
        <w:ind w:left="432" w:hanging="432"/>
        <w:rPr>
          <w:b/>
          <w:bCs/>
          <w:sz w:val="2"/>
          <w:szCs w:val="2"/>
        </w:rPr>
      </w:pPr>
    </w:p>
    <w:p w14:paraId="775B0D99" w14:textId="5F12E0A1" w:rsidR="00D45B98" w:rsidRPr="00266D86" w:rsidRDefault="007B5254" w:rsidP="007F2A5D">
      <w:pPr>
        <w:pStyle w:val="Heading1"/>
        <w:numPr>
          <w:ilvl w:val="0"/>
          <w:numId w:val="0"/>
        </w:numPr>
        <w:ind w:left="432" w:hanging="432"/>
        <w:rPr>
          <w:b/>
          <w:bCs/>
          <w:sz w:val="24"/>
          <w:szCs w:val="24"/>
        </w:rPr>
      </w:pPr>
      <w:r w:rsidRPr="00266D86">
        <w:rPr>
          <w:b/>
          <w:bCs/>
          <w:sz w:val="24"/>
          <w:szCs w:val="24"/>
        </w:rPr>
        <w:t xml:space="preserve">Section B:  Environmental Screening </w:t>
      </w:r>
    </w:p>
    <w:p w14:paraId="58B81928" w14:textId="77777777" w:rsidR="00266D86" w:rsidRPr="00266D86" w:rsidRDefault="00266D86" w:rsidP="00D45B98">
      <w:pPr>
        <w:rPr>
          <w:rFonts w:ascii="Arial" w:hAnsi="Arial" w:cs="Arial"/>
          <w:b/>
          <w:bCs/>
          <w:color w:val="0070C0"/>
          <w:sz w:val="2"/>
          <w:szCs w:val="2"/>
        </w:rPr>
      </w:pPr>
    </w:p>
    <w:p w14:paraId="7B258E6E" w14:textId="05744643" w:rsidR="00D45B98" w:rsidRPr="00266D86" w:rsidRDefault="0077246D" w:rsidP="00D45B98">
      <w:pPr>
        <w:rPr>
          <w:rFonts w:ascii="Arial" w:hAnsi="Arial" w:cs="Arial"/>
          <w:b/>
          <w:bCs/>
          <w:color w:val="0070C0"/>
        </w:rPr>
      </w:pPr>
      <w:r w:rsidRPr="00266D86">
        <w:rPr>
          <w:rFonts w:ascii="Arial" w:hAnsi="Arial" w:cs="Arial"/>
          <w:b/>
          <w:bCs/>
          <w:color w:val="0070C0"/>
        </w:rPr>
        <w:t>B.1: Environmental feature of sub-project location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9"/>
      </w:tblGrid>
      <w:tr w:rsidR="00D45B98" w:rsidRPr="00C8561F" w14:paraId="707CD709" w14:textId="77777777" w:rsidTr="008E5384">
        <w:trPr>
          <w:trHeight w:val="355"/>
        </w:trPr>
        <w:tc>
          <w:tcPr>
            <w:tcW w:w="14143" w:type="dxa"/>
            <w:tcBorders>
              <w:top w:val="single" w:sz="4" w:space="0" w:color="auto"/>
              <w:left w:val="single" w:sz="4" w:space="0" w:color="auto"/>
              <w:bottom w:val="single" w:sz="4" w:space="0" w:color="auto"/>
              <w:right w:val="single" w:sz="4" w:space="0" w:color="auto"/>
            </w:tcBorders>
          </w:tcPr>
          <w:p w14:paraId="6AD608DF" w14:textId="77777777" w:rsidR="00FA3C79" w:rsidRDefault="00D45B98" w:rsidP="00F759EE">
            <w:pPr>
              <w:spacing w:after="0" w:line="240" w:lineRule="auto"/>
              <w:rPr>
                <w:rFonts w:ascii="Arial" w:hAnsi="Arial" w:cs="Arial"/>
                <w:b/>
              </w:rPr>
            </w:pPr>
            <w:r w:rsidRPr="002857AB">
              <w:rPr>
                <w:rFonts w:ascii="Arial" w:hAnsi="Arial" w:cs="Arial"/>
                <w:b/>
              </w:rPr>
              <w:t>Description of cultural properties (if applicable, including distance from site):</w:t>
            </w:r>
          </w:p>
          <w:p w14:paraId="152448C0" w14:textId="77777777" w:rsidR="0084346B" w:rsidRPr="000917B9" w:rsidRDefault="0084346B" w:rsidP="00F759EE">
            <w:pPr>
              <w:spacing w:after="0" w:line="240" w:lineRule="auto"/>
              <w:rPr>
                <w:rFonts w:ascii="Arial" w:hAnsi="Arial" w:cs="Arial"/>
                <w:b/>
                <w:sz w:val="16"/>
              </w:rPr>
            </w:pPr>
          </w:p>
          <w:p w14:paraId="301F370B" w14:textId="77777777" w:rsidR="00DD5307" w:rsidRPr="002857AB" w:rsidRDefault="00DD5307" w:rsidP="00F759EE">
            <w:pPr>
              <w:spacing w:after="0" w:line="240" w:lineRule="auto"/>
              <w:rPr>
                <w:rFonts w:ascii="Arial" w:hAnsi="Arial" w:cs="Arial"/>
                <w:b/>
                <w:i/>
                <w:sz w:val="8"/>
                <w:szCs w:val="8"/>
              </w:rPr>
            </w:pPr>
          </w:p>
          <w:p w14:paraId="388F675B" w14:textId="3A8C34C7" w:rsidR="0006662D" w:rsidRPr="002857AB" w:rsidRDefault="00AD09E3" w:rsidP="00AC5B29">
            <w:pPr>
              <w:autoSpaceDE w:val="0"/>
              <w:autoSpaceDN w:val="0"/>
              <w:adjustRightInd w:val="0"/>
              <w:spacing w:after="0" w:line="276" w:lineRule="auto"/>
              <w:jc w:val="both"/>
              <w:rPr>
                <w:rFonts w:ascii="Arial" w:hAnsi="Arial" w:cs="Arial"/>
                <w:sz w:val="21"/>
                <w:szCs w:val="21"/>
              </w:rPr>
            </w:pPr>
            <w:r w:rsidRPr="002857AB">
              <w:rPr>
                <w:rFonts w:ascii="Arial" w:hAnsi="Arial" w:cs="Arial"/>
                <w:sz w:val="21"/>
                <w:szCs w:val="21"/>
              </w:rPr>
              <w:t xml:space="preserve">At the proposed </w:t>
            </w:r>
            <w:r w:rsidR="0053369D">
              <w:rPr>
                <w:rFonts w:ascii="Arial" w:hAnsi="Arial" w:cs="Arial"/>
                <w:sz w:val="21"/>
                <w:szCs w:val="21"/>
              </w:rPr>
              <w:t>RWH system sub</w:t>
            </w:r>
            <w:r w:rsidRPr="002857AB">
              <w:rPr>
                <w:rFonts w:ascii="Arial" w:hAnsi="Arial" w:cs="Arial"/>
                <w:sz w:val="21"/>
                <w:szCs w:val="21"/>
              </w:rPr>
              <w:t xml:space="preserve">-project </w:t>
            </w:r>
            <w:r w:rsidR="006B2CFD" w:rsidRPr="002857AB">
              <w:rPr>
                <w:rFonts w:ascii="Arial" w:hAnsi="Arial" w:cs="Arial"/>
                <w:sz w:val="21"/>
                <w:szCs w:val="21"/>
              </w:rPr>
              <w:t xml:space="preserve">scheme </w:t>
            </w:r>
            <w:r w:rsidR="002068E4">
              <w:rPr>
                <w:rFonts w:ascii="Arial" w:hAnsi="Arial" w:cs="Arial"/>
                <w:sz w:val="21"/>
                <w:szCs w:val="21"/>
              </w:rPr>
              <w:t xml:space="preserve">‘Type-C’ </w:t>
            </w:r>
            <w:r w:rsidR="00C24DEE" w:rsidRPr="002857AB">
              <w:rPr>
                <w:rFonts w:ascii="Arial" w:hAnsi="Arial" w:cs="Arial"/>
                <w:sz w:val="21"/>
                <w:szCs w:val="21"/>
              </w:rPr>
              <w:t>areas,</w:t>
            </w:r>
            <w:r w:rsidR="006B2CFD" w:rsidRPr="002857AB">
              <w:rPr>
                <w:rFonts w:ascii="Arial" w:hAnsi="Arial" w:cs="Arial"/>
                <w:sz w:val="21"/>
                <w:szCs w:val="21"/>
              </w:rPr>
              <w:t xml:space="preserve"> </w:t>
            </w:r>
            <w:r w:rsidR="007D287F">
              <w:rPr>
                <w:rFonts w:ascii="Arial" w:hAnsi="Arial" w:cs="Arial"/>
                <w:sz w:val="21"/>
                <w:szCs w:val="21"/>
              </w:rPr>
              <w:t xml:space="preserve">available </w:t>
            </w:r>
            <w:r w:rsidRPr="002857AB">
              <w:rPr>
                <w:rFonts w:ascii="Arial" w:hAnsi="Arial" w:cs="Arial"/>
                <w:sz w:val="21"/>
                <w:szCs w:val="21"/>
              </w:rPr>
              <w:t>Primary School</w:t>
            </w:r>
            <w:r w:rsidR="002602D6" w:rsidRPr="002857AB">
              <w:rPr>
                <w:rFonts w:ascii="Arial" w:hAnsi="Arial" w:cs="Arial"/>
                <w:sz w:val="21"/>
                <w:szCs w:val="21"/>
              </w:rPr>
              <w:t>s</w:t>
            </w:r>
            <w:r w:rsidRPr="002857AB">
              <w:rPr>
                <w:rFonts w:ascii="Arial" w:hAnsi="Arial" w:cs="Arial"/>
                <w:sz w:val="21"/>
                <w:szCs w:val="21"/>
              </w:rPr>
              <w:t xml:space="preserve">, </w:t>
            </w:r>
            <w:r w:rsidR="00500BA2">
              <w:rPr>
                <w:rFonts w:ascii="Arial" w:hAnsi="Arial" w:cs="Arial"/>
                <w:sz w:val="21"/>
                <w:szCs w:val="21"/>
              </w:rPr>
              <w:t xml:space="preserve">Collage, </w:t>
            </w:r>
            <w:r w:rsidRPr="002857AB">
              <w:rPr>
                <w:rFonts w:ascii="Arial" w:hAnsi="Arial" w:cs="Arial"/>
                <w:sz w:val="21"/>
                <w:szCs w:val="21"/>
              </w:rPr>
              <w:t>Local Bazar,</w:t>
            </w:r>
            <w:r w:rsidR="00C1539D" w:rsidRPr="002857AB">
              <w:rPr>
                <w:rFonts w:ascii="Arial" w:hAnsi="Arial" w:cs="Arial"/>
                <w:sz w:val="21"/>
                <w:szCs w:val="21"/>
              </w:rPr>
              <w:t xml:space="preserve"> Club, </w:t>
            </w:r>
            <w:r w:rsidRPr="002857AB">
              <w:rPr>
                <w:rFonts w:ascii="Arial" w:hAnsi="Arial" w:cs="Arial"/>
                <w:sz w:val="21"/>
                <w:szCs w:val="21"/>
              </w:rPr>
              <w:t xml:space="preserve">Grocery shop etc. were found. Apart from this, also found some natural </w:t>
            </w:r>
            <w:r w:rsidR="00AC5B29">
              <w:rPr>
                <w:rFonts w:ascii="Arial" w:hAnsi="Arial" w:cs="Arial"/>
                <w:sz w:val="21"/>
                <w:szCs w:val="21"/>
              </w:rPr>
              <w:t>forest land</w:t>
            </w:r>
            <w:r w:rsidR="009658D0">
              <w:rPr>
                <w:rFonts w:ascii="Arial" w:hAnsi="Arial" w:cs="Arial"/>
                <w:sz w:val="21"/>
                <w:szCs w:val="21"/>
              </w:rPr>
              <w:t xml:space="preserve">, Sea beach and offshore areas with Jhau forest which are </w:t>
            </w:r>
            <w:r w:rsidR="00AC5B29">
              <w:rPr>
                <w:rFonts w:ascii="Arial" w:hAnsi="Arial" w:cs="Arial"/>
                <w:sz w:val="21"/>
                <w:szCs w:val="21"/>
              </w:rPr>
              <w:t>far away from the proposed sites,</w:t>
            </w:r>
            <w:r w:rsidRPr="002857AB">
              <w:rPr>
                <w:rFonts w:ascii="Arial" w:hAnsi="Arial" w:cs="Arial"/>
                <w:sz w:val="21"/>
                <w:szCs w:val="21"/>
              </w:rPr>
              <w:t xml:space="preserve"> BHH, culvert and </w:t>
            </w:r>
            <w:r w:rsidR="009D4E87" w:rsidRPr="002857AB">
              <w:rPr>
                <w:rFonts w:ascii="Arial" w:hAnsi="Arial" w:cs="Arial"/>
                <w:sz w:val="21"/>
                <w:szCs w:val="21"/>
              </w:rPr>
              <w:t xml:space="preserve">RCC </w:t>
            </w:r>
            <w:r w:rsidRPr="002857AB">
              <w:rPr>
                <w:rFonts w:ascii="Arial" w:hAnsi="Arial" w:cs="Arial"/>
                <w:sz w:val="21"/>
                <w:szCs w:val="21"/>
              </w:rPr>
              <w:t>pucca</w:t>
            </w:r>
            <w:r w:rsidR="00315768">
              <w:rPr>
                <w:rFonts w:ascii="Arial" w:hAnsi="Arial" w:cs="Arial"/>
                <w:sz w:val="21"/>
                <w:szCs w:val="21"/>
              </w:rPr>
              <w:t xml:space="preserve"> road</w:t>
            </w:r>
            <w:r w:rsidR="009D4E87" w:rsidRPr="002857AB">
              <w:rPr>
                <w:rFonts w:ascii="Arial" w:hAnsi="Arial" w:cs="Arial"/>
                <w:sz w:val="21"/>
                <w:szCs w:val="21"/>
              </w:rPr>
              <w:t>, HBB or earthen</w:t>
            </w:r>
            <w:r w:rsidRPr="002857AB">
              <w:rPr>
                <w:rFonts w:ascii="Arial" w:hAnsi="Arial" w:cs="Arial"/>
                <w:sz w:val="21"/>
                <w:szCs w:val="21"/>
              </w:rPr>
              <w:t xml:space="preserve"> road.  This selected land is almost plain and close to the LGED – UP HBB and pucca road</w:t>
            </w:r>
            <w:r w:rsidR="00B31FD1">
              <w:rPr>
                <w:rFonts w:ascii="Arial" w:hAnsi="Arial" w:cs="Arial"/>
                <w:sz w:val="21"/>
                <w:szCs w:val="21"/>
              </w:rPr>
              <w:t xml:space="preserve">s are </w:t>
            </w:r>
            <w:r w:rsidRPr="002857AB">
              <w:rPr>
                <w:rFonts w:ascii="Arial" w:hAnsi="Arial" w:cs="Arial"/>
                <w:sz w:val="21"/>
                <w:szCs w:val="21"/>
              </w:rPr>
              <w:t>exist</w:t>
            </w:r>
            <w:r w:rsidR="00B31FD1">
              <w:rPr>
                <w:rFonts w:ascii="Arial" w:hAnsi="Arial" w:cs="Arial"/>
                <w:sz w:val="21"/>
                <w:szCs w:val="21"/>
              </w:rPr>
              <w:t>ed</w:t>
            </w:r>
            <w:r w:rsidRPr="002857AB">
              <w:rPr>
                <w:rFonts w:ascii="Arial" w:hAnsi="Arial" w:cs="Arial"/>
                <w:sz w:val="21"/>
                <w:szCs w:val="21"/>
              </w:rPr>
              <w:t xml:space="preserve"> close to the scheme area.</w:t>
            </w:r>
            <w:r w:rsidR="00EC130E" w:rsidRPr="002857AB">
              <w:rPr>
                <w:rFonts w:ascii="Arial" w:hAnsi="Arial" w:cs="Arial"/>
                <w:sz w:val="21"/>
                <w:szCs w:val="21"/>
              </w:rPr>
              <w:t xml:space="preserve"> In this scheme area, no </w:t>
            </w:r>
            <w:r w:rsidRPr="002857AB">
              <w:rPr>
                <w:rFonts w:ascii="Arial" w:hAnsi="Arial" w:cs="Arial"/>
                <w:sz w:val="21"/>
                <w:szCs w:val="21"/>
              </w:rPr>
              <w:t>wild animals (</w:t>
            </w:r>
            <w:r w:rsidR="00EC130E" w:rsidRPr="002857AB">
              <w:rPr>
                <w:rFonts w:ascii="Arial" w:hAnsi="Arial" w:cs="Arial"/>
                <w:sz w:val="21"/>
                <w:szCs w:val="21"/>
              </w:rPr>
              <w:t>elephant</w:t>
            </w:r>
            <w:r w:rsidRPr="002857AB">
              <w:rPr>
                <w:rFonts w:ascii="Arial" w:hAnsi="Arial" w:cs="Arial"/>
                <w:sz w:val="21"/>
                <w:szCs w:val="21"/>
              </w:rPr>
              <w:t xml:space="preserve">), birds, turtle </w:t>
            </w:r>
            <w:r w:rsidR="00B31FD1">
              <w:rPr>
                <w:rFonts w:ascii="Arial" w:hAnsi="Arial" w:cs="Arial"/>
                <w:sz w:val="21"/>
                <w:szCs w:val="21"/>
              </w:rPr>
              <w:t xml:space="preserve">nest, </w:t>
            </w:r>
            <w:r w:rsidRPr="002857AB">
              <w:rPr>
                <w:rFonts w:ascii="Arial" w:hAnsi="Arial" w:cs="Arial"/>
                <w:sz w:val="21"/>
                <w:szCs w:val="21"/>
              </w:rPr>
              <w:t>migrat</w:t>
            </w:r>
            <w:r w:rsidR="00B31FD1">
              <w:rPr>
                <w:rFonts w:ascii="Arial" w:hAnsi="Arial" w:cs="Arial"/>
                <w:sz w:val="21"/>
                <w:szCs w:val="21"/>
              </w:rPr>
              <w:t>ed</w:t>
            </w:r>
            <w:r w:rsidRPr="002857AB">
              <w:rPr>
                <w:rFonts w:ascii="Arial" w:hAnsi="Arial" w:cs="Arial"/>
                <w:sz w:val="21"/>
                <w:szCs w:val="21"/>
              </w:rPr>
              <w:t xml:space="preserve"> habitat</w:t>
            </w:r>
            <w:r w:rsidR="00B31FD1">
              <w:rPr>
                <w:rFonts w:ascii="Arial" w:hAnsi="Arial" w:cs="Arial"/>
                <w:sz w:val="21"/>
                <w:szCs w:val="21"/>
              </w:rPr>
              <w:t>, migration routes</w:t>
            </w:r>
            <w:r w:rsidR="00EC130E" w:rsidRPr="002857AB">
              <w:rPr>
                <w:rFonts w:ascii="Arial" w:hAnsi="Arial" w:cs="Arial"/>
                <w:sz w:val="21"/>
                <w:szCs w:val="21"/>
              </w:rPr>
              <w:t xml:space="preserve"> </w:t>
            </w:r>
            <w:r w:rsidRPr="002857AB">
              <w:rPr>
                <w:rFonts w:ascii="Arial" w:hAnsi="Arial" w:cs="Arial"/>
                <w:sz w:val="21"/>
                <w:szCs w:val="21"/>
              </w:rPr>
              <w:t>exist</w:t>
            </w:r>
            <w:r w:rsidR="00FF3451" w:rsidRPr="002857AB">
              <w:rPr>
                <w:rFonts w:ascii="Arial" w:hAnsi="Arial" w:cs="Arial"/>
                <w:sz w:val="21"/>
                <w:szCs w:val="21"/>
              </w:rPr>
              <w:t>. However, none</w:t>
            </w:r>
            <w:r w:rsidR="00433100">
              <w:rPr>
                <w:rFonts w:ascii="Arial" w:hAnsi="Arial" w:cs="Arial"/>
                <w:sz w:val="21"/>
                <w:szCs w:val="21"/>
              </w:rPr>
              <w:t xml:space="preserve"> will be</w:t>
            </w:r>
            <w:r w:rsidR="00FF3451" w:rsidRPr="002857AB">
              <w:rPr>
                <w:rFonts w:ascii="Arial" w:hAnsi="Arial" w:cs="Arial"/>
                <w:sz w:val="21"/>
                <w:szCs w:val="21"/>
              </w:rPr>
              <w:t xml:space="preserve"> affected due to project intervention</w:t>
            </w:r>
            <w:r w:rsidR="001E60AA" w:rsidRPr="002857AB">
              <w:rPr>
                <w:rFonts w:ascii="Arial" w:hAnsi="Arial" w:cs="Arial"/>
                <w:sz w:val="21"/>
                <w:szCs w:val="21"/>
              </w:rPr>
              <w:t xml:space="preserve"> within 1-2 km from proposed scheme site</w:t>
            </w:r>
            <w:r w:rsidR="00FF3451" w:rsidRPr="002857AB">
              <w:rPr>
                <w:rFonts w:ascii="Arial" w:hAnsi="Arial" w:cs="Arial"/>
                <w:sz w:val="21"/>
                <w:szCs w:val="21"/>
              </w:rPr>
              <w:t xml:space="preserve">. No significant environmental or social disturbance is anticipated due to construction activities. </w:t>
            </w:r>
          </w:p>
        </w:tc>
      </w:tr>
      <w:tr w:rsidR="00D45B98" w:rsidRPr="00C8561F" w14:paraId="3FD81B4D" w14:textId="77777777" w:rsidTr="00230828">
        <w:trPr>
          <w:trHeight w:val="3014"/>
        </w:trPr>
        <w:tc>
          <w:tcPr>
            <w:tcW w:w="14143" w:type="dxa"/>
            <w:tcBorders>
              <w:top w:val="single" w:sz="4" w:space="0" w:color="auto"/>
              <w:left w:val="single" w:sz="4" w:space="0" w:color="auto"/>
              <w:bottom w:val="single" w:sz="4" w:space="0" w:color="auto"/>
              <w:right w:val="single" w:sz="4" w:space="0" w:color="auto"/>
            </w:tcBorders>
          </w:tcPr>
          <w:p w14:paraId="00527154" w14:textId="77777777" w:rsidR="00411AC3" w:rsidRDefault="00D45B98" w:rsidP="002A45B0">
            <w:pPr>
              <w:rPr>
                <w:rFonts w:ascii="Arial" w:hAnsi="Arial" w:cs="Arial"/>
                <w:b/>
                <w:sz w:val="21"/>
                <w:szCs w:val="21"/>
              </w:rPr>
            </w:pPr>
            <w:r w:rsidRPr="002857AB">
              <w:rPr>
                <w:rFonts w:ascii="Arial" w:hAnsi="Arial" w:cs="Arial"/>
                <w:b/>
                <w:sz w:val="21"/>
                <w:szCs w:val="21"/>
              </w:rPr>
              <w:t>Location of environmentally important and sensitive areas:</w:t>
            </w:r>
          </w:p>
          <w:p w14:paraId="54BB6D6F" w14:textId="696F1313" w:rsidR="008E5384" w:rsidRPr="002857AB" w:rsidRDefault="008E5384" w:rsidP="0006662D">
            <w:pPr>
              <w:spacing w:line="276" w:lineRule="auto"/>
              <w:jc w:val="both"/>
              <w:rPr>
                <w:rFonts w:ascii="Arial" w:hAnsi="Arial" w:cs="Arial"/>
                <w:sz w:val="21"/>
                <w:szCs w:val="21"/>
              </w:rPr>
            </w:pPr>
            <w:r w:rsidRPr="002857AB">
              <w:rPr>
                <w:rFonts w:ascii="Arial" w:hAnsi="Arial" w:cs="Arial"/>
                <w:sz w:val="21"/>
                <w:szCs w:val="21"/>
              </w:rPr>
              <w:t>This location is not environmental</w:t>
            </w:r>
            <w:r w:rsidR="002B540E">
              <w:rPr>
                <w:rFonts w:ascii="Arial" w:hAnsi="Arial" w:cs="Arial"/>
                <w:sz w:val="21"/>
                <w:szCs w:val="21"/>
              </w:rPr>
              <w:t>ly</w:t>
            </w:r>
            <w:r w:rsidRPr="002857AB">
              <w:rPr>
                <w:rFonts w:ascii="Arial" w:hAnsi="Arial" w:cs="Arial"/>
                <w:sz w:val="21"/>
                <w:szCs w:val="21"/>
              </w:rPr>
              <w:t xml:space="preserve"> important and sensitive. It is </w:t>
            </w:r>
            <w:r w:rsidR="00CE7E76">
              <w:rPr>
                <w:rFonts w:ascii="Arial" w:hAnsi="Arial" w:cs="Arial"/>
                <w:sz w:val="21"/>
                <w:szCs w:val="21"/>
              </w:rPr>
              <w:t>a densely populated area</w:t>
            </w:r>
            <w:r w:rsidRPr="002857AB">
              <w:rPr>
                <w:rFonts w:ascii="Arial" w:hAnsi="Arial" w:cs="Arial"/>
                <w:sz w:val="21"/>
                <w:szCs w:val="21"/>
              </w:rPr>
              <w:t>.</w:t>
            </w:r>
            <w:r w:rsidR="009703B6" w:rsidRPr="002857AB">
              <w:rPr>
                <w:rFonts w:ascii="Arial" w:hAnsi="Arial" w:cs="Arial"/>
                <w:sz w:val="21"/>
                <w:szCs w:val="21"/>
              </w:rPr>
              <w:t xml:space="preserve"> </w:t>
            </w:r>
            <w:r w:rsidR="00173D64" w:rsidRPr="002857AB">
              <w:rPr>
                <w:rFonts w:ascii="Arial" w:hAnsi="Arial" w:cs="Arial"/>
                <w:sz w:val="21"/>
                <w:szCs w:val="21"/>
              </w:rPr>
              <w:t>I</w:t>
            </w:r>
            <w:r w:rsidR="00D95200" w:rsidRPr="002857AB">
              <w:rPr>
                <w:rFonts w:ascii="Arial" w:hAnsi="Arial" w:cs="Arial"/>
                <w:sz w:val="21"/>
                <w:szCs w:val="21"/>
              </w:rPr>
              <w:t xml:space="preserve">t’s </w:t>
            </w:r>
            <w:r w:rsidR="00CE7E76">
              <w:rPr>
                <w:rFonts w:ascii="Arial" w:hAnsi="Arial" w:cs="Arial"/>
                <w:sz w:val="21"/>
                <w:szCs w:val="21"/>
              </w:rPr>
              <w:t>located in the bank of the Bay of Bengal (</w:t>
            </w:r>
            <w:r w:rsidR="00B62A8A">
              <w:rPr>
                <w:rFonts w:ascii="Arial" w:hAnsi="Arial" w:cs="Arial"/>
                <w:sz w:val="21"/>
                <w:szCs w:val="21"/>
              </w:rPr>
              <w:t>Western side</w:t>
            </w:r>
            <w:r w:rsidR="00CE7E76">
              <w:rPr>
                <w:rFonts w:ascii="Arial" w:hAnsi="Arial" w:cs="Arial"/>
                <w:sz w:val="21"/>
                <w:szCs w:val="21"/>
              </w:rPr>
              <w:t>)</w:t>
            </w:r>
            <w:r w:rsidR="008A3D07">
              <w:rPr>
                <w:rFonts w:ascii="Arial" w:hAnsi="Arial" w:cs="Arial"/>
                <w:sz w:val="21"/>
                <w:szCs w:val="21"/>
              </w:rPr>
              <w:t xml:space="preserve"> </w:t>
            </w:r>
            <w:r w:rsidR="00B62A8A">
              <w:rPr>
                <w:rFonts w:ascii="Arial" w:hAnsi="Arial" w:cs="Arial"/>
                <w:sz w:val="21"/>
                <w:szCs w:val="21"/>
              </w:rPr>
              <w:t>and some area</w:t>
            </w:r>
            <w:r w:rsidR="005E25EF">
              <w:rPr>
                <w:rFonts w:ascii="Arial" w:hAnsi="Arial" w:cs="Arial"/>
                <w:sz w:val="21"/>
                <w:szCs w:val="21"/>
              </w:rPr>
              <w:t>s</w:t>
            </w:r>
            <w:r w:rsidR="00B62A8A">
              <w:rPr>
                <w:rFonts w:ascii="Arial" w:hAnsi="Arial" w:cs="Arial"/>
                <w:sz w:val="21"/>
                <w:szCs w:val="21"/>
              </w:rPr>
              <w:t xml:space="preserve"> are </w:t>
            </w:r>
            <w:r w:rsidR="008A3D07">
              <w:rPr>
                <w:rFonts w:ascii="Arial" w:hAnsi="Arial" w:cs="Arial"/>
                <w:sz w:val="21"/>
                <w:szCs w:val="21"/>
              </w:rPr>
              <w:t xml:space="preserve">but the populous area is far away from the sea. </w:t>
            </w:r>
            <w:r w:rsidRPr="002857AB">
              <w:rPr>
                <w:rFonts w:ascii="Arial" w:hAnsi="Arial" w:cs="Arial"/>
                <w:sz w:val="21"/>
                <w:szCs w:val="21"/>
              </w:rPr>
              <w:t xml:space="preserve">The impacts are negative but small scale, site-specific within a relatively small area and adjustable by mitigation measures. </w:t>
            </w:r>
          </w:p>
          <w:p w14:paraId="087D02B0" w14:textId="77777777" w:rsidR="00F96BBF" w:rsidRDefault="00605521" w:rsidP="000E1134">
            <w:pPr>
              <w:tabs>
                <w:tab w:val="left" w:pos="12260"/>
              </w:tabs>
              <w:spacing w:after="0" w:line="240" w:lineRule="auto"/>
              <w:rPr>
                <w:rFonts w:ascii="Arial" w:hAnsi="Arial" w:cs="Arial"/>
                <w:b/>
                <w:sz w:val="21"/>
                <w:szCs w:val="21"/>
              </w:rPr>
            </w:pPr>
            <w:r w:rsidRPr="002857AB">
              <w:rPr>
                <w:rFonts w:ascii="Arial" w:hAnsi="Arial" w:cs="Arial"/>
                <w:b/>
                <w:sz w:val="21"/>
                <w:szCs w:val="21"/>
              </w:rPr>
              <w:t>(1) Within/near Elephant Migration Routes    Yes/No*:</w:t>
            </w:r>
          </w:p>
          <w:p w14:paraId="524459B9" w14:textId="77777777" w:rsidR="00605521" w:rsidRPr="002857AB" w:rsidRDefault="00605521" w:rsidP="000E1134">
            <w:pPr>
              <w:spacing w:after="0" w:line="240" w:lineRule="auto"/>
              <w:rPr>
                <w:rFonts w:ascii="Arial" w:hAnsi="Arial" w:cs="Arial"/>
                <w:b/>
                <w:sz w:val="10"/>
                <w:szCs w:val="10"/>
              </w:rPr>
            </w:pPr>
          </w:p>
          <w:p w14:paraId="2332F65C" w14:textId="7A44E6C1" w:rsidR="00605521" w:rsidRPr="002857AB" w:rsidRDefault="00605521" w:rsidP="000E1134">
            <w:pPr>
              <w:spacing w:after="0" w:line="240" w:lineRule="auto"/>
              <w:rPr>
                <w:rFonts w:ascii="Arial" w:hAnsi="Arial" w:cs="Arial"/>
                <w:sz w:val="21"/>
                <w:szCs w:val="21"/>
              </w:rPr>
            </w:pPr>
            <w:r w:rsidRPr="002857AB">
              <w:rPr>
                <w:rFonts w:ascii="Arial" w:hAnsi="Arial" w:cs="Arial"/>
                <w:b/>
                <w:sz w:val="21"/>
                <w:szCs w:val="21"/>
              </w:rPr>
              <w:t>No.</w:t>
            </w:r>
            <w:r w:rsidR="00357134" w:rsidRPr="002857AB">
              <w:rPr>
                <w:rFonts w:ascii="Arial" w:hAnsi="Arial" w:cs="Arial"/>
                <w:b/>
                <w:sz w:val="21"/>
                <w:szCs w:val="21"/>
              </w:rPr>
              <w:t xml:space="preserve">  </w:t>
            </w:r>
            <w:r w:rsidR="002B3E91" w:rsidRPr="002857AB">
              <w:rPr>
                <w:rFonts w:ascii="Arial" w:hAnsi="Arial" w:cs="Arial"/>
                <w:sz w:val="21"/>
                <w:szCs w:val="21"/>
              </w:rPr>
              <w:t xml:space="preserve">According to </w:t>
            </w:r>
            <w:r w:rsidR="00242FB3" w:rsidRPr="002857AB">
              <w:rPr>
                <w:rFonts w:ascii="Arial" w:hAnsi="Arial" w:cs="Arial"/>
                <w:sz w:val="21"/>
                <w:szCs w:val="21"/>
              </w:rPr>
              <w:t xml:space="preserve">UNHCR/IUCN prepared </w:t>
            </w:r>
            <w:r w:rsidR="002B3E91" w:rsidRPr="002857AB">
              <w:rPr>
                <w:rFonts w:ascii="Arial" w:hAnsi="Arial" w:cs="Arial"/>
                <w:sz w:val="21"/>
                <w:szCs w:val="21"/>
              </w:rPr>
              <w:t>elepha</w:t>
            </w:r>
            <w:r w:rsidR="00242FB3" w:rsidRPr="002857AB">
              <w:rPr>
                <w:rFonts w:ascii="Arial" w:hAnsi="Arial" w:cs="Arial"/>
                <w:sz w:val="21"/>
                <w:szCs w:val="21"/>
              </w:rPr>
              <w:t>nt migration route map</w:t>
            </w:r>
            <w:r w:rsidR="004A4EC3" w:rsidRPr="002857AB">
              <w:rPr>
                <w:rFonts w:ascii="Arial" w:hAnsi="Arial" w:cs="Arial"/>
                <w:sz w:val="21"/>
                <w:szCs w:val="21"/>
              </w:rPr>
              <w:t xml:space="preserve"> (map attached</w:t>
            </w:r>
            <w:r w:rsidR="00622B2A">
              <w:rPr>
                <w:rFonts w:ascii="Arial" w:hAnsi="Arial" w:cs="Arial"/>
                <w:sz w:val="21"/>
                <w:szCs w:val="21"/>
              </w:rPr>
              <w:t xml:space="preserve"> 02</w:t>
            </w:r>
            <w:r w:rsidR="004A4EC3" w:rsidRPr="002857AB">
              <w:rPr>
                <w:rFonts w:ascii="Arial" w:hAnsi="Arial" w:cs="Arial"/>
                <w:sz w:val="21"/>
                <w:szCs w:val="21"/>
              </w:rPr>
              <w:t>)</w:t>
            </w:r>
            <w:r w:rsidR="00242FB3" w:rsidRPr="002857AB">
              <w:rPr>
                <w:rFonts w:ascii="Arial" w:hAnsi="Arial" w:cs="Arial"/>
                <w:sz w:val="21"/>
                <w:szCs w:val="21"/>
              </w:rPr>
              <w:t>,</w:t>
            </w:r>
            <w:r w:rsidR="002B3E91" w:rsidRPr="002857AB">
              <w:rPr>
                <w:rFonts w:ascii="Arial" w:hAnsi="Arial" w:cs="Arial"/>
                <w:sz w:val="21"/>
                <w:szCs w:val="21"/>
              </w:rPr>
              <w:t xml:space="preserve"> at present </w:t>
            </w:r>
            <w:r w:rsidR="004044D3" w:rsidRPr="002857AB">
              <w:rPr>
                <w:rFonts w:ascii="Arial" w:hAnsi="Arial" w:cs="Arial"/>
                <w:sz w:val="21"/>
                <w:szCs w:val="21"/>
              </w:rPr>
              <w:t>there is no Elephant corridor/ route</w:t>
            </w:r>
            <w:r w:rsidR="00242FB3" w:rsidRPr="002857AB">
              <w:rPr>
                <w:rFonts w:ascii="Arial" w:hAnsi="Arial" w:cs="Arial"/>
                <w:sz w:val="21"/>
                <w:szCs w:val="21"/>
              </w:rPr>
              <w:t xml:space="preserve"> due to </w:t>
            </w:r>
            <w:r w:rsidR="00BA4650" w:rsidRPr="002857AB">
              <w:rPr>
                <w:rFonts w:ascii="Arial" w:hAnsi="Arial" w:cs="Arial"/>
                <w:sz w:val="21"/>
                <w:szCs w:val="21"/>
              </w:rPr>
              <w:t>deforestation.</w:t>
            </w:r>
          </w:p>
          <w:p w14:paraId="7521ED54" w14:textId="77777777" w:rsidR="00605521" w:rsidRPr="002857AB" w:rsidRDefault="00605521" w:rsidP="000E1134">
            <w:pPr>
              <w:spacing w:after="0" w:line="240" w:lineRule="auto"/>
              <w:rPr>
                <w:rFonts w:ascii="Arial" w:hAnsi="Arial" w:cs="Arial"/>
                <w:sz w:val="10"/>
                <w:szCs w:val="10"/>
              </w:rPr>
            </w:pPr>
          </w:p>
          <w:p w14:paraId="319A9B6A" w14:textId="41EC45CA" w:rsidR="00605521" w:rsidRDefault="00605521" w:rsidP="000E1134">
            <w:pPr>
              <w:spacing w:after="0" w:line="240" w:lineRule="auto"/>
              <w:rPr>
                <w:rFonts w:ascii="Arial" w:hAnsi="Arial" w:cs="Arial"/>
                <w:b/>
                <w:sz w:val="21"/>
                <w:szCs w:val="21"/>
              </w:rPr>
            </w:pPr>
            <w:r w:rsidRPr="002857AB">
              <w:rPr>
                <w:rFonts w:ascii="Arial" w:hAnsi="Arial" w:cs="Arial"/>
                <w:b/>
                <w:sz w:val="21"/>
                <w:szCs w:val="21"/>
              </w:rPr>
              <w:t xml:space="preserve">(2) Potential impacts on remaining forests in/around </w:t>
            </w:r>
            <w:r w:rsidR="004E4302" w:rsidRPr="002857AB">
              <w:rPr>
                <w:rFonts w:ascii="Arial" w:hAnsi="Arial" w:cs="Arial"/>
                <w:b/>
                <w:sz w:val="21"/>
                <w:szCs w:val="21"/>
              </w:rPr>
              <w:t>union</w:t>
            </w:r>
            <w:r w:rsidRPr="002857AB">
              <w:rPr>
                <w:rFonts w:ascii="Arial" w:hAnsi="Arial" w:cs="Arial"/>
                <w:b/>
                <w:sz w:val="21"/>
                <w:szCs w:val="21"/>
              </w:rPr>
              <w:t xml:space="preserve">s   Yes/No*: </w:t>
            </w:r>
          </w:p>
          <w:p w14:paraId="332B4DD9" w14:textId="77777777" w:rsidR="00F96BBF" w:rsidRDefault="00F96BBF" w:rsidP="000E1134">
            <w:pPr>
              <w:spacing w:after="0" w:line="240" w:lineRule="auto"/>
              <w:rPr>
                <w:rFonts w:ascii="Arial" w:hAnsi="Arial" w:cs="Arial"/>
                <w:b/>
                <w:sz w:val="21"/>
                <w:szCs w:val="21"/>
              </w:rPr>
            </w:pPr>
          </w:p>
          <w:p w14:paraId="71C143F8" w14:textId="2A569578" w:rsidR="00605521" w:rsidRPr="002857AB" w:rsidRDefault="00605521" w:rsidP="000E1134">
            <w:pPr>
              <w:pStyle w:val="CommentText"/>
              <w:spacing w:after="0"/>
              <w:rPr>
                <w:rFonts w:ascii="Arial" w:hAnsi="Arial" w:cs="Arial"/>
                <w:sz w:val="21"/>
                <w:szCs w:val="21"/>
              </w:rPr>
            </w:pPr>
            <w:r w:rsidRPr="002857AB">
              <w:rPr>
                <w:rFonts w:ascii="Arial" w:hAnsi="Arial" w:cs="Arial"/>
                <w:b/>
                <w:sz w:val="21"/>
                <w:szCs w:val="21"/>
              </w:rPr>
              <w:t>No</w:t>
            </w:r>
            <w:r w:rsidRPr="002857AB">
              <w:rPr>
                <w:rFonts w:ascii="Arial" w:hAnsi="Arial" w:cs="Arial"/>
                <w:sz w:val="21"/>
                <w:szCs w:val="21"/>
              </w:rPr>
              <w:t xml:space="preserve">. </w:t>
            </w:r>
            <w:r w:rsidR="009F4680" w:rsidRPr="002857AB">
              <w:rPr>
                <w:rFonts w:ascii="Arial" w:hAnsi="Arial" w:cs="Arial"/>
                <w:sz w:val="21"/>
                <w:szCs w:val="21"/>
              </w:rPr>
              <w:t>At present</w:t>
            </w:r>
            <w:r w:rsidR="0003094C" w:rsidRPr="002857AB">
              <w:rPr>
                <w:rFonts w:ascii="Arial" w:hAnsi="Arial" w:cs="Arial"/>
                <w:sz w:val="21"/>
                <w:szCs w:val="21"/>
              </w:rPr>
              <w:t xml:space="preserve"> the area has</w:t>
            </w:r>
            <w:r w:rsidR="00524782" w:rsidRPr="002857AB">
              <w:rPr>
                <w:rFonts w:ascii="Arial" w:hAnsi="Arial" w:cs="Arial"/>
                <w:sz w:val="21"/>
                <w:szCs w:val="21"/>
              </w:rPr>
              <w:t xml:space="preserve"> no </w:t>
            </w:r>
            <w:r w:rsidR="009F4680" w:rsidRPr="002857AB">
              <w:rPr>
                <w:rFonts w:ascii="Arial" w:hAnsi="Arial" w:cs="Arial"/>
                <w:sz w:val="21"/>
                <w:szCs w:val="21"/>
              </w:rPr>
              <w:t>natural</w:t>
            </w:r>
            <w:r w:rsidR="00357134" w:rsidRPr="002857AB">
              <w:rPr>
                <w:rFonts w:ascii="Arial" w:hAnsi="Arial" w:cs="Arial"/>
                <w:sz w:val="21"/>
                <w:szCs w:val="21"/>
              </w:rPr>
              <w:t xml:space="preserve"> </w:t>
            </w:r>
            <w:r w:rsidR="00524782" w:rsidRPr="002857AB">
              <w:rPr>
                <w:rFonts w:ascii="Arial" w:hAnsi="Arial" w:cs="Arial"/>
                <w:sz w:val="21"/>
                <w:szCs w:val="21"/>
              </w:rPr>
              <w:t>forest</w:t>
            </w:r>
            <w:r w:rsidR="008D39EC" w:rsidRPr="002857AB">
              <w:rPr>
                <w:rFonts w:ascii="Arial" w:hAnsi="Arial" w:cs="Arial"/>
                <w:sz w:val="21"/>
                <w:szCs w:val="21"/>
              </w:rPr>
              <w:t>.</w:t>
            </w:r>
            <w:r w:rsidR="00357134" w:rsidRPr="002857AB">
              <w:rPr>
                <w:rFonts w:ascii="Arial" w:hAnsi="Arial" w:cs="Arial"/>
                <w:sz w:val="21"/>
                <w:szCs w:val="21"/>
              </w:rPr>
              <w:t xml:space="preserve"> </w:t>
            </w:r>
            <w:r w:rsidR="009F4680" w:rsidRPr="002857AB">
              <w:rPr>
                <w:rFonts w:ascii="Arial" w:hAnsi="Arial" w:cs="Arial"/>
                <w:sz w:val="21"/>
                <w:szCs w:val="21"/>
              </w:rPr>
              <w:t xml:space="preserve">Some </w:t>
            </w:r>
            <w:r w:rsidR="00CC168D">
              <w:rPr>
                <w:rFonts w:ascii="Arial" w:hAnsi="Arial" w:cs="Arial"/>
                <w:sz w:val="21"/>
                <w:szCs w:val="21"/>
              </w:rPr>
              <w:t xml:space="preserve">new </w:t>
            </w:r>
            <w:r w:rsidR="009F4680" w:rsidRPr="002857AB">
              <w:rPr>
                <w:rFonts w:ascii="Arial" w:hAnsi="Arial" w:cs="Arial"/>
                <w:sz w:val="21"/>
                <w:szCs w:val="21"/>
              </w:rPr>
              <w:t>plantation</w:t>
            </w:r>
            <w:r w:rsidR="00CC168D">
              <w:rPr>
                <w:rFonts w:ascii="Arial" w:hAnsi="Arial" w:cs="Arial"/>
                <w:sz w:val="21"/>
                <w:szCs w:val="21"/>
              </w:rPr>
              <w:t xml:space="preserve">s are seen raised </w:t>
            </w:r>
            <w:r w:rsidR="00DD2F6A">
              <w:rPr>
                <w:rFonts w:ascii="Arial" w:hAnsi="Arial" w:cs="Arial"/>
                <w:sz w:val="21"/>
                <w:szCs w:val="21"/>
              </w:rPr>
              <w:t xml:space="preserve">by the inhabitants and by </w:t>
            </w:r>
            <w:r w:rsidR="004044D3" w:rsidRPr="002857AB">
              <w:rPr>
                <w:rFonts w:ascii="Arial" w:hAnsi="Arial" w:cs="Arial"/>
                <w:sz w:val="21"/>
                <w:szCs w:val="21"/>
              </w:rPr>
              <w:t>different organization</w:t>
            </w:r>
            <w:r w:rsidR="008D39EC" w:rsidRPr="002857AB">
              <w:rPr>
                <w:rFonts w:ascii="Arial" w:hAnsi="Arial" w:cs="Arial"/>
                <w:sz w:val="21"/>
                <w:szCs w:val="21"/>
              </w:rPr>
              <w:t>s</w:t>
            </w:r>
            <w:r w:rsidR="004044D3" w:rsidRPr="002857AB">
              <w:rPr>
                <w:rFonts w:ascii="Arial" w:hAnsi="Arial" w:cs="Arial"/>
                <w:sz w:val="21"/>
                <w:szCs w:val="21"/>
              </w:rPr>
              <w:t>.</w:t>
            </w:r>
          </w:p>
          <w:p w14:paraId="40113F7C" w14:textId="77777777" w:rsidR="00C3753E" w:rsidRPr="002857AB" w:rsidRDefault="00C3753E" w:rsidP="000E1134">
            <w:pPr>
              <w:pStyle w:val="CommentText"/>
              <w:spacing w:after="0"/>
              <w:rPr>
                <w:rFonts w:ascii="Arial" w:hAnsi="Arial" w:cs="Arial"/>
                <w:sz w:val="21"/>
                <w:szCs w:val="21"/>
              </w:rPr>
            </w:pPr>
          </w:p>
          <w:p w14:paraId="19926E6C" w14:textId="5D2D9ED4" w:rsidR="00D45B98" w:rsidRPr="002857AB" w:rsidRDefault="00605521" w:rsidP="000E1134">
            <w:pPr>
              <w:spacing w:after="0" w:line="240" w:lineRule="auto"/>
              <w:rPr>
                <w:rFonts w:ascii="Arial" w:hAnsi="Arial" w:cs="Arial"/>
                <w:sz w:val="21"/>
                <w:szCs w:val="21"/>
              </w:rPr>
            </w:pPr>
            <w:r w:rsidRPr="002857AB">
              <w:rPr>
                <w:rFonts w:ascii="Arial" w:hAnsi="Arial" w:cs="Arial"/>
                <w:b/>
                <w:sz w:val="21"/>
                <w:szCs w:val="21"/>
              </w:rPr>
              <w:t>(3) Other issues:</w:t>
            </w:r>
            <w:r w:rsidR="00726D34">
              <w:rPr>
                <w:rFonts w:ascii="Arial" w:hAnsi="Arial" w:cs="Arial"/>
                <w:b/>
                <w:sz w:val="21"/>
                <w:szCs w:val="21"/>
              </w:rPr>
              <w:t xml:space="preserve"> </w:t>
            </w:r>
            <w:r w:rsidRPr="002857AB">
              <w:rPr>
                <w:rFonts w:ascii="Arial" w:hAnsi="Arial" w:cs="Arial"/>
                <w:sz w:val="21"/>
                <w:szCs w:val="21"/>
              </w:rPr>
              <w:t>No</w:t>
            </w:r>
            <w:r w:rsidR="00357134" w:rsidRPr="002857AB">
              <w:rPr>
                <w:rFonts w:ascii="Arial" w:hAnsi="Arial" w:cs="Arial"/>
                <w:sz w:val="21"/>
                <w:szCs w:val="21"/>
              </w:rPr>
              <w:t xml:space="preserve"> </w:t>
            </w:r>
            <w:r w:rsidRPr="002857AB">
              <w:rPr>
                <w:rFonts w:ascii="Arial" w:hAnsi="Arial" w:cs="Arial"/>
                <w:sz w:val="21"/>
                <w:szCs w:val="21"/>
              </w:rPr>
              <w:t>more mentionable issues raised</w:t>
            </w:r>
          </w:p>
          <w:p w14:paraId="098EA18C" w14:textId="05794D2D" w:rsidR="00AE3F0F" w:rsidRPr="002857AB" w:rsidRDefault="00AE3F0F" w:rsidP="004B3382">
            <w:pPr>
              <w:spacing w:after="0" w:line="240" w:lineRule="auto"/>
              <w:rPr>
                <w:rFonts w:ascii="Arial" w:hAnsi="Arial" w:cs="Arial"/>
                <w:sz w:val="21"/>
                <w:szCs w:val="21"/>
              </w:rPr>
            </w:pPr>
          </w:p>
        </w:tc>
      </w:tr>
      <w:tr w:rsidR="0080369C" w:rsidRPr="00C8561F" w14:paraId="447C7773" w14:textId="77777777" w:rsidTr="004B3382">
        <w:tc>
          <w:tcPr>
            <w:tcW w:w="14143" w:type="dxa"/>
            <w:tcBorders>
              <w:top w:val="single" w:sz="4" w:space="0" w:color="auto"/>
              <w:left w:val="single" w:sz="4" w:space="0" w:color="auto"/>
              <w:bottom w:val="single" w:sz="4" w:space="0" w:color="auto"/>
              <w:right w:val="single" w:sz="4" w:space="0" w:color="auto"/>
            </w:tcBorders>
          </w:tcPr>
          <w:p w14:paraId="03B44B27" w14:textId="58EB6726" w:rsidR="00C3753E" w:rsidRDefault="00C3753E" w:rsidP="00C3753E">
            <w:pPr>
              <w:spacing w:after="0" w:line="257" w:lineRule="auto"/>
              <w:jc w:val="both"/>
              <w:rPr>
                <w:rFonts w:ascii="Arial" w:hAnsi="Arial" w:cs="Arial"/>
                <w:sz w:val="21"/>
                <w:szCs w:val="21"/>
              </w:rPr>
            </w:pPr>
            <w:r w:rsidRPr="00C3753E">
              <w:rPr>
                <w:rFonts w:ascii="Arial" w:hAnsi="Arial" w:cs="Arial"/>
                <w:b/>
                <w:sz w:val="21"/>
                <w:szCs w:val="21"/>
              </w:rPr>
              <w:t>Dust:</w:t>
            </w:r>
            <w:r w:rsidR="00464232">
              <w:rPr>
                <w:rFonts w:ascii="Arial" w:hAnsi="Arial" w:cs="Arial"/>
                <w:b/>
                <w:sz w:val="21"/>
                <w:szCs w:val="21"/>
              </w:rPr>
              <w:t xml:space="preserve"> </w:t>
            </w:r>
            <w:r w:rsidRPr="00C3753E">
              <w:rPr>
                <w:rFonts w:ascii="Arial" w:hAnsi="Arial" w:cs="Arial"/>
                <w:sz w:val="21"/>
                <w:szCs w:val="21"/>
              </w:rPr>
              <w:t xml:space="preserve">Ambient air quality data was not readily available, but </w:t>
            </w:r>
            <w:r w:rsidR="001575EC">
              <w:rPr>
                <w:rFonts w:ascii="Arial" w:hAnsi="Arial" w:cs="Arial"/>
                <w:sz w:val="21"/>
                <w:szCs w:val="21"/>
              </w:rPr>
              <w:t xml:space="preserve">the </w:t>
            </w:r>
            <w:r w:rsidRPr="00C3753E">
              <w:rPr>
                <w:rFonts w:ascii="Arial" w:hAnsi="Arial" w:cs="Arial"/>
                <w:sz w:val="21"/>
                <w:szCs w:val="21"/>
              </w:rPr>
              <w:t xml:space="preserve">quality is apparently good. During day time the number of vehicle movement on the road is too high. Dust is generated </w:t>
            </w:r>
            <w:r w:rsidR="008C6DDC">
              <w:rPr>
                <w:rFonts w:ascii="Arial" w:hAnsi="Arial" w:cs="Arial"/>
                <w:sz w:val="21"/>
                <w:szCs w:val="21"/>
              </w:rPr>
              <w:t xml:space="preserve">from the </w:t>
            </w:r>
            <w:r w:rsidRPr="00C3753E">
              <w:rPr>
                <w:rFonts w:ascii="Arial" w:hAnsi="Arial" w:cs="Arial"/>
                <w:sz w:val="21"/>
                <w:szCs w:val="21"/>
              </w:rPr>
              <w:t xml:space="preserve">movement of vehicles such as motor cycle, truck, mini truck, tempo, auto rickshaw, tractor, private car, CNG, trolley, tractor etc. over the road surface which causes air pollution. </w:t>
            </w:r>
          </w:p>
          <w:p w14:paraId="7A7A8F60" w14:textId="77777777" w:rsidR="00421AF2" w:rsidRPr="00421AF2" w:rsidRDefault="00421AF2" w:rsidP="00C3753E">
            <w:pPr>
              <w:spacing w:after="0" w:line="257" w:lineRule="auto"/>
              <w:jc w:val="both"/>
              <w:rPr>
                <w:rFonts w:ascii="Arial" w:hAnsi="Arial" w:cs="Arial"/>
                <w:sz w:val="14"/>
                <w:szCs w:val="14"/>
              </w:rPr>
            </w:pPr>
          </w:p>
          <w:p w14:paraId="36B3CF37" w14:textId="77777777" w:rsidR="00C3753E" w:rsidRPr="00C3753E" w:rsidRDefault="00C3753E" w:rsidP="00C3753E">
            <w:pPr>
              <w:spacing w:after="0" w:line="257" w:lineRule="auto"/>
              <w:jc w:val="both"/>
              <w:rPr>
                <w:rFonts w:ascii="Arial" w:hAnsi="Arial" w:cs="Arial"/>
                <w:b/>
                <w:sz w:val="2"/>
                <w:szCs w:val="2"/>
              </w:rPr>
            </w:pPr>
          </w:p>
          <w:p w14:paraId="692F3530" w14:textId="11745C8C" w:rsidR="00C3753E" w:rsidRPr="00C3753E" w:rsidRDefault="00C3753E" w:rsidP="00C3753E">
            <w:pPr>
              <w:spacing w:after="0" w:line="257" w:lineRule="auto"/>
              <w:jc w:val="both"/>
              <w:rPr>
                <w:rFonts w:ascii="Arial" w:hAnsi="Arial" w:cs="Arial"/>
                <w:sz w:val="21"/>
                <w:szCs w:val="21"/>
              </w:rPr>
            </w:pPr>
            <w:r w:rsidRPr="00C3753E">
              <w:rPr>
                <w:rFonts w:ascii="Arial" w:hAnsi="Arial" w:cs="Arial"/>
                <w:b/>
                <w:sz w:val="21"/>
                <w:szCs w:val="21"/>
              </w:rPr>
              <w:t>Noise:</w:t>
            </w:r>
            <w:r w:rsidR="00464232">
              <w:rPr>
                <w:rFonts w:ascii="Arial" w:hAnsi="Arial" w:cs="Arial"/>
                <w:b/>
                <w:sz w:val="21"/>
                <w:szCs w:val="21"/>
              </w:rPr>
              <w:t xml:space="preserve"> </w:t>
            </w:r>
            <w:r w:rsidRPr="00C3753E">
              <w:rPr>
                <w:rFonts w:ascii="Arial" w:hAnsi="Arial" w:cs="Arial"/>
                <w:sz w:val="21"/>
                <w:szCs w:val="21"/>
              </w:rPr>
              <w:t xml:space="preserve">Noise in the sub-project area is not a major concern because noise level is within the tolerance level. Vehicles such motor cycle, bus, truck, mini truck, tempo, auto rickshaw, tractor, private car, CNG, trolley, tractor etc. move on the road surface adjacent to sub-project during day and night. These vehicles generate noise adjacent to the sub-project area but </w:t>
            </w:r>
            <w:r w:rsidR="00B1219B" w:rsidRPr="00C3753E">
              <w:rPr>
                <w:rFonts w:ascii="Arial" w:hAnsi="Arial" w:cs="Arial"/>
                <w:sz w:val="21"/>
                <w:szCs w:val="21"/>
              </w:rPr>
              <w:t>in most cases</w:t>
            </w:r>
            <w:r w:rsidR="00B1219B">
              <w:rPr>
                <w:rFonts w:ascii="Arial" w:hAnsi="Arial" w:cs="Arial"/>
                <w:sz w:val="21"/>
                <w:szCs w:val="21"/>
              </w:rPr>
              <w:t xml:space="preserve"> </w:t>
            </w:r>
            <w:r w:rsidR="00F018C3">
              <w:rPr>
                <w:rFonts w:ascii="Arial" w:hAnsi="Arial" w:cs="Arial"/>
                <w:sz w:val="21"/>
                <w:szCs w:val="21"/>
              </w:rPr>
              <w:t xml:space="preserve">noise </w:t>
            </w:r>
            <w:r w:rsidR="00EC25FE">
              <w:rPr>
                <w:rFonts w:ascii="Arial" w:hAnsi="Arial" w:cs="Arial"/>
                <w:sz w:val="21"/>
                <w:szCs w:val="21"/>
              </w:rPr>
              <w:t xml:space="preserve">beyond the </w:t>
            </w:r>
            <w:r w:rsidRPr="00C3753E">
              <w:rPr>
                <w:rFonts w:ascii="Arial" w:hAnsi="Arial" w:cs="Arial"/>
                <w:sz w:val="21"/>
                <w:szCs w:val="21"/>
              </w:rPr>
              <w:t xml:space="preserve">tolerable limit. </w:t>
            </w:r>
          </w:p>
          <w:p w14:paraId="1A18CCFB" w14:textId="77777777" w:rsidR="00792D6E" w:rsidRPr="00C8561F" w:rsidRDefault="00792D6E" w:rsidP="00A31376">
            <w:pPr>
              <w:spacing w:after="0" w:line="257" w:lineRule="auto"/>
              <w:jc w:val="both"/>
              <w:rPr>
                <w:rFonts w:ascii="Arial" w:hAnsi="Arial" w:cs="Arial"/>
                <w:b/>
                <w:sz w:val="10"/>
                <w:szCs w:val="10"/>
              </w:rPr>
            </w:pPr>
          </w:p>
        </w:tc>
      </w:tr>
      <w:tr w:rsidR="0080369C" w:rsidRPr="00C8561F" w14:paraId="53085B31" w14:textId="77777777" w:rsidTr="004B3382">
        <w:tc>
          <w:tcPr>
            <w:tcW w:w="14143" w:type="dxa"/>
            <w:tcBorders>
              <w:top w:val="single" w:sz="4" w:space="0" w:color="auto"/>
              <w:left w:val="single" w:sz="4" w:space="0" w:color="auto"/>
              <w:bottom w:val="single" w:sz="4" w:space="0" w:color="auto"/>
              <w:right w:val="single" w:sz="4" w:space="0" w:color="auto"/>
            </w:tcBorders>
          </w:tcPr>
          <w:p w14:paraId="79FDCC2C" w14:textId="77777777" w:rsidR="00C3753E" w:rsidRDefault="00C3753E" w:rsidP="00C3753E">
            <w:pPr>
              <w:spacing w:after="0" w:line="240" w:lineRule="auto"/>
              <w:rPr>
                <w:rFonts w:ascii="Arial" w:hAnsi="Arial" w:cs="Arial"/>
                <w:b/>
                <w:sz w:val="21"/>
                <w:szCs w:val="21"/>
              </w:rPr>
            </w:pPr>
            <w:r w:rsidRPr="00C3753E">
              <w:rPr>
                <w:rFonts w:ascii="Arial" w:hAnsi="Arial" w:cs="Arial"/>
                <w:b/>
                <w:sz w:val="21"/>
                <w:szCs w:val="21"/>
              </w:rPr>
              <w:t>Baseline soil quality:</w:t>
            </w:r>
          </w:p>
          <w:p w14:paraId="3FBAB87F" w14:textId="77777777" w:rsidR="00B71A43" w:rsidRDefault="00B71A43" w:rsidP="00C3753E">
            <w:pPr>
              <w:spacing w:after="0" w:line="240" w:lineRule="auto"/>
              <w:rPr>
                <w:rFonts w:ascii="Arial" w:hAnsi="Arial" w:cs="Arial"/>
                <w:b/>
                <w:sz w:val="21"/>
                <w:szCs w:val="21"/>
              </w:rPr>
            </w:pPr>
          </w:p>
          <w:p w14:paraId="1AF48DF6" w14:textId="2802E24E" w:rsidR="006E18C2" w:rsidRPr="00C3753E" w:rsidRDefault="00A74C4D" w:rsidP="00C3753E">
            <w:pPr>
              <w:spacing w:after="0" w:line="240" w:lineRule="auto"/>
              <w:rPr>
                <w:rFonts w:ascii="Arial" w:hAnsi="Arial" w:cs="Arial"/>
                <w:sz w:val="21"/>
                <w:szCs w:val="21"/>
              </w:rPr>
            </w:pPr>
            <w:r>
              <w:rPr>
                <w:rFonts w:ascii="Arial" w:hAnsi="Arial" w:cs="Arial"/>
                <w:sz w:val="21"/>
                <w:szCs w:val="21"/>
              </w:rPr>
              <w:t xml:space="preserve">In the </w:t>
            </w:r>
            <w:r w:rsidR="00C3753E" w:rsidRPr="00C3753E">
              <w:rPr>
                <w:rFonts w:ascii="Arial" w:hAnsi="Arial" w:cs="Arial"/>
                <w:sz w:val="21"/>
                <w:szCs w:val="21"/>
              </w:rPr>
              <w:t xml:space="preserve">sub-project area </w:t>
            </w:r>
            <w:r>
              <w:rPr>
                <w:rFonts w:ascii="Arial" w:hAnsi="Arial" w:cs="Arial"/>
                <w:sz w:val="21"/>
                <w:szCs w:val="21"/>
              </w:rPr>
              <w:t xml:space="preserve">soil is </w:t>
            </w:r>
            <w:r w:rsidR="00C3753E" w:rsidRPr="00C3753E">
              <w:rPr>
                <w:rFonts w:ascii="Arial" w:hAnsi="Arial" w:cs="Arial"/>
                <w:sz w:val="21"/>
                <w:szCs w:val="21"/>
              </w:rPr>
              <w:t xml:space="preserve">mainly in reddish </w:t>
            </w:r>
            <w:r w:rsidR="002F0263" w:rsidRPr="00C3753E">
              <w:rPr>
                <w:rFonts w:ascii="Arial" w:hAnsi="Arial" w:cs="Arial"/>
                <w:sz w:val="21"/>
                <w:szCs w:val="21"/>
              </w:rPr>
              <w:t>brown, muddy</w:t>
            </w:r>
            <w:r w:rsidR="002F0263">
              <w:rPr>
                <w:rFonts w:ascii="Arial" w:hAnsi="Arial" w:cs="Arial"/>
                <w:sz w:val="21"/>
                <w:szCs w:val="21"/>
              </w:rPr>
              <w:t xml:space="preserve">, </w:t>
            </w:r>
            <w:r w:rsidR="00EC6930">
              <w:rPr>
                <w:rFonts w:ascii="Arial" w:hAnsi="Arial" w:cs="Arial"/>
                <w:sz w:val="21"/>
                <w:szCs w:val="21"/>
              </w:rPr>
              <w:t xml:space="preserve">sandy </w:t>
            </w:r>
            <w:r w:rsidR="00EC6930" w:rsidRPr="00C3753E">
              <w:rPr>
                <w:rFonts w:ascii="Arial" w:hAnsi="Arial" w:cs="Arial"/>
                <w:sz w:val="21"/>
                <w:szCs w:val="21"/>
              </w:rPr>
              <w:t>&amp;</w:t>
            </w:r>
            <w:r w:rsidR="00C3753E" w:rsidRPr="00C3753E">
              <w:rPr>
                <w:rFonts w:ascii="Arial" w:hAnsi="Arial" w:cs="Arial"/>
                <w:sz w:val="21"/>
                <w:szCs w:val="21"/>
              </w:rPr>
              <w:t xml:space="preserve"> </w:t>
            </w:r>
            <w:r w:rsidR="002F0263">
              <w:rPr>
                <w:rFonts w:ascii="Arial" w:hAnsi="Arial" w:cs="Arial"/>
                <w:sz w:val="21"/>
                <w:szCs w:val="21"/>
              </w:rPr>
              <w:t xml:space="preserve">clay </w:t>
            </w:r>
            <w:r w:rsidR="0067632C">
              <w:rPr>
                <w:rFonts w:ascii="Arial" w:hAnsi="Arial" w:cs="Arial"/>
                <w:sz w:val="21"/>
                <w:szCs w:val="21"/>
              </w:rPr>
              <w:t xml:space="preserve">loam </w:t>
            </w:r>
            <w:r w:rsidR="00C3753E" w:rsidRPr="00C3753E">
              <w:rPr>
                <w:rFonts w:ascii="Arial" w:hAnsi="Arial" w:cs="Arial"/>
                <w:sz w:val="21"/>
                <w:szCs w:val="21"/>
              </w:rPr>
              <w:t>soil formation. The soils developing from the weathered sandstones tend to be sandy to clay loams. Presence of organic matter content in the soil is moderate.</w:t>
            </w:r>
          </w:p>
          <w:p w14:paraId="383EF217" w14:textId="77777777" w:rsidR="00C3753E" w:rsidRPr="00C3753E" w:rsidRDefault="00C3753E" w:rsidP="003118E9">
            <w:pPr>
              <w:pStyle w:val="NoSpacing"/>
              <w:rPr>
                <w:rFonts w:ascii="Arial" w:hAnsi="Arial" w:cs="Arial"/>
                <w:b/>
                <w:bCs/>
                <w:sz w:val="12"/>
                <w:szCs w:val="12"/>
              </w:rPr>
            </w:pPr>
          </w:p>
          <w:p w14:paraId="7E1B57A3" w14:textId="23136B96" w:rsidR="003118E9" w:rsidRPr="003118E9" w:rsidRDefault="0080369C" w:rsidP="003118E9">
            <w:pPr>
              <w:pStyle w:val="NoSpacing"/>
              <w:rPr>
                <w:rFonts w:ascii="Arial" w:hAnsi="Arial" w:cs="Arial"/>
                <w:b/>
                <w:bCs/>
                <w:sz w:val="21"/>
                <w:szCs w:val="21"/>
              </w:rPr>
            </w:pPr>
            <w:r w:rsidRPr="003118E9">
              <w:rPr>
                <w:rFonts w:ascii="Arial" w:hAnsi="Arial" w:cs="Arial"/>
                <w:b/>
                <w:bCs/>
                <w:sz w:val="21"/>
                <w:szCs w:val="21"/>
              </w:rPr>
              <w:t>Landslide potential</w:t>
            </w:r>
            <w:r w:rsidR="003118E9" w:rsidRPr="003118E9">
              <w:rPr>
                <w:rFonts w:ascii="Arial" w:hAnsi="Arial" w:cs="Arial"/>
                <w:b/>
                <w:bCs/>
                <w:sz w:val="21"/>
                <w:szCs w:val="21"/>
              </w:rPr>
              <w:t>:</w:t>
            </w:r>
            <w:r w:rsidRPr="003118E9">
              <w:rPr>
                <w:rFonts w:ascii="Arial" w:hAnsi="Arial" w:cs="Arial"/>
                <w:b/>
                <w:bCs/>
                <w:sz w:val="21"/>
                <w:szCs w:val="21"/>
              </w:rPr>
              <w:t xml:space="preserve"> </w:t>
            </w:r>
          </w:p>
          <w:p w14:paraId="15BD08AE" w14:textId="79FDF947" w:rsidR="00902545" w:rsidRDefault="0080369C" w:rsidP="003118E9">
            <w:pPr>
              <w:pStyle w:val="NoSpacing"/>
              <w:rPr>
                <w:rFonts w:ascii="Arial" w:hAnsi="Arial" w:cs="Arial"/>
                <w:b/>
                <w:bCs/>
                <w:sz w:val="21"/>
                <w:szCs w:val="21"/>
              </w:rPr>
            </w:pPr>
            <w:r w:rsidRPr="003118E9">
              <w:rPr>
                <w:rFonts w:ascii="Arial" w:hAnsi="Arial" w:cs="Arial"/>
                <w:b/>
                <w:bCs/>
                <w:sz w:val="21"/>
                <w:szCs w:val="21"/>
              </w:rPr>
              <w:t>(high/medium/low, with explanation):</w:t>
            </w:r>
          </w:p>
          <w:p w14:paraId="51DEE5C2" w14:textId="77777777" w:rsidR="00923CC7" w:rsidRDefault="00923CC7" w:rsidP="003118E9">
            <w:pPr>
              <w:pStyle w:val="NoSpacing"/>
              <w:rPr>
                <w:rFonts w:ascii="Arial" w:hAnsi="Arial" w:cs="Arial"/>
                <w:b/>
                <w:bCs/>
                <w:sz w:val="21"/>
                <w:szCs w:val="21"/>
              </w:rPr>
            </w:pPr>
          </w:p>
          <w:p w14:paraId="1002B5E2" w14:textId="50B31370" w:rsidR="0080369C" w:rsidRPr="00C8561F" w:rsidRDefault="00217337" w:rsidP="003118E9">
            <w:pPr>
              <w:spacing w:line="276" w:lineRule="auto"/>
              <w:jc w:val="both"/>
            </w:pPr>
            <w:r>
              <w:rPr>
                <w:rFonts w:ascii="Arial" w:hAnsi="Arial" w:cs="Arial"/>
                <w:b/>
                <w:sz w:val="21"/>
                <w:szCs w:val="21"/>
              </w:rPr>
              <w:t>Low</w:t>
            </w:r>
            <w:r w:rsidR="00FC74F3">
              <w:rPr>
                <w:rFonts w:ascii="Arial" w:hAnsi="Arial" w:cs="Arial"/>
                <w:b/>
                <w:sz w:val="21"/>
                <w:szCs w:val="21"/>
              </w:rPr>
              <w:t>: The selected spots are far away from the hills</w:t>
            </w:r>
            <w:r w:rsidR="001225CD">
              <w:rPr>
                <w:rFonts w:ascii="Arial" w:hAnsi="Arial" w:cs="Arial"/>
                <w:b/>
                <w:sz w:val="21"/>
                <w:szCs w:val="21"/>
              </w:rPr>
              <w:t>.</w:t>
            </w:r>
            <w:r w:rsidR="00D52890">
              <w:rPr>
                <w:rFonts w:ascii="Arial" w:hAnsi="Arial" w:cs="Arial"/>
                <w:b/>
                <w:sz w:val="21"/>
                <w:szCs w:val="21"/>
              </w:rPr>
              <w:t xml:space="preserve"> </w:t>
            </w:r>
            <w:r w:rsidR="006949E1" w:rsidRPr="00C8561F">
              <w:rPr>
                <w:rFonts w:ascii="Arial" w:hAnsi="Arial" w:cs="Arial"/>
                <w:sz w:val="21"/>
                <w:szCs w:val="21"/>
              </w:rPr>
              <w:t xml:space="preserve"> </w:t>
            </w:r>
          </w:p>
        </w:tc>
      </w:tr>
      <w:tr w:rsidR="0080369C" w:rsidRPr="00C8561F" w14:paraId="066CE572" w14:textId="77777777" w:rsidTr="004B3382">
        <w:tc>
          <w:tcPr>
            <w:tcW w:w="14143" w:type="dxa"/>
            <w:tcBorders>
              <w:top w:val="single" w:sz="4" w:space="0" w:color="auto"/>
              <w:left w:val="single" w:sz="4" w:space="0" w:color="auto"/>
              <w:bottom w:val="single" w:sz="4" w:space="0" w:color="auto"/>
              <w:right w:val="single" w:sz="4" w:space="0" w:color="auto"/>
            </w:tcBorders>
          </w:tcPr>
          <w:p w14:paraId="029F5A92" w14:textId="77777777" w:rsidR="0080369C" w:rsidRPr="00C8561F" w:rsidRDefault="0080369C" w:rsidP="0080369C">
            <w:pPr>
              <w:spacing w:after="0" w:line="240" w:lineRule="auto"/>
              <w:jc w:val="both"/>
              <w:rPr>
                <w:rFonts w:ascii="Arial" w:hAnsi="Arial" w:cs="Arial"/>
                <w:b/>
                <w:sz w:val="21"/>
                <w:szCs w:val="21"/>
              </w:rPr>
            </w:pPr>
            <w:r w:rsidRPr="00C8561F">
              <w:rPr>
                <w:rFonts w:ascii="Arial" w:hAnsi="Arial" w:cs="Arial"/>
                <w:b/>
                <w:sz w:val="21"/>
                <w:szCs w:val="21"/>
              </w:rPr>
              <w:t>Baseline surface water and groundwater quality (FE, TDS, fecal coliform, pH):</w:t>
            </w:r>
          </w:p>
          <w:p w14:paraId="36623881" w14:textId="77777777" w:rsidR="0080369C" w:rsidRPr="00C8561F" w:rsidRDefault="0080369C" w:rsidP="0080369C">
            <w:pPr>
              <w:spacing w:after="0" w:line="240" w:lineRule="auto"/>
              <w:jc w:val="both"/>
              <w:rPr>
                <w:rFonts w:ascii="Arial" w:hAnsi="Arial" w:cs="Arial"/>
                <w:b/>
                <w:i/>
                <w:sz w:val="10"/>
                <w:szCs w:val="10"/>
              </w:rPr>
            </w:pPr>
          </w:p>
          <w:p w14:paraId="4C4EBB30" w14:textId="402EADE3" w:rsidR="000E1134" w:rsidRPr="00B601D3" w:rsidRDefault="0080369C" w:rsidP="000E1134">
            <w:pPr>
              <w:spacing w:after="0" w:line="240" w:lineRule="auto"/>
              <w:jc w:val="both"/>
              <w:rPr>
                <w:rFonts w:ascii="Arial" w:hAnsi="Arial" w:cs="Arial"/>
                <w:b/>
                <w:sz w:val="21"/>
                <w:szCs w:val="21"/>
              </w:rPr>
            </w:pPr>
            <w:r w:rsidRPr="00C8561F">
              <w:rPr>
                <w:rFonts w:ascii="Arial" w:hAnsi="Arial" w:cs="Arial"/>
                <w:b/>
                <w:sz w:val="21"/>
                <w:szCs w:val="21"/>
              </w:rPr>
              <w:t>Surface water quality:</w:t>
            </w:r>
            <w:r w:rsidR="005B413A">
              <w:rPr>
                <w:rFonts w:ascii="Arial" w:hAnsi="Arial" w:cs="Arial"/>
                <w:b/>
                <w:sz w:val="21"/>
                <w:szCs w:val="21"/>
              </w:rPr>
              <w:t xml:space="preserve">  </w:t>
            </w:r>
            <w:r w:rsidRPr="007B5B26">
              <w:rPr>
                <w:rFonts w:ascii="Arial" w:hAnsi="Arial" w:cs="Arial"/>
                <w:sz w:val="21"/>
                <w:szCs w:val="21"/>
              </w:rPr>
              <w:t xml:space="preserve">No surface </w:t>
            </w:r>
            <w:r w:rsidR="00264E01" w:rsidRPr="007B5B26">
              <w:rPr>
                <w:rFonts w:ascii="Arial" w:hAnsi="Arial" w:cs="Arial"/>
                <w:sz w:val="21"/>
                <w:szCs w:val="21"/>
              </w:rPr>
              <w:t>waters</w:t>
            </w:r>
            <w:r w:rsidRPr="007B5B26">
              <w:rPr>
                <w:rFonts w:ascii="Arial" w:hAnsi="Arial" w:cs="Arial"/>
                <w:sz w:val="21"/>
                <w:szCs w:val="21"/>
              </w:rPr>
              <w:t>.</w:t>
            </w:r>
            <w:r w:rsidR="00960929">
              <w:rPr>
                <w:rFonts w:ascii="Arial" w:hAnsi="Arial" w:cs="Arial"/>
                <w:sz w:val="21"/>
                <w:szCs w:val="21"/>
              </w:rPr>
              <w:t xml:space="preserve"> </w:t>
            </w:r>
            <w:r w:rsidR="00986546">
              <w:rPr>
                <w:rFonts w:ascii="Arial" w:hAnsi="Arial" w:cs="Arial"/>
                <w:sz w:val="21"/>
                <w:szCs w:val="21"/>
              </w:rPr>
              <w:t xml:space="preserve">Only rainwater will be harvested from the capture area during rainy season. </w:t>
            </w:r>
            <w:r w:rsidR="00960929">
              <w:rPr>
                <w:rFonts w:ascii="Arial" w:hAnsi="Arial" w:cs="Arial"/>
                <w:sz w:val="21"/>
                <w:szCs w:val="21"/>
              </w:rPr>
              <w:t xml:space="preserve"> </w:t>
            </w:r>
          </w:p>
          <w:p w14:paraId="1AD5BE62" w14:textId="14F5645C" w:rsidR="00B601D3" w:rsidRDefault="00B601D3" w:rsidP="000E1134">
            <w:pPr>
              <w:spacing w:after="0" w:line="240" w:lineRule="auto"/>
              <w:jc w:val="both"/>
              <w:rPr>
                <w:rFonts w:ascii="Arial" w:hAnsi="Arial" w:cs="Arial"/>
                <w:sz w:val="21"/>
                <w:szCs w:val="21"/>
              </w:rPr>
            </w:pPr>
          </w:p>
          <w:p w14:paraId="1FAFC278" w14:textId="4893244F" w:rsidR="00B601D3" w:rsidRDefault="00B601D3" w:rsidP="00B601D3">
            <w:pPr>
              <w:spacing w:after="0" w:line="240" w:lineRule="auto"/>
              <w:jc w:val="both"/>
              <w:rPr>
                <w:rFonts w:ascii="Arial" w:hAnsi="Arial" w:cs="Arial"/>
                <w:b/>
                <w:sz w:val="21"/>
                <w:szCs w:val="21"/>
              </w:rPr>
            </w:pPr>
            <w:r w:rsidRPr="00474850">
              <w:rPr>
                <w:rFonts w:ascii="Arial" w:hAnsi="Arial" w:cs="Arial"/>
                <w:b/>
                <w:sz w:val="21"/>
                <w:szCs w:val="21"/>
              </w:rPr>
              <w:t>Groundwater quality:</w:t>
            </w:r>
          </w:p>
          <w:p w14:paraId="5173B610" w14:textId="6D650A6D" w:rsidR="0025651F" w:rsidRDefault="00C90F76" w:rsidP="00B601D3">
            <w:pPr>
              <w:spacing w:after="0" w:line="240" w:lineRule="auto"/>
              <w:jc w:val="both"/>
              <w:rPr>
                <w:rFonts w:ascii="Arial" w:hAnsi="Arial" w:cs="Arial"/>
                <w:b/>
                <w:sz w:val="21"/>
                <w:szCs w:val="21"/>
              </w:rPr>
            </w:pPr>
            <w:r>
              <w:rPr>
                <w:rFonts w:ascii="Arial" w:hAnsi="Arial" w:cs="Arial"/>
                <w:b/>
                <w:sz w:val="21"/>
                <w:szCs w:val="21"/>
              </w:rPr>
              <w:t>N/A</w:t>
            </w:r>
          </w:p>
          <w:p w14:paraId="64E123C7" w14:textId="77777777" w:rsidR="00B601D3" w:rsidRPr="00B601D3" w:rsidRDefault="00B601D3" w:rsidP="00B601D3">
            <w:pPr>
              <w:spacing w:after="0" w:line="276" w:lineRule="auto"/>
              <w:jc w:val="both"/>
              <w:rPr>
                <w:rFonts w:ascii="Arial" w:hAnsi="Arial" w:cs="Arial"/>
                <w:sz w:val="10"/>
                <w:szCs w:val="10"/>
              </w:rPr>
            </w:pPr>
          </w:p>
          <w:p w14:paraId="2517DE16" w14:textId="2C26756B" w:rsidR="00B601D3" w:rsidRDefault="00B601D3" w:rsidP="00B601D3">
            <w:pPr>
              <w:spacing w:after="0" w:line="240" w:lineRule="auto"/>
              <w:jc w:val="both"/>
              <w:rPr>
                <w:rFonts w:ascii="Arial" w:hAnsi="Arial" w:cs="Arial"/>
                <w:sz w:val="21"/>
                <w:szCs w:val="21"/>
              </w:rPr>
            </w:pPr>
            <w:r w:rsidRPr="00B601D3">
              <w:rPr>
                <w:rFonts w:ascii="Arial" w:hAnsi="Arial" w:cs="Arial"/>
                <w:sz w:val="20"/>
                <w:szCs w:val="20"/>
              </w:rPr>
              <w:t>*Data source: Secondary data and field survey</w:t>
            </w:r>
          </w:p>
          <w:p w14:paraId="44E0FD94" w14:textId="762032EE" w:rsidR="0080369C" w:rsidRPr="00B601D3" w:rsidRDefault="000C11D4" w:rsidP="000E1134">
            <w:pPr>
              <w:spacing w:after="0" w:line="240" w:lineRule="auto"/>
              <w:jc w:val="both"/>
              <w:rPr>
                <w:rFonts w:ascii="Arial" w:hAnsi="Arial" w:cs="Arial"/>
                <w:sz w:val="10"/>
                <w:szCs w:val="10"/>
              </w:rPr>
            </w:pPr>
            <w:r w:rsidRPr="003118E9">
              <w:rPr>
                <w:rFonts w:ascii="Arial" w:hAnsi="Arial" w:cs="Arial"/>
                <w:sz w:val="18"/>
                <w:szCs w:val="18"/>
              </w:rPr>
              <w:t xml:space="preserve"> </w:t>
            </w:r>
          </w:p>
        </w:tc>
      </w:tr>
      <w:tr w:rsidR="0080369C" w:rsidRPr="00C8561F" w14:paraId="11BD9772" w14:textId="77777777" w:rsidTr="004B3382">
        <w:tc>
          <w:tcPr>
            <w:tcW w:w="14143" w:type="dxa"/>
            <w:tcBorders>
              <w:top w:val="single" w:sz="4" w:space="0" w:color="auto"/>
              <w:left w:val="single" w:sz="4" w:space="0" w:color="auto"/>
              <w:bottom w:val="single" w:sz="4" w:space="0" w:color="auto"/>
              <w:right w:val="single" w:sz="4" w:space="0" w:color="auto"/>
            </w:tcBorders>
          </w:tcPr>
          <w:p w14:paraId="1AAAEF41" w14:textId="77777777" w:rsidR="0080369C" w:rsidRDefault="0077246D" w:rsidP="0080369C">
            <w:pPr>
              <w:spacing w:after="0" w:line="240" w:lineRule="auto"/>
              <w:jc w:val="both"/>
              <w:rPr>
                <w:rFonts w:ascii="Arial" w:hAnsi="Arial" w:cs="Arial"/>
                <w:b/>
                <w:sz w:val="21"/>
                <w:szCs w:val="21"/>
              </w:rPr>
            </w:pPr>
            <w:r w:rsidRPr="00C8561F">
              <w:rPr>
                <w:rFonts w:ascii="Arial" w:hAnsi="Arial" w:cs="Arial"/>
                <w:b/>
                <w:sz w:val="21"/>
                <w:szCs w:val="21"/>
              </w:rPr>
              <w:t>Status of wildlife movement:</w:t>
            </w:r>
          </w:p>
          <w:p w14:paraId="2AC5849F" w14:textId="77777777" w:rsidR="0025651F" w:rsidRPr="000917B9" w:rsidRDefault="0025651F" w:rsidP="0080369C">
            <w:pPr>
              <w:spacing w:after="0" w:line="240" w:lineRule="auto"/>
              <w:jc w:val="both"/>
              <w:rPr>
                <w:rFonts w:ascii="Arial" w:hAnsi="Arial" w:cs="Arial"/>
                <w:b/>
                <w:sz w:val="14"/>
                <w:szCs w:val="21"/>
              </w:rPr>
            </w:pPr>
          </w:p>
          <w:p w14:paraId="506742DA" w14:textId="77777777" w:rsidR="00E97CEF" w:rsidRPr="00E97CEF" w:rsidRDefault="00E97CEF" w:rsidP="00E97CEF">
            <w:pPr>
              <w:spacing w:after="0" w:line="240" w:lineRule="auto"/>
              <w:rPr>
                <w:rFonts w:cs="Arial"/>
                <w:b/>
                <w:sz w:val="4"/>
                <w:szCs w:val="4"/>
              </w:rPr>
            </w:pPr>
          </w:p>
          <w:p w14:paraId="247C7DD6" w14:textId="77777777" w:rsidR="00E97CEF" w:rsidRPr="00E97CEF" w:rsidRDefault="00E97CEF" w:rsidP="00E97CEF">
            <w:pPr>
              <w:spacing w:after="0" w:line="276" w:lineRule="auto"/>
              <w:jc w:val="both"/>
              <w:rPr>
                <w:rFonts w:ascii="Arial" w:hAnsi="Arial" w:cs="Arial"/>
                <w:sz w:val="21"/>
                <w:szCs w:val="21"/>
              </w:rPr>
            </w:pPr>
            <w:r w:rsidRPr="00E97CEF">
              <w:rPr>
                <w:rFonts w:ascii="Arial" w:hAnsi="Arial" w:cs="Arial"/>
                <w:sz w:val="21"/>
                <w:szCs w:val="21"/>
              </w:rPr>
              <w:t>None of the information was found about the wildlife movement in or across the area.</w:t>
            </w:r>
          </w:p>
          <w:p w14:paraId="4155C043" w14:textId="478EAC50" w:rsidR="00EC0BD0" w:rsidRPr="00985017" w:rsidRDefault="00EC0BD0" w:rsidP="0080369C">
            <w:pPr>
              <w:spacing w:after="0" w:line="240" w:lineRule="auto"/>
              <w:jc w:val="both"/>
              <w:rPr>
                <w:rFonts w:ascii="Arial" w:hAnsi="Arial" w:cs="Arial"/>
                <w:sz w:val="14"/>
                <w:szCs w:val="14"/>
              </w:rPr>
            </w:pPr>
          </w:p>
        </w:tc>
      </w:tr>
      <w:tr w:rsidR="0080369C" w:rsidRPr="00C8561F" w14:paraId="3FE00D3D" w14:textId="77777777" w:rsidTr="004B3382">
        <w:tc>
          <w:tcPr>
            <w:tcW w:w="14143" w:type="dxa"/>
            <w:tcBorders>
              <w:top w:val="single" w:sz="4" w:space="0" w:color="auto"/>
              <w:left w:val="single" w:sz="4" w:space="0" w:color="auto"/>
              <w:bottom w:val="single" w:sz="4" w:space="0" w:color="auto"/>
              <w:right w:val="single" w:sz="4" w:space="0" w:color="auto"/>
            </w:tcBorders>
          </w:tcPr>
          <w:p w14:paraId="3167A05F" w14:textId="77777777" w:rsidR="0080369C" w:rsidRPr="00C8561F" w:rsidRDefault="0077246D" w:rsidP="0080369C">
            <w:pPr>
              <w:spacing w:after="0" w:line="240" w:lineRule="auto"/>
              <w:jc w:val="both"/>
              <w:rPr>
                <w:rFonts w:ascii="Arial" w:hAnsi="Arial" w:cs="Arial"/>
                <w:b/>
                <w:sz w:val="21"/>
                <w:szCs w:val="21"/>
              </w:rPr>
            </w:pPr>
            <w:r w:rsidRPr="00C8561F">
              <w:rPr>
                <w:rFonts w:ascii="Arial" w:hAnsi="Arial" w:cs="Arial"/>
                <w:b/>
                <w:sz w:val="21"/>
                <w:szCs w:val="21"/>
              </w:rPr>
              <w:t>State of forestation:</w:t>
            </w:r>
          </w:p>
          <w:p w14:paraId="6F801993" w14:textId="77777777" w:rsidR="0080369C" w:rsidRPr="0067119B" w:rsidRDefault="0080369C" w:rsidP="0080369C">
            <w:pPr>
              <w:spacing w:after="0" w:line="240" w:lineRule="auto"/>
              <w:jc w:val="both"/>
              <w:rPr>
                <w:rFonts w:ascii="Arial" w:hAnsi="Arial" w:cs="Arial"/>
                <w:sz w:val="4"/>
                <w:szCs w:val="4"/>
              </w:rPr>
            </w:pPr>
          </w:p>
          <w:p w14:paraId="5660809B" w14:textId="2A17FE92" w:rsidR="008D532F" w:rsidRDefault="00EC0BD0" w:rsidP="00EC0BD0">
            <w:pPr>
              <w:spacing w:after="0" w:line="276" w:lineRule="auto"/>
              <w:jc w:val="both"/>
              <w:rPr>
                <w:rFonts w:ascii="Arial" w:hAnsi="Arial" w:cs="Arial"/>
                <w:sz w:val="21"/>
                <w:szCs w:val="21"/>
              </w:rPr>
            </w:pPr>
            <w:r w:rsidRPr="00EC0BD0">
              <w:rPr>
                <w:rFonts w:ascii="Arial" w:hAnsi="Arial" w:cs="Arial"/>
                <w:sz w:val="21"/>
                <w:szCs w:val="21"/>
              </w:rPr>
              <w:t>It has been observed that, proposed areas and surrounding locations</w:t>
            </w:r>
            <w:r w:rsidR="001E60AA">
              <w:rPr>
                <w:rFonts w:ascii="Arial" w:hAnsi="Arial" w:cs="Arial"/>
                <w:sz w:val="21"/>
                <w:szCs w:val="21"/>
              </w:rPr>
              <w:t xml:space="preserve"> </w:t>
            </w:r>
            <w:r w:rsidR="00EA7CEB">
              <w:rPr>
                <w:rFonts w:ascii="Arial" w:hAnsi="Arial" w:cs="Arial"/>
                <w:sz w:val="21"/>
                <w:szCs w:val="21"/>
              </w:rPr>
              <w:t xml:space="preserve">are </w:t>
            </w:r>
            <w:r w:rsidR="002462C6">
              <w:rPr>
                <w:rFonts w:ascii="Arial" w:hAnsi="Arial" w:cs="Arial"/>
                <w:sz w:val="21"/>
                <w:szCs w:val="21"/>
              </w:rPr>
              <w:t xml:space="preserve">clustered &amp; </w:t>
            </w:r>
            <w:r w:rsidR="001E60AA">
              <w:rPr>
                <w:rFonts w:ascii="Arial" w:hAnsi="Arial" w:cs="Arial"/>
                <w:sz w:val="21"/>
                <w:szCs w:val="21"/>
              </w:rPr>
              <w:t>scattered</w:t>
            </w:r>
            <w:r w:rsidR="002462C6">
              <w:rPr>
                <w:rFonts w:ascii="Arial" w:hAnsi="Arial" w:cs="Arial"/>
                <w:sz w:val="21"/>
                <w:szCs w:val="21"/>
              </w:rPr>
              <w:t xml:space="preserve">, </w:t>
            </w:r>
            <w:r w:rsidR="00E97CEF">
              <w:rPr>
                <w:rFonts w:ascii="Arial" w:hAnsi="Arial" w:cs="Arial"/>
                <w:sz w:val="21"/>
                <w:szCs w:val="21"/>
              </w:rPr>
              <w:t>b</w:t>
            </w:r>
            <w:r w:rsidRPr="00EC0BD0">
              <w:rPr>
                <w:rFonts w:ascii="Arial" w:hAnsi="Arial" w:cs="Arial"/>
                <w:sz w:val="21"/>
                <w:szCs w:val="21"/>
              </w:rPr>
              <w:t xml:space="preserve">ut man-made tree plantation is covered the targeted HC habitats presents over there.  </w:t>
            </w:r>
          </w:p>
          <w:p w14:paraId="6F26D5AC" w14:textId="0E185423" w:rsidR="00EC0BD0" w:rsidRPr="00C8561F" w:rsidRDefault="00EC0BD0" w:rsidP="0080369C">
            <w:pPr>
              <w:spacing w:after="0" w:line="240" w:lineRule="auto"/>
              <w:jc w:val="both"/>
              <w:rPr>
                <w:rFonts w:ascii="Arial" w:hAnsi="Arial" w:cs="Arial"/>
                <w:sz w:val="10"/>
                <w:szCs w:val="10"/>
              </w:rPr>
            </w:pPr>
          </w:p>
        </w:tc>
      </w:tr>
      <w:tr w:rsidR="0080369C" w:rsidRPr="00C8561F" w14:paraId="2C5E27AB" w14:textId="77777777" w:rsidTr="004B3382">
        <w:tc>
          <w:tcPr>
            <w:tcW w:w="14143" w:type="dxa"/>
            <w:tcBorders>
              <w:top w:val="single" w:sz="4" w:space="0" w:color="auto"/>
              <w:left w:val="single" w:sz="4" w:space="0" w:color="auto"/>
              <w:bottom w:val="single" w:sz="4" w:space="0" w:color="auto"/>
              <w:right w:val="single" w:sz="4" w:space="0" w:color="auto"/>
            </w:tcBorders>
          </w:tcPr>
          <w:p w14:paraId="1168AA6A" w14:textId="77777777" w:rsidR="0080369C" w:rsidRDefault="0077246D" w:rsidP="0080369C">
            <w:pPr>
              <w:spacing w:after="0" w:line="240" w:lineRule="auto"/>
              <w:jc w:val="both"/>
              <w:rPr>
                <w:rFonts w:ascii="Arial" w:hAnsi="Arial" w:cs="Arial"/>
                <w:b/>
                <w:sz w:val="21"/>
                <w:szCs w:val="21"/>
              </w:rPr>
            </w:pPr>
            <w:r w:rsidRPr="005D159E">
              <w:rPr>
                <w:rFonts w:ascii="Arial" w:hAnsi="Arial" w:cs="Arial"/>
                <w:b/>
                <w:sz w:val="21"/>
                <w:szCs w:val="21"/>
              </w:rPr>
              <w:t>Summary of water balance analysis (For water supply scheme only):</w:t>
            </w:r>
          </w:p>
          <w:p w14:paraId="775E6265" w14:textId="77777777" w:rsidR="0080369C" w:rsidRPr="005D159E" w:rsidRDefault="0080369C" w:rsidP="0080369C">
            <w:pPr>
              <w:spacing w:after="0" w:line="240" w:lineRule="auto"/>
              <w:jc w:val="both"/>
              <w:rPr>
                <w:rFonts w:ascii="Arial" w:hAnsi="Arial" w:cs="Arial"/>
                <w:b/>
                <w:i/>
                <w:sz w:val="10"/>
                <w:szCs w:val="10"/>
              </w:rPr>
            </w:pPr>
          </w:p>
          <w:p w14:paraId="7AF1BE3D" w14:textId="5FEDCBD9" w:rsidR="0080369C" w:rsidRPr="005D159E" w:rsidRDefault="0080369C" w:rsidP="0080369C">
            <w:pPr>
              <w:spacing w:after="0" w:line="240" w:lineRule="auto"/>
              <w:jc w:val="both"/>
              <w:rPr>
                <w:rFonts w:ascii="Arial" w:hAnsi="Arial" w:cs="Arial"/>
                <w:sz w:val="21"/>
                <w:szCs w:val="21"/>
              </w:rPr>
            </w:pPr>
            <w:r w:rsidRPr="005D159E">
              <w:rPr>
                <w:rFonts w:ascii="Arial" w:hAnsi="Arial" w:cs="Arial"/>
                <w:sz w:val="21"/>
                <w:szCs w:val="21"/>
              </w:rPr>
              <w:t>Please consider (i) water requirements of newly forested areas for plants' total evapotranspiration, (ii) new settlements water supply requirement for drinking water, household use, bathing and sanitation, (iii) replenishment rate from annual rainfall etc.</w:t>
            </w:r>
          </w:p>
          <w:p w14:paraId="271C2C9D" w14:textId="77777777" w:rsidR="0080369C" w:rsidRPr="005D159E" w:rsidRDefault="0080369C" w:rsidP="0080369C">
            <w:pPr>
              <w:keepNext/>
              <w:keepLines/>
              <w:spacing w:before="40" w:after="0" w:line="240" w:lineRule="auto"/>
              <w:ind w:left="720"/>
              <w:jc w:val="both"/>
              <w:outlineLvl w:val="2"/>
              <w:rPr>
                <w:rFonts w:ascii="Arial" w:hAnsi="Arial" w:cs="Arial"/>
                <w:sz w:val="10"/>
                <w:szCs w:val="10"/>
              </w:rPr>
            </w:pPr>
          </w:p>
          <w:p w14:paraId="2EDEC17C" w14:textId="2C6C1116" w:rsidR="00E339FB" w:rsidRPr="005D159E" w:rsidRDefault="00AE195C" w:rsidP="00486F06">
            <w:pPr>
              <w:pStyle w:val="ListParagraph"/>
              <w:numPr>
                <w:ilvl w:val="0"/>
                <w:numId w:val="2"/>
              </w:numPr>
              <w:spacing w:after="0" w:line="276" w:lineRule="auto"/>
              <w:jc w:val="both"/>
              <w:rPr>
                <w:rFonts w:eastAsia="Times New Roman" w:cs="Calibri"/>
              </w:rPr>
            </w:pPr>
            <w:r>
              <w:rPr>
                <w:rFonts w:ascii="Arial" w:eastAsia="Times New Roman" w:hAnsi="Arial" w:cs="Arial"/>
                <w:sz w:val="21"/>
                <w:szCs w:val="21"/>
              </w:rPr>
              <w:t>After installation</w:t>
            </w:r>
            <w:r w:rsidR="00344CB3">
              <w:rPr>
                <w:rFonts w:ascii="Arial" w:eastAsia="Times New Roman" w:hAnsi="Arial" w:cs="Arial"/>
                <w:sz w:val="21"/>
                <w:szCs w:val="21"/>
              </w:rPr>
              <w:t xml:space="preserve"> of the proposed</w:t>
            </w:r>
            <w:r>
              <w:rPr>
                <w:rFonts w:ascii="Arial" w:eastAsia="Times New Roman" w:hAnsi="Arial" w:cs="Arial"/>
                <w:sz w:val="21"/>
                <w:szCs w:val="21"/>
              </w:rPr>
              <w:t xml:space="preserve"> </w:t>
            </w:r>
            <w:r w:rsidR="00344CB3">
              <w:rPr>
                <w:rFonts w:ascii="Arial" w:eastAsia="Times New Roman" w:hAnsi="Arial" w:cs="Arial"/>
                <w:sz w:val="21"/>
                <w:szCs w:val="21"/>
              </w:rPr>
              <w:t>Rainwater Harvesting system (Type-C)</w:t>
            </w:r>
            <w:r>
              <w:rPr>
                <w:rFonts w:ascii="Arial" w:eastAsia="Times New Roman" w:hAnsi="Arial" w:cs="Arial"/>
                <w:sz w:val="21"/>
                <w:szCs w:val="21"/>
              </w:rPr>
              <w:t xml:space="preserve"> about </w:t>
            </w:r>
            <w:r w:rsidR="00344CB3">
              <w:rPr>
                <w:rFonts w:ascii="Arial" w:eastAsia="Times New Roman" w:hAnsi="Arial" w:cs="Arial"/>
                <w:sz w:val="21"/>
                <w:szCs w:val="21"/>
              </w:rPr>
              <w:t>5-6</w:t>
            </w:r>
            <w:r>
              <w:rPr>
                <w:rFonts w:ascii="Arial" w:eastAsia="Times New Roman" w:hAnsi="Arial" w:cs="Arial"/>
                <w:sz w:val="21"/>
                <w:szCs w:val="21"/>
              </w:rPr>
              <w:t xml:space="preserve"> people (</w:t>
            </w:r>
            <w:r w:rsidR="00344CB3">
              <w:rPr>
                <w:rFonts w:ascii="Arial" w:eastAsia="Times New Roman" w:hAnsi="Arial" w:cs="Arial"/>
                <w:sz w:val="21"/>
                <w:szCs w:val="21"/>
              </w:rPr>
              <w:t xml:space="preserve">per </w:t>
            </w:r>
            <w:r>
              <w:rPr>
                <w:rFonts w:ascii="Arial" w:eastAsia="Times New Roman" w:hAnsi="Arial" w:cs="Arial"/>
                <w:sz w:val="21"/>
                <w:szCs w:val="21"/>
              </w:rPr>
              <w:t xml:space="preserve">Household) will be </w:t>
            </w:r>
            <w:r w:rsidR="00344CB3">
              <w:rPr>
                <w:rFonts w:ascii="Arial" w:eastAsia="Times New Roman" w:hAnsi="Arial" w:cs="Arial"/>
                <w:sz w:val="21"/>
                <w:szCs w:val="21"/>
              </w:rPr>
              <w:t xml:space="preserve">directly </w:t>
            </w:r>
            <w:r>
              <w:rPr>
                <w:rFonts w:ascii="Arial" w:eastAsia="Times New Roman" w:hAnsi="Arial" w:cs="Arial"/>
                <w:sz w:val="21"/>
                <w:szCs w:val="21"/>
              </w:rPr>
              <w:t xml:space="preserve">benefited </w:t>
            </w:r>
            <w:r w:rsidR="00344CB3">
              <w:rPr>
                <w:rFonts w:ascii="Arial" w:eastAsia="Times New Roman" w:hAnsi="Arial" w:cs="Arial"/>
                <w:sz w:val="21"/>
                <w:szCs w:val="21"/>
              </w:rPr>
              <w:t xml:space="preserve">from each RWH system </w:t>
            </w:r>
            <w:r>
              <w:rPr>
                <w:rFonts w:ascii="Arial" w:eastAsia="Times New Roman" w:hAnsi="Arial" w:cs="Arial"/>
                <w:sz w:val="21"/>
                <w:szCs w:val="21"/>
              </w:rPr>
              <w:t xml:space="preserve">to meet their water requirements. </w:t>
            </w:r>
          </w:p>
          <w:p w14:paraId="32B18764" w14:textId="77777777" w:rsidR="0080369C" w:rsidRPr="00291B62" w:rsidRDefault="00E949ED" w:rsidP="00486F06">
            <w:pPr>
              <w:pStyle w:val="ListParagraph"/>
              <w:numPr>
                <w:ilvl w:val="0"/>
                <w:numId w:val="2"/>
              </w:numPr>
              <w:spacing w:after="0" w:line="276" w:lineRule="auto"/>
              <w:jc w:val="both"/>
              <w:rPr>
                <w:rFonts w:eastAsia="Times New Roman" w:cs="Calibri"/>
              </w:rPr>
            </w:pPr>
            <w:r w:rsidRPr="005D159E">
              <w:rPr>
                <w:rFonts w:ascii="Arial" w:eastAsia="Times New Roman" w:hAnsi="Arial" w:cs="Arial"/>
                <w:sz w:val="21"/>
                <w:szCs w:val="21"/>
              </w:rPr>
              <w:t>The a</w:t>
            </w:r>
            <w:r w:rsidR="0080369C" w:rsidRPr="005D159E">
              <w:rPr>
                <w:rFonts w:ascii="Arial" w:eastAsia="Times New Roman" w:hAnsi="Arial" w:cs="Arial"/>
                <w:sz w:val="21"/>
                <w:szCs w:val="21"/>
              </w:rPr>
              <w:t>verage Annual rainfall in Cox’s Bazaar 3,524.1mm</w:t>
            </w:r>
            <w:r w:rsidRPr="005D159E">
              <w:rPr>
                <w:rFonts w:ascii="Arial" w:eastAsia="Times New Roman" w:hAnsi="Arial" w:cs="Arial"/>
                <w:sz w:val="21"/>
                <w:szCs w:val="21"/>
              </w:rPr>
              <w:t>, a</w:t>
            </w:r>
            <w:r w:rsidR="0080369C" w:rsidRPr="005D159E">
              <w:rPr>
                <w:rFonts w:ascii="Arial" w:eastAsia="Times New Roman" w:hAnsi="Arial" w:cs="Arial"/>
                <w:sz w:val="21"/>
                <w:szCs w:val="21"/>
              </w:rPr>
              <w:t>verage </w:t>
            </w:r>
            <w:hyperlink r:id="rId24" w:tooltip="Relative humidity" w:history="1">
              <w:r w:rsidR="0080369C" w:rsidRPr="005D159E">
                <w:rPr>
                  <w:rFonts w:ascii="Arial" w:eastAsia="Times New Roman" w:hAnsi="Arial" w:cs="Arial"/>
                  <w:sz w:val="21"/>
                  <w:szCs w:val="21"/>
                </w:rPr>
                <w:t>relative humidity</w:t>
              </w:r>
            </w:hyperlink>
            <w:r w:rsidR="00C13A60" w:rsidRPr="005D159E">
              <w:rPr>
                <w:rFonts w:ascii="Arial" w:eastAsia="Times New Roman" w:hAnsi="Arial" w:cs="Arial"/>
                <w:sz w:val="21"/>
                <w:szCs w:val="21"/>
              </w:rPr>
              <w:t xml:space="preserve"> 80%. Record </w:t>
            </w:r>
            <w:r w:rsidR="00A17028" w:rsidRPr="005D159E">
              <w:rPr>
                <w:rFonts w:ascii="Arial" w:eastAsia="Times New Roman" w:hAnsi="Arial" w:cs="Arial"/>
                <w:sz w:val="21"/>
                <w:szCs w:val="21"/>
              </w:rPr>
              <w:t xml:space="preserve">high </w:t>
            </w:r>
            <w:r w:rsidR="00C13A60" w:rsidRPr="005D159E">
              <w:rPr>
                <w:rFonts w:ascii="Arial" w:eastAsia="Times New Roman" w:hAnsi="Arial" w:cs="Arial"/>
                <w:sz w:val="21"/>
                <w:szCs w:val="21"/>
              </w:rPr>
              <w:t xml:space="preserve">temperature </w:t>
            </w:r>
            <w:r w:rsidRPr="005D159E">
              <w:rPr>
                <w:rFonts w:ascii="Arial" w:eastAsia="Times New Roman" w:hAnsi="Arial" w:cs="Arial"/>
                <w:sz w:val="21"/>
                <w:szCs w:val="21"/>
              </w:rPr>
              <w:t xml:space="preserve">was </w:t>
            </w:r>
            <w:r w:rsidR="0080369C" w:rsidRPr="005D159E">
              <w:rPr>
                <w:rFonts w:ascii="Arial" w:eastAsia="Times New Roman" w:hAnsi="Arial" w:cs="Arial"/>
                <w:sz w:val="21"/>
                <w:szCs w:val="21"/>
              </w:rPr>
              <w:t xml:space="preserve">37.2°C and low </w:t>
            </w:r>
            <w:r w:rsidRPr="005D159E">
              <w:rPr>
                <w:rFonts w:ascii="Arial" w:eastAsia="Times New Roman" w:hAnsi="Arial" w:cs="Arial"/>
                <w:sz w:val="21"/>
                <w:szCs w:val="21"/>
              </w:rPr>
              <w:t xml:space="preserve">was </w:t>
            </w:r>
            <w:r w:rsidR="0080369C" w:rsidRPr="005D159E">
              <w:rPr>
                <w:rFonts w:ascii="Arial" w:eastAsia="Times New Roman" w:hAnsi="Arial" w:cs="Arial"/>
                <w:sz w:val="21"/>
                <w:szCs w:val="21"/>
              </w:rPr>
              <w:t>7.8°C (Data source BMD &amp; BBS)</w:t>
            </w:r>
          </w:p>
          <w:p w14:paraId="1CB98CBB" w14:textId="1AD19D54" w:rsidR="00486F06" w:rsidRPr="00790CAC" w:rsidRDefault="00486F06" w:rsidP="00A95545">
            <w:pPr>
              <w:pStyle w:val="ListParagraph"/>
              <w:numPr>
                <w:ilvl w:val="0"/>
                <w:numId w:val="2"/>
              </w:numPr>
              <w:shd w:val="clear" w:color="auto" w:fill="FFFFFF" w:themeFill="background1"/>
              <w:spacing w:after="0" w:line="276" w:lineRule="auto"/>
              <w:jc w:val="both"/>
            </w:pPr>
            <w:r w:rsidRPr="00790CAC">
              <w:rPr>
                <w:rFonts w:ascii="Arial" w:hAnsi="Arial" w:cs="Arial"/>
                <w:sz w:val="21"/>
                <w:szCs w:val="21"/>
              </w:rPr>
              <w:t xml:space="preserve">During least season people of Teknaf Upazila face acute scarcity drinking water. </w:t>
            </w:r>
            <w:r w:rsidRPr="00790CAC">
              <w:rPr>
                <w:rFonts w:ascii="Arial" w:hAnsi="Arial" w:cs="Arial"/>
              </w:rPr>
              <w:t>In the study “Domestic water quantity, service level and health, second edition” by WHO 2020, White, Bradley &amp; White (1972) suggested that a daily minimum water consumption in tropical climates of around 3 L/person. They also proposed that, at 25 °C with moderate activity in the sun (e.g. agricultural work), approximately 4.5 L would be required to maintain hydration of an active person.</w:t>
            </w:r>
            <w:r>
              <w:rPr>
                <w:rFonts w:ascii="Arial" w:hAnsi="Arial" w:cs="Arial"/>
              </w:rPr>
              <w:t xml:space="preserve"> </w:t>
            </w:r>
            <w:r w:rsidRPr="00790CAC">
              <w:rPr>
                <w:rFonts w:ascii="Arial" w:hAnsi="Arial" w:cs="Arial"/>
                <w:sz w:val="21"/>
                <w:szCs w:val="21"/>
              </w:rPr>
              <w:t>DPHE planned to provide drinking water supports during acute season through collection and storing of rainwater and use 5 liters per person per day and for a household having 5 members will be able use 25 liters per day for at least 5 months from November to March. Calculation of a “Type-B” Rainwater Harvesting System, Quantity of rainwater collection would be 3750 liters (5 liters per person per day for a family comprised of 5 members for 5 months). For “Type-</w:t>
            </w:r>
            <w:r w:rsidR="005546F9">
              <w:rPr>
                <w:rFonts w:ascii="Arial" w:hAnsi="Arial" w:cs="Arial"/>
                <w:sz w:val="21"/>
                <w:szCs w:val="21"/>
              </w:rPr>
              <w:t>C</w:t>
            </w:r>
            <w:r w:rsidRPr="00790CAC">
              <w:rPr>
                <w:rFonts w:ascii="Arial" w:hAnsi="Arial" w:cs="Arial"/>
                <w:sz w:val="21"/>
                <w:szCs w:val="21"/>
              </w:rPr>
              <w:t xml:space="preserve">” is designed as Rainwater Harvesting System with catchment area of </w:t>
            </w:r>
            <w:r w:rsidR="008F57AA">
              <w:rPr>
                <w:rFonts w:ascii="Arial" w:hAnsi="Arial" w:cs="Arial"/>
                <w:sz w:val="21"/>
                <w:szCs w:val="21"/>
              </w:rPr>
              <w:t>27</w:t>
            </w:r>
            <w:r w:rsidRPr="00790CAC">
              <w:rPr>
                <w:rFonts w:ascii="Arial" w:hAnsi="Arial" w:cs="Arial"/>
                <w:sz w:val="21"/>
                <w:szCs w:val="21"/>
              </w:rPr>
              <w:t xml:space="preserve"> sqm and considered runoff coefficient is 70% or 0.70. So that the monthly and annual quantity of rainwater would be harvested </w:t>
            </w:r>
            <w:r>
              <w:rPr>
                <w:rFonts w:ascii="Arial" w:hAnsi="Arial" w:cs="Arial"/>
                <w:sz w:val="21"/>
                <w:szCs w:val="21"/>
              </w:rPr>
              <w:t>according to the formula: Qty of water (Cum or Liter) =Catchment Area (A) X Average Rainfall</w:t>
            </w:r>
            <w:r w:rsidR="009C4A67">
              <w:rPr>
                <w:rFonts w:ascii="Arial" w:hAnsi="Arial" w:cs="Arial"/>
                <w:sz w:val="21"/>
                <w:szCs w:val="21"/>
              </w:rPr>
              <w:t xml:space="preserve"> </w:t>
            </w:r>
            <w:r>
              <w:rPr>
                <w:rFonts w:ascii="Arial" w:hAnsi="Arial" w:cs="Arial"/>
                <w:sz w:val="21"/>
                <w:szCs w:val="21"/>
              </w:rPr>
              <w:t>X Runoff Factor as follows:</w:t>
            </w:r>
          </w:p>
          <w:tbl>
            <w:tblPr>
              <w:tblW w:w="13320" w:type="dxa"/>
              <w:jc w:val="center"/>
              <w:tblLook w:val="04A0" w:firstRow="1" w:lastRow="0" w:firstColumn="1" w:lastColumn="0" w:noHBand="0" w:noVBand="1"/>
            </w:tblPr>
            <w:tblGrid>
              <w:gridCol w:w="1305"/>
              <w:gridCol w:w="2565"/>
              <w:gridCol w:w="2520"/>
              <w:gridCol w:w="2160"/>
              <w:gridCol w:w="3060"/>
              <w:gridCol w:w="1710"/>
            </w:tblGrid>
            <w:tr w:rsidR="00486F06" w:rsidRPr="00A95545" w14:paraId="49C82BC7" w14:textId="77777777" w:rsidTr="00A95545">
              <w:trPr>
                <w:trHeight w:val="609"/>
                <w:jc w:val="center"/>
              </w:trPr>
              <w:tc>
                <w:tcPr>
                  <w:tcW w:w="130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5589556" w14:textId="77777777" w:rsidR="00486F06" w:rsidRPr="007754AA" w:rsidRDefault="00486F06" w:rsidP="00A95545">
                  <w:pPr>
                    <w:jc w:val="center"/>
                    <w:rPr>
                      <w:rFonts w:ascii="Arial" w:hAnsi="Arial" w:cs="Arial"/>
                      <w:b/>
                      <w:bCs/>
                      <w:sz w:val="20"/>
                      <w:szCs w:val="20"/>
                    </w:rPr>
                  </w:pPr>
                  <w:r w:rsidRPr="007754AA">
                    <w:rPr>
                      <w:rFonts w:ascii="Arial" w:hAnsi="Arial" w:cs="Arial"/>
                      <w:b/>
                      <w:bCs/>
                      <w:sz w:val="20"/>
                      <w:szCs w:val="20"/>
                    </w:rPr>
                    <w:t>Month</w:t>
                  </w:r>
                </w:p>
              </w:tc>
              <w:tc>
                <w:tcPr>
                  <w:tcW w:w="2565"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0265CEF3" w14:textId="2C4AB9CC" w:rsidR="00486F06" w:rsidRPr="007754AA" w:rsidRDefault="00486F06" w:rsidP="00A95545">
                  <w:pPr>
                    <w:jc w:val="center"/>
                    <w:rPr>
                      <w:rFonts w:ascii="Arial" w:hAnsi="Arial" w:cs="Arial"/>
                      <w:b/>
                      <w:bCs/>
                      <w:sz w:val="20"/>
                      <w:szCs w:val="20"/>
                    </w:rPr>
                  </w:pPr>
                  <w:r w:rsidRPr="007754AA">
                    <w:rPr>
                      <w:rFonts w:ascii="Arial" w:hAnsi="Arial" w:cs="Arial"/>
                      <w:b/>
                      <w:bCs/>
                      <w:sz w:val="20"/>
                      <w:szCs w:val="20"/>
                    </w:rPr>
                    <w:t>Roof/Catchment area (sq. m) Type-</w:t>
                  </w:r>
                  <w:r w:rsidR="00394520" w:rsidRPr="007754AA">
                    <w:rPr>
                      <w:rFonts w:ascii="Arial" w:hAnsi="Arial" w:cs="Arial"/>
                      <w:b/>
                      <w:bCs/>
                      <w:sz w:val="20"/>
                      <w:szCs w:val="20"/>
                    </w:rPr>
                    <w:t>C</w:t>
                  </w:r>
                </w:p>
              </w:tc>
              <w:tc>
                <w:tcPr>
                  <w:tcW w:w="2520"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16C0F76D" w14:textId="77777777" w:rsidR="00486F06" w:rsidRPr="007754AA" w:rsidRDefault="00486F06" w:rsidP="00A95545">
                  <w:pPr>
                    <w:jc w:val="center"/>
                    <w:rPr>
                      <w:rFonts w:ascii="Arial" w:hAnsi="Arial" w:cs="Arial"/>
                      <w:b/>
                      <w:bCs/>
                      <w:sz w:val="20"/>
                      <w:szCs w:val="20"/>
                    </w:rPr>
                  </w:pPr>
                  <w:r w:rsidRPr="007754AA">
                    <w:rPr>
                      <w:rFonts w:ascii="Arial" w:hAnsi="Arial" w:cs="Arial"/>
                      <w:b/>
                      <w:bCs/>
                      <w:sz w:val="20"/>
                      <w:szCs w:val="20"/>
                    </w:rPr>
                    <w:t>Average Rainfall (mm)</w:t>
                  </w:r>
                </w:p>
              </w:tc>
              <w:tc>
                <w:tcPr>
                  <w:tcW w:w="2160"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03E0DE74" w14:textId="77777777" w:rsidR="00486F06" w:rsidRPr="007754AA" w:rsidRDefault="00486F06" w:rsidP="00A95545">
                  <w:pPr>
                    <w:jc w:val="center"/>
                    <w:rPr>
                      <w:rFonts w:ascii="Arial" w:hAnsi="Arial" w:cs="Arial"/>
                      <w:b/>
                      <w:bCs/>
                      <w:sz w:val="20"/>
                      <w:szCs w:val="20"/>
                    </w:rPr>
                  </w:pPr>
                  <w:r w:rsidRPr="007754AA">
                    <w:rPr>
                      <w:rFonts w:ascii="Arial" w:hAnsi="Arial" w:cs="Arial"/>
                      <w:b/>
                      <w:bCs/>
                      <w:sz w:val="20"/>
                      <w:szCs w:val="20"/>
                    </w:rPr>
                    <w:t>Run off factor</w:t>
                  </w:r>
                </w:p>
              </w:tc>
              <w:tc>
                <w:tcPr>
                  <w:tcW w:w="3060"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64C2C80D" w14:textId="77777777" w:rsidR="00486F06" w:rsidRPr="007754AA" w:rsidRDefault="00486F06" w:rsidP="00A95545">
                  <w:pPr>
                    <w:jc w:val="center"/>
                    <w:rPr>
                      <w:rFonts w:ascii="Arial" w:hAnsi="Arial" w:cs="Arial"/>
                      <w:b/>
                      <w:bCs/>
                      <w:sz w:val="20"/>
                      <w:szCs w:val="20"/>
                    </w:rPr>
                  </w:pPr>
                  <w:r w:rsidRPr="007754AA">
                    <w:rPr>
                      <w:rFonts w:ascii="Arial" w:hAnsi="Arial" w:cs="Arial"/>
                      <w:b/>
                      <w:bCs/>
                      <w:sz w:val="20"/>
                      <w:szCs w:val="20"/>
                    </w:rPr>
                    <w:t>Harvested Rainwater (Cu. M.)</w:t>
                  </w:r>
                </w:p>
              </w:tc>
              <w:tc>
                <w:tcPr>
                  <w:tcW w:w="1710"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1F81989B" w14:textId="77777777" w:rsidR="00486F06" w:rsidRPr="007754AA" w:rsidRDefault="00486F06" w:rsidP="00A95545">
                  <w:pPr>
                    <w:jc w:val="center"/>
                    <w:rPr>
                      <w:rFonts w:ascii="Arial" w:hAnsi="Arial" w:cs="Arial"/>
                      <w:b/>
                      <w:bCs/>
                      <w:sz w:val="20"/>
                      <w:szCs w:val="20"/>
                    </w:rPr>
                  </w:pPr>
                  <w:r w:rsidRPr="007754AA">
                    <w:rPr>
                      <w:rFonts w:ascii="Arial" w:hAnsi="Arial" w:cs="Arial"/>
                      <w:b/>
                      <w:bCs/>
                      <w:sz w:val="20"/>
                      <w:szCs w:val="20"/>
                    </w:rPr>
                    <w:t>Quantity (Lt) of water</w:t>
                  </w:r>
                </w:p>
              </w:tc>
            </w:tr>
            <w:tr w:rsidR="00BA60B0" w:rsidRPr="00A95545" w14:paraId="3570178F" w14:textId="77777777" w:rsidTr="00A95545">
              <w:trPr>
                <w:trHeight w:val="292"/>
                <w:jc w:val="center"/>
              </w:trPr>
              <w:tc>
                <w:tcPr>
                  <w:tcW w:w="1305" w:type="dxa"/>
                  <w:tcBorders>
                    <w:top w:val="nil"/>
                    <w:left w:val="single" w:sz="4" w:space="0" w:color="auto"/>
                    <w:bottom w:val="single" w:sz="4" w:space="0" w:color="auto"/>
                    <w:right w:val="single" w:sz="4" w:space="0" w:color="auto"/>
                  </w:tcBorders>
                  <w:shd w:val="clear" w:color="auto" w:fill="auto"/>
                  <w:vAlign w:val="center"/>
                  <w:hideMark/>
                </w:tcPr>
                <w:p w14:paraId="1F445759" w14:textId="77777777" w:rsidR="00BA60B0" w:rsidRPr="00A95545" w:rsidRDefault="00BA60B0"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1"/>
                      <w:szCs w:val="21"/>
                    </w:rPr>
                    <w:t>January</w:t>
                  </w:r>
                </w:p>
              </w:tc>
              <w:tc>
                <w:tcPr>
                  <w:tcW w:w="2565" w:type="dxa"/>
                  <w:tcBorders>
                    <w:top w:val="nil"/>
                    <w:left w:val="nil"/>
                    <w:bottom w:val="single" w:sz="4" w:space="0" w:color="auto"/>
                    <w:right w:val="single" w:sz="4" w:space="0" w:color="auto"/>
                  </w:tcBorders>
                  <w:shd w:val="clear" w:color="auto" w:fill="auto"/>
                  <w:vAlign w:val="center"/>
                  <w:hideMark/>
                </w:tcPr>
                <w:p w14:paraId="1BD7B3F2" w14:textId="40ADF364" w:rsidR="00BA60B0" w:rsidRPr="00A95545" w:rsidRDefault="00BA60B0"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1"/>
                      <w:szCs w:val="21"/>
                    </w:rPr>
                    <w:t>27</w:t>
                  </w:r>
                </w:p>
              </w:tc>
              <w:tc>
                <w:tcPr>
                  <w:tcW w:w="2520" w:type="dxa"/>
                  <w:tcBorders>
                    <w:top w:val="nil"/>
                    <w:left w:val="nil"/>
                    <w:bottom w:val="single" w:sz="4" w:space="0" w:color="auto"/>
                    <w:right w:val="single" w:sz="4" w:space="0" w:color="auto"/>
                  </w:tcBorders>
                  <w:shd w:val="clear" w:color="auto" w:fill="auto"/>
                  <w:vAlign w:val="center"/>
                  <w:hideMark/>
                </w:tcPr>
                <w:p w14:paraId="3D1F10BF" w14:textId="77777777" w:rsidR="00BA60B0" w:rsidRPr="00A95545" w:rsidRDefault="00BA60B0"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1"/>
                      <w:szCs w:val="21"/>
                    </w:rPr>
                    <w:t>6</w:t>
                  </w:r>
                </w:p>
              </w:tc>
              <w:tc>
                <w:tcPr>
                  <w:tcW w:w="2160" w:type="dxa"/>
                  <w:tcBorders>
                    <w:top w:val="nil"/>
                    <w:left w:val="nil"/>
                    <w:bottom w:val="single" w:sz="4" w:space="0" w:color="auto"/>
                    <w:right w:val="single" w:sz="4" w:space="0" w:color="auto"/>
                  </w:tcBorders>
                  <w:shd w:val="clear" w:color="auto" w:fill="auto"/>
                  <w:vAlign w:val="center"/>
                  <w:hideMark/>
                </w:tcPr>
                <w:p w14:paraId="6BD25450" w14:textId="6BF9A91C" w:rsidR="00BA60B0" w:rsidRPr="00A95545" w:rsidRDefault="00BA60B0"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1"/>
                      <w:szCs w:val="21"/>
                    </w:rPr>
                    <w:t>0.8</w:t>
                  </w:r>
                </w:p>
              </w:tc>
              <w:tc>
                <w:tcPr>
                  <w:tcW w:w="3060" w:type="dxa"/>
                  <w:tcBorders>
                    <w:top w:val="nil"/>
                    <w:left w:val="nil"/>
                    <w:bottom w:val="single" w:sz="4" w:space="0" w:color="auto"/>
                    <w:right w:val="single" w:sz="4" w:space="0" w:color="auto"/>
                  </w:tcBorders>
                  <w:shd w:val="clear" w:color="auto" w:fill="auto"/>
                  <w:vAlign w:val="center"/>
                </w:tcPr>
                <w:p w14:paraId="7EF97499" w14:textId="43BDA423" w:rsidR="00BA60B0" w:rsidRPr="00A95545" w:rsidRDefault="00BA60B0"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0"/>
                      <w:szCs w:val="20"/>
                    </w:rPr>
                    <w:t>0.1296</w:t>
                  </w:r>
                </w:p>
              </w:tc>
              <w:tc>
                <w:tcPr>
                  <w:tcW w:w="1710" w:type="dxa"/>
                  <w:tcBorders>
                    <w:top w:val="nil"/>
                    <w:left w:val="nil"/>
                    <w:bottom w:val="single" w:sz="4" w:space="0" w:color="auto"/>
                    <w:right w:val="single" w:sz="4" w:space="0" w:color="auto"/>
                  </w:tcBorders>
                  <w:shd w:val="clear" w:color="auto" w:fill="auto"/>
                  <w:noWrap/>
                  <w:vAlign w:val="center"/>
                </w:tcPr>
                <w:p w14:paraId="42FB1562" w14:textId="6D051850" w:rsidR="00BA60B0" w:rsidRPr="00A95545" w:rsidRDefault="00BA60B0"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0"/>
                      <w:szCs w:val="20"/>
                    </w:rPr>
                    <w:t>129.6</w:t>
                  </w:r>
                </w:p>
              </w:tc>
            </w:tr>
            <w:tr w:rsidR="000F351E" w:rsidRPr="00A95545" w14:paraId="47540EDF" w14:textId="77777777" w:rsidTr="00A95545">
              <w:trPr>
                <w:trHeight w:val="292"/>
                <w:jc w:val="center"/>
              </w:trPr>
              <w:tc>
                <w:tcPr>
                  <w:tcW w:w="1305" w:type="dxa"/>
                  <w:tcBorders>
                    <w:top w:val="nil"/>
                    <w:left w:val="single" w:sz="4" w:space="0" w:color="auto"/>
                    <w:bottom w:val="single" w:sz="4" w:space="0" w:color="auto"/>
                    <w:right w:val="single" w:sz="4" w:space="0" w:color="auto"/>
                  </w:tcBorders>
                  <w:shd w:val="clear" w:color="auto" w:fill="auto"/>
                  <w:vAlign w:val="center"/>
                  <w:hideMark/>
                </w:tcPr>
                <w:p w14:paraId="2844A351" w14:textId="77777777" w:rsidR="000F351E" w:rsidRPr="00A95545" w:rsidRDefault="000F351E"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1"/>
                      <w:szCs w:val="21"/>
                    </w:rPr>
                    <w:t>February</w:t>
                  </w:r>
                </w:p>
              </w:tc>
              <w:tc>
                <w:tcPr>
                  <w:tcW w:w="2565" w:type="dxa"/>
                  <w:tcBorders>
                    <w:top w:val="nil"/>
                    <w:left w:val="nil"/>
                    <w:bottom w:val="single" w:sz="4" w:space="0" w:color="auto"/>
                    <w:right w:val="single" w:sz="4" w:space="0" w:color="auto"/>
                  </w:tcBorders>
                  <w:shd w:val="clear" w:color="auto" w:fill="auto"/>
                  <w:hideMark/>
                </w:tcPr>
                <w:p w14:paraId="6C3A1026" w14:textId="0A93AE94" w:rsidR="000F351E" w:rsidRPr="00A95545" w:rsidRDefault="000F351E"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1"/>
                      <w:szCs w:val="21"/>
                    </w:rPr>
                    <w:t>27</w:t>
                  </w:r>
                </w:p>
              </w:tc>
              <w:tc>
                <w:tcPr>
                  <w:tcW w:w="2520" w:type="dxa"/>
                  <w:tcBorders>
                    <w:top w:val="nil"/>
                    <w:left w:val="nil"/>
                    <w:bottom w:val="single" w:sz="4" w:space="0" w:color="auto"/>
                    <w:right w:val="single" w:sz="4" w:space="0" w:color="auto"/>
                  </w:tcBorders>
                  <w:shd w:val="clear" w:color="auto" w:fill="auto"/>
                  <w:vAlign w:val="center"/>
                  <w:hideMark/>
                </w:tcPr>
                <w:p w14:paraId="0A8A64B7" w14:textId="77777777" w:rsidR="000F351E" w:rsidRPr="00A95545" w:rsidRDefault="000F351E"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1"/>
                      <w:szCs w:val="21"/>
                    </w:rPr>
                    <w:t>11</w:t>
                  </w:r>
                </w:p>
              </w:tc>
              <w:tc>
                <w:tcPr>
                  <w:tcW w:w="2160" w:type="dxa"/>
                  <w:tcBorders>
                    <w:top w:val="nil"/>
                    <w:left w:val="nil"/>
                    <w:bottom w:val="single" w:sz="4" w:space="0" w:color="auto"/>
                    <w:right w:val="single" w:sz="4" w:space="0" w:color="auto"/>
                  </w:tcBorders>
                  <w:shd w:val="clear" w:color="auto" w:fill="auto"/>
                  <w:hideMark/>
                </w:tcPr>
                <w:p w14:paraId="7A466AF6" w14:textId="51D9C806" w:rsidR="000F351E" w:rsidRPr="00A95545" w:rsidRDefault="000F351E"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1"/>
                      <w:szCs w:val="21"/>
                    </w:rPr>
                    <w:t>0.8</w:t>
                  </w:r>
                </w:p>
              </w:tc>
              <w:tc>
                <w:tcPr>
                  <w:tcW w:w="3060" w:type="dxa"/>
                  <w:tcBorders>
                    <w:top w:val="nil"/>
                    <w:left w:val="nil"/>
                    <w:bottom w:val="single" w:sz="4" w:space="0" w:color="auto"/>
                    <w:right w:val="single" w:sz="4" w:space="0" w:color="auto"/>
                  </w:tcBorders>
                  <w:shd w:val="clear" w:color="auto" w:fill="auto"/>
                  <w:vAlign w:val="center"/>
                </w:tcPr>
                <w:p w14:paraId="7A825F31" w14:textId="2FF3819A" w:rsidR="000F351E" w:rsidRPr="00A95545" w:rsidRDefault="000F351E"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0"/>
                      <w:szCs w:val="20"/>
                    </w:rPr>
                    <w:t>0.2376</w:t>
                  </w:r>
                </w:p>
              </w:tc>
              <w:tc>
                <w:tcPr>
                  <w:tcW w:w="1710" w:type="dxa"/>
                  <w:tcBorders>
                    <w:top w:val="nil"/>
                    <w:left w:val="nil"/>
                    <w:bottom w:val="single" w:sz="4" w:space="0" w:color="auto"/>
                    <w:right w:val="single" w:sz="4" w:space="0" w:color="auto"/>
                  </w:tcBorders>
                  <w:shd w:val="clear" w:color="auto" w:fill="auto"/>
                  <w:noWrap/>
                  <w:vAlign w:val="center"/>
                </w:tcPr>
                <w:p w14:paraId="768AD681" w14:textId="67CAB8FD" w:rsidR="000F351E" w:rsidRPr="00A95545" w:rsidRDefault="000F351E"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0"/>
                      <w:szCs w:val="20"/>
                    </w:rPr>
                    <w:t>237.6</w:t>
                  </w:r>
                </w:p>
              </w:tc>
            </w:tr>
            <w:tr w:rsidR="000F351E" w:rsidRPr="00A95545" w14:paraId="04209801" w14:textId="77777777" w:rsidTr="00A95545">
              <w:trPr>
                <w:trHeight w:val="292"/>
                <w:jc w:val="center"/>
              </w:trPr>
              <w:tc>
                <w:tcPr>
                  <w:tcW w:w="1305" w:type="dxa"/>
                  <w:tcBorders>
                    <w:top w:val="nil"/>
                    <w:left w:val="single" w:sz="4" w:space="0" w:color="auto"/>
                    <w:bottom w:val="single" w:sz="4" w:space="0" w:color="auto"/>
                    <w:right w:val="single" w:sz="4" w:space="0" w:color="auto"/>
                  </w:tcBorders>
                  <w:shd w:val="clear" w:color="auto" w:fill="auto"/>
                  <w:vAlign w:val="center"/>
                  <w:hideMark/>
                </w:tcPr>
                <w:p w14:paraId="7ECB4C29" w14:textId="77777777" w:rsidR="000F351E" w:rsidRPr="00A95545" w:rsidRDefault="000F351E"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1"/>
                      <w:szCs w:val="21"/>
                    </w:rPr>
                    <w:t>March</w:t>
                  </w:r>
                </w:p>
              </w:tc>
              <w:tc>
                <w:tcPr>
                  <w:tcW w:w="2565" w:type="dxa"/>
                  <w:tcBorders>
                    <w:top w:val="nil"/>
                    <w:left w:val="nil"/>
                    <w:bottom w:val="single" w:sz="4" w:space="0" w:color="auto"/>
                    <w:right w:val="single" w:sz="4" w:space="0" w:color="auto"/>
                  </w:tcBorders>
                  <w:shd w:val="clear" w:color="auto" w:fill="auto"/>
                  <w:hideMark/>
                </w:tcPr>
                <w:p w14:paraId="5835C837" w14:textId="4E1DF9D6" w:rsidR="000F351E" w:rsidRPr="00A95545" w:rsidRDefault="000F351E"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1"/>
                      <w:szCs w:val="21"/>
                    </w:rPr>
                    <w:t>27</w:t>
                  </w:r>
                </w:p>
              </w:tc>
              <w:tc>
                <w:tcPr>
                  <w:tcW w:w="2520" w:type="dxa"/>
                  <w:tcBorders>
                    <w:top w:val="nil"/>
                    <w:left w:val="nil"/>
                    <w:bottom w:val="single" w:sz="4" w:space="0" w:color="auto"/>
                    <w:right w:val="single" w:sz="4" w:space="0" w:color="auto"/>
                  </w:tcBorders>
                  <w:shd w:val="clear" w:color="auto" w:fill="auto"/>
                  <w:vAlign w:val="center"/>
                  <w:hideMark/>
                </w:tcPr>
                <w:p w14:paraId="224EC19F" w14:textId="77777777" w:rsidR="000F351E" w:rsidRPr="00A95545" w:rsidRDefault="000F351E"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1"/>
                      <w:szCs w:val="21"/>
                    </w:rPr>
                    <w:t>21</w:t>
                  </w:r>
                </w:p>
              </w:tc>
              <w:tc>
                <w:tcPr>
                  <w:tcW w:w="2160" w:type="dxa"/>
                  <w:tcBorders>
                    <w:top w:val="nil"/>
                    <w:left w:val="nil"/>
                    <w:bottom w:val="single" w:sz="4" w:space="0" w:color="auto"/>
                    <w:right w:val="single" w:sz="4" w:space="0" w:color="auto"/>
                  </w:tcBorders>
                  <w:shd w:val="clear" w:color="auto" w:fill="auto"/>
                  <w:hideMark/>
                </w:tcPr>
                <w:p w14:paraId="4266A9DB" w14:textId="4037C236" w:rsidR="000F351E" w:rsidRPr="00A95545" w:rsidRDefault="000F351E"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1"/>
                      <w:szCs w:val="21"/>
                    </w:rPr>
                    <w:t>0.8</w:t>
                  </w:r>
                </w:p>
              </w:tc>
              <w:tc>
                <w:tcPr>
                  <w:tcW w:w="3060" w:type="dxa"/>
                  <w:tcBorders>
                    <w:top w:val="nil"/>
                    <w:left w:val="nil"/>
                    <w:bottom w:val="single" w:sz="4" w:space="0" w:color="auto"/>
                    <w:right w:val="single" w:sz="4" w:space="0" w:color="auto"/>
                  </w:tcBorders>
                  <w:shd w:val="clear" w:color="auto" w:fill="auto"/>
                  <w:vAlign w:val="center"/>
                </w:tcPr>
                <w:p w14:paraId="778F2021" w14:textId="75DF2931" w:rsidR="000F351E" w:rsidRPr="00A95545" w:rsidRDefault="000F351E"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0"/>
                      <w:szCs w:val="20"/>
                    </w:rPr>
                    <w:t>0.4536</w:t>
                  </w:r>
                </w:p>
              </w:tc>
              <w:tc>
                <w:tcPr>
                  <w:tcW w:w="1710" w:type="dxa"/>
                  <w:tcBorders>
                    <w:top w:val="nil"/>
                    <w:left w:val="nil"/>
                    <w:bottom w:val="single" w:sz="4" w:space="0" w:color="auto"/>
                    <w:right w:val="single" w:sz="4" w:space="0" w:color="auto"/>
                  </w:tcBorders>
                  <w:shd w:val="clear" w:color="auto" w:fill="auto"/>
                  <w:noWrap/>
                  <w:vAlign w:val="center"/>
                </w:tcPr>
                <w:p w14:paraId="48D08F91" w14:textId="79437BBE" w:rsidR="000F351E" w:rsidRPr="00A95545" w:rsidRDefault="000F351E"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0"/>
                      <w:szCs w:val="20"/>
                    </w:rPr>
                    <w:t>453.6</w:t>
                  </w:r>
                </w:p>
              </w:tc>
            </w:tr>
            <w:tr w:rsidR="000F351E" w:rsidRPr="00A95545" w14:paraId="288679B0" w14:textId="77777777" w:rsidTr="00A95545">
              <w:trPr>
                <w:trHeight w:val="292"/>
                <w:jc w:val="center"/>
              </w:trPr>
              <w:tc>
                <w:tcPr>
                  <w:tcW w:w="1305" w:type="dxa"/>
                  <w:tcBorders>
                    <w:top w:val="nil"/>
                    <w:left w:val="single" w:sz="4" w:space="0" w:color="auto"/>
                    <w:bottom w:val="single" w:sz="4" w:space="0" w:color="auto"/>
                    <w:right w:val="single" w:sz="4" w:space="0" w:color="auto"/>
                  </w:tcBorders>
                  <w:shd w:val="clear" w:color="auto" w:fill="auto"/>
                  <w:vAlign w:val="center"/>
                  <w:hideMark/>
                </w:tcPr>
                <w:p w14:paraId="7174082C" w14:textId="77777777" w:rsidR="000F351E" w:rsidRPr="00A95545" w:rsidRDefault="000F351E"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1"/>
                      <w:szCs w:val="21"/>
                    </w:rPr>
                    <w:t>April</w:t>
                  </w:r>
                </w:p>
              </w:tc>
              <w:tc>
                <w:tcPr>
                  <w:tcW w:w="2565" w:type="dxa"/>
                  <w:tcBorders>
                    <w:top w:val="nil"/>
                    <w:left w:val="nil"/>
                    <w:bottom w:val="single" w:sz="4" w:space="0" w:color="auto"/>
                    <w:right w:val="single" w:sz="4" w:space="0" w:color="auto"/>
                  </w:tcBorders>
                  <w:shd w:val="clear" w:color="auto" w:fill="auto"/>
                  <w:hideMark/>
                </w:tcPr>
                <w:p w14:paraId="0B6A6777" w14:textId="662C3DD6" w:rsidR="000F351E" w:rsidRPr="00A95545" w:rsidRDefault="000F351E"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1"/>
                      <w:szCs w:val="21"/>
                    </w:rPr>
                    <w:t>27</w:t>
                  </w:r>
                </w:p>
              </w:tc>
              <w:tc>
                <w:tcPr>
                  <w:tcW w:w="2520" w:type="dxa"/>
                  <w:tcBorders>
                    <w:top w:val="nil"/>
                    <w:left w:val="nil"/>
                    <w:bottom w:val="single" w:sz="4" w:space="0" w:color="auto"/>
                    <w:right w:val="single" w:sz="4" w:space="0" w:color="auto"/>
                  </w:tcBorders>
                  <w:shd w:val="clear" w:color="auto" w:fill="auto"/>
                  <w:vAlign w:val="center"/>
                  <w:hideMark/>
                </w:tcPr>
                <w:p w14:paraId="0C0FEDDE" w14:textId="77777777" w:rsidR="000F351E" w:rsidRPr="00A95545" w:rsidRDefault="000F351E"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1"/>
                      <w:szCs w:val="21"/>
                    </w:rPr>
                    <w:t>55</w:t>
                  </w:r>
                </w:p>
              </w:tc>
              <w:tc>
                <w:tcPr>
                  <w:tcW w:w="2160" w:type="dxa"/>
                  <w:tcBorders>
                    <w:top w:val="nil"/>
                    <w:left w:val="nil"/>
                    <w:bottom w:val="single" w:sz="4" w:space="0" w:color="auto"/>
                    <w:right w:val="single" w:sz="4" w:space="0" w:color="auto"/>
                  </w:tcBorders>
                  <w:shd w:val="clear" w:color="auto" w:fill="auto"/>
                  <w:hideMark/>
                </w:tcPr>
                <w:p w14:paraId="5A250283" w14:textId="5F819032" w:rsidR="000F351E" w:rsidRPr="00A95545" w:rsidRDefault="000F351E"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1"/>
                      <w:szCs w:val="21"/>
                    </w:rPr>
                    <w:t>0.8</w:t>
                  </w:r>
                </w:p>
              </w:tc>
              <w:tc>
                <w:tcPr>
                  <w:tcW w:w="3060" w:type="dxa"/>
                  <w:tcBorders>
                    <w:top w:val="nil"/>
                    <w:left w:val="nil"/>
                    <w:bottom w:val="single" w:sz="4" w:space="0" w:color="auto"/>
                    <w:right w:val="single" w:sz="4" w:space="0" w:color="auto"/>
                  </w:tcBorders>
                  <w:shd w:val="clear" w:color="auto" w:fill="auto"/>
                  <w:vAlign w:val="center"/>
                </w:tcPr>
                <w:p w14:paraId="58DE4384" w14:textId="5925B651" w:rsidR="000F351E" w:rsidRPr="00A95545" w:rsidRDefault="000F351E"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0"/>
                      <w:szCs w:val="20"/>
                    </w:rPr>
                    <w:t>1.188</w:t>
                  </w:r>
                </w:p>
              </w:tc>
              <w:tc>
                <w:tcPr>
                  <w:tcW w:w="1710" w:type="dxa"/>
                  <w:tcBorders>
                    <w:top w:val="nil"/>
                    <w:left w:val="nil"/>
                    <w:bottom w:val="single" w:sz="4" w:space="0" w:color="auto"/>
                    <w:right w:val="single" w:sz="4" w:space="0" w:color="auto"/>
                  </w:tcBorders>
                  <w:shd w:val="clear" w:color="auto" w:fill="auto"/>
                  <w:noWrap/>
                  <w:vAlign w:val="center"/>
                </w:tcPr>
                <w:p w14:paraId="61D0F651" w14:textId="6B40A956" w:rsidR="000F351E" w:rsidRPr="00A95545" w:rsidRDefault="000F351E"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0"/>
                      <w:szCs w:val="20"/>
                    </w:rPr>
                    <w:t>1188</w:t>
                  </w:r>
                </w:p>
              </w:tc>
            </w:tr>
            <w:tr w:rsidR="000F351E" w:rsidRPr="00A95545" w14:paraId="33FBE4C4" w14:textId="77777777" w:rsidTr="00A95545">
              <w:trPr>
                <w:trHeight w:val="292"/>
                <w:jc w:val="center"/>
              </w:trPr>
              <w:tc>
                <w:tcPr>
                  <w:tcW w:w="1305" w:type="dxa"/>
                  <w:tcBorders>
                    <w:top w:val="nil"/>
                    <w:left w:val="single" w:sz="4" w:space="0" w:color="auto"/>
                    <w:bottom w:val="single" w:sz="4" w:space="0" w:color="auto"/>
                    <w:right w:val="single" w:sz="4" w:space="0" w:color="auto"/>
                  </w:tcBorders>
                  <w:shd w:val="clear" w:color="auto" w:fill="auto"/>
                  <w:vAlign w:val="center"/>
                  <w:hideMark/>
                </w:tcPr>
                <w:p w14:paraId="49F71CDE" w14:textId="77777777" w:rsidR="000F351E" w:rsidRPr="00A95545" w:rsidRDefault="000F351E"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1"/>
                      <w:szCs w:val="21"/>
                    </w:rPr>
                    <w:t>May</w:t>
                  </w:r>
                </w:p>
              </w:tc>
              <w:tc>
                <w:tcPr>
                  <w:tcW w:w="2565" w:type="dxa"/>
                  <w:tcBorders>
                    <w:top w:val="nil"/>
                    <w:left w:val="nil"/>
                    <w:bottom w:val="single" w:sz="4" w:space="0" w:color="auto"/>
                    <w:right w:val="single" w:sz="4" w:space="0" w:color="auto"/>
                  </w:tcBorders>
                  <w:shd w:val="clear" w:color="auto" w:fill="auto"/>
                  <w:hideMark/>
                </w:tcPr>
                <w:p w14:paraId="281B58E0" w14:textId="0EB0350A" w:rsidR="000F351E" w:rsidRPr="00A95545" w:rsidRDefault="000F351E"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1"/>
                      <w:szCs w:val="21"/>
                    </w:rPr>
                    <w:t>27</w:t>
                  </w:r>
                </w:p>
              </w:tc>
              <w:tc>
                <w:tcPr>
                  <w:tcW w:w="2520" w:type="dxa"/>
                  <w:tcBorders>
                    <w:top w:val="nil"/>
                    <w:left w:val="nil"/>
                    <w:bottom w:val="single" w:sz="4" w:space="0" w:color="auto"/>
                    <w:right w:val="single" w:sz="4" w:space="0" w:color="auto"/>
                  </w:tcBorders>
                  <w:shd w:val="clear" w:color="auto" w:fill="auto"/>
                  <w:vAlign w:val="center"/>
                  <w:hideMark/>
                </w:tcPr>
                <w:p w14:paraId="3C2D5641" w14:textId="77777777" w:rsidR="000F351E" w:rsidRPr="00A95545" w:rsidRDefault="000F351E"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1"/>
                      <w:szCs w:val="21"/>
                    </w:rPr>
                    <w:t>321</w:t>
                  </w:r>
                </w:p>
              </w:tc>
              <w:tc>
                <w:tcPr>
                  <w:tcW w:w="2160" w:type="dxa"/>
                  <w:tcBorders>
                    <w:top w:val="nil"/>
                    <w:left w:val="nil"/>
                    <w:bottom w:val="single" w:sz="4" w:space="0" w:color="auto"/>
                    <w:right w:val="single" w:sz="4" w:space="0" w:color="auto"/>
                  </w:tcBorders>
                  <w:shd w:val="clear" w:color="auto" w:fill="auto"/>
                  <w:hideMark/>
                </w:tcPr>
                <w:p w14:paraId="3252BD07" w14:textId="0B2BF8CC" w:rsidR="000F351E" w:rsidRPr="00A95545" w:rsidRDefault="000F351E"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1"/>
                      <w:szCs w:val="21"/>
                    </w:rPr>
                    <w:t>0.8</w:t>
                  </w:r>
                </w:p>
              </w:tc>
              <w:tc>
                <w:tcPr>
                  <w:tcW w:w="3060" w:type="dxa"/>
                  <w:tcBorders>
                    <w:top w:val="nil"/>
                    <w:left w:val="nil"/>
                    <w:bottom w:val="single" w:sz="4" w:space="0" w:color="auto"/>
                    <w:right w:val="single" w:sz="4" w:space="0" w:color="auto"/>
                  </w:tcBorders>
                  <w:shd w:val="clear" w:color="auto" w:fill="auto"/>
                  <w:vAlign w:val="center"/>
                </w:tcPr>
                <w:p w14:paraId="2B2A7EF9" w14:textId="4D393D42" w:rsidR="000F351E" w:rsidRPr="00A95545" w:rsidRDefault="000F351E"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0"/>
                      <w:szCs w:val="20"/>
                    </w:rPr>
                    <w:t>6.9336</w:t>
                  </w:r>
                </w:p>
              </w:tc>
              <w:tc>
                <w:tcPr>
                  <w:tcW w:w="1710" w:type="dxa"/>
                  <w:tcBorders>
                    <w:top w:val="nil"/>
                    <w:left w:val="nil"/>
                    <w:bottom w:val="single" w:sz="4" w:space="0" w:color="auto"/>
                    <w:right w:val="single" w:sz="4" w:space="0" w:color="auto"/>
                  </w:tcBorders>
                  <w:shd w:val="clear" w:color="auto" w:fill="auto"/>
                  <w:noWrap/>
                  <w:vAlign w:val="center"/>
                </w:tcPr>
                <w:p w14:paraId="1855F099" w14:textId="5200CEEB" w:rsidR="000F351E" w:rsidRPr="00A95545" w:rsidRDefault="000F351E"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0"/>
                      <w:szCs w:val="20"/>
                    </w:rPr>
                    <w:t>6933.6</w:t>
                  </w:r>
                </w:p>
              </w:tc>
            </w:tr>
            <w:tr w:rsidR="000F351E" w:rsidRPr="00A95545" w14:paraId="3B436F32" w14:textId="77777777" w:rsidTr="00A95545">
              <w:trPr>
                <w:trHeight w:val="292"/>
                <w:jc w:val="center"/>
              </w:trPr>
              <w:tc>
                <w:tcPr>
                  <w:tcW w:w="1305" w:type="dxa"/>
                  <w:tcBorders>
                    <w:top w:val="nil"/>
                    <w:left w:val="single" w:sz="4" w:space="0" w:color="auto"/>
                    <w:bottom w:val="single" w:sz="4" w:space="0" w:color="auto"/>
                    <w:right w:val="single" w:sz="4" w:space="0" w:color="auto"/>
                  </w:tcBorders>
                  <w:shd w:val="clear" w:color="auto" w:fill="auto"/>
                  <w:vAlign w:val="center"/>
                  <w:hideMark/>
                </w:tcPr>
                <w:p w14:paraId="6183FC1B" w14:textId="77777777" w:rsidR="000F351E" w:rsidRPr="00A95545" w:rsidRDefault="000F351E"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1"/>
                      <w:szCs w:val="21"/>
                    </w:rPr>
                    <w:t>June</w:t>
                  </w:r>
                </w:p>
              </w:tc>
              <w:tc>
                <w:tcPr>
                  <w:tcW w:w="2565" w:type="dxa"/>
                  <w:tcBorders>
                    <w:top w:val="nil"/>
                    <w:left w:val="nil"/>
                    <w:bottom w:val="single" w:sz="4" w:space="0" w:color="auto"/>
                    <w:right w:val="single" w:sz="4" w:space="0" w:color="auto"/>
                  </w:tcBorders>
                  <w:shd w:val="clear" w:color="auto" w:fill="auto"/>
                  <w:hideMark/>
                </w:tcPr>
                <w:p w14:paraId="1F6B8DE6" w14:textId="3631DD3D" w:rsidR="000F351E" w:rsidRPr="00A95545" w:rsidRDefault="000F351E"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1"/>
                      <w:szCs w:val="21"/>
                    </w:rPr>
                    <w:t>27</w:t>
                  </w:r>
                </w:p>
              </w:tc>
              <w:tc>
                <w:tcPr>
                  <w:tcW w:w="2520" w:type="dxa"/>
                  <w:tcBorders>
                    <w:top w:val="nil"/>
                    <w:left w:val="nil"/>
                    <w:bottom w:val="single" w:sz="4" w:space="0" w:color="auto"/>
                    <w:right w:val="single" w:sz="4" w:space="0" w:color="auto"/>
                  </w:tcBorders>
                  <w:shd w:val="clear" w:color="auto" w:fill="auto"/>
                  <w:vAlign w:val="center"/>
                  <w:hideMark/>
                </w:tcPr>
                <w:p w14:paraId="7C2F6E38" w14:textId="77777777" w:rsidR="000F351E" w:rsidRPr="00A95545" w:rsidRDefault="000F351E"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1"/>
                      <w:szCs w:val="21"/>
                    </w:rPr>
                    <w:t>970</w:t>
                  </w:r>
                </w:p>
              </w:tc>
              <w:tc>
                <w:tcPr>
                  <w:tcW w:w="2160" w:type="dxa"/>
                  <w:tcBorders>
                    <w:top w:val="nil"/>
                    <w:left w:val="nil"/>
                    <w:bottom w:val="single" w:sz="4" w:space="0" w:color="auto"/>
                    <w:right w:val="single" w:sz="4" w:space="0" w:color="auto"/>
                  </w:tcBorders>
                  <w:shd w:val="clear" w:color="auto" w:fill="auto"/>
                  <w:hideMark/>
                </w:tcPr>
                <w:p w14:paraId="42A446FD" w14:textId="298ED6FA" w:rsidR="000F351E" w:rsidRPr="00A95545" w:rsidRDefault="000F351E"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1"/>
                      <w:szCs w:val="21"/>
                    </w:rPr>
                    <w:t>0.8</w:t>
                  </w:r>
                </w:p>
              </w:tc>
              <w:tc>
                <w:tcPr>
                  <w:tcW w:w="3060" w:type="dxa"/>
                  <w:tcBorders>
                    <w:top w:val="nil"/>
                    <w:left w:val="nil"/>
                    <w:bottom w:val="single" w:sz="4" w:space="0" w:color="auto"/>
                    <w:right w:val="single" w:sz="4" w:space="0" w:color="auto"/>
                  </w:tcBorders>
                  <w:shd w:val="clear" w:color="auto" w:fill="auto"/>
                  <w:vAlign w:val="center"/>
                </w:tcPr>
                <w:p w14:paraId="33444070" w14:textId="37B925A5" w:rsidR="000F351E" w:rsidRPr="00A95545" w:rsidRDefault="000F351E"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0"/>
                      <w:szCs w:val="20"/>
                    </w:rPr>
                    <w:t>20.952</w:t>
                  </w:r>
                </w:p>
              </w:tc>
              <w:tc>
                <w:tcPr>
                  <w:tcW w:w="1710" w:type="dxa"/>
                  <w:tcBorders>
                    <w:top w:val="nil"/>
                    <w:left w:val="nil"/>
                    <w:bottom w:val="single" w:sz="4" w:space="0" w:color="auto"/>
                    <w:right w:val="single" w:sz="4" w:space="0" w:color="auto"/>
                  </w:tcBorders>
                  <w:shd w:val="clear" w:color="auto" w:fill="auto"/>
                  <w:noWrap/>
                  <w:vAlign w:val="center"/>
                </w:tcPr>
                <w:p w14:paraId="5C68CB13" w14:textId="4EA2C7EE" w:rsidR="000F351E" w:rsidRPr="00A95545" w:rsidRDefault="000F351E"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0"/>
                      <w:szCs w:val="20"/>
                    </w:rPr>
                    <w:t>20952</w:t>
                  </w:r>
                </w:p>
              </w:tc>
            </w:tr>
            <w:tr w:rsidR="000F351E" w:rsidRPr="00A95545" w14:paraId="5B7D2C9B" w14:textId="77777777" w:rsidTr="00A95545">
              <w:trPr>
                <w:trHeight w:val="292"/>
                <w:jc w:val="center"/>
              </w:trPr>
              <w:tc>
                <w:tcPr>
                  <w:tcW w:w="1305" w:type="dxa"/>
                  <w:tcBorders>
                    <w:top w:val="nil"/>
                    <w:left w:val="single" w:sz="4" w:space="0" w:color="auto"/>
                    <w:bottom w:val="single" w:sz="4" w:space="0" w:color="auto"/>
                    <w:right w:val="single" w:sz="4" w:space="0" w:color="auto"/>
                  </w:tcBorders>
                  <w:shd w:val="clear" w:color="auto" w:fill="auto"/>
                  <w:vAlign w:val="center"/>
                  <w:hideMark/>
                </w:tcPr>
                <w:p w14:paraId="250D9C18" w14:textId="77777777" w:rsidR="000F351E" w:rsidRPr="00A95545" w:rsidRDefault="000F351E"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1"/>
                      <w:szCs w:val="21"/>
                    </w:rPr>
                    <w:t>July</w:t>
                  </w:r>
                </w:p>
              </w:tc>
              <w:tc>
                <w:tcPr>
                  <w:tcW w:w="2565" w:type="dxa"/>
                  <w:tcBorders>
                    <w:top w:val="nil"/>
                    <w:left w:val="nil"/>
                    <w:bottom w:val="single" w:sz="4" w:space="0" w:color="auto"/>
                    <w:right w:val="single" w:sz="4" w:space="0" w:color="auto"/>
                  </w:tcBorders>
                  <w:shd w:val="clear" w:color="auto" w:fill="auto"/>
                  <w:hideMark/>
                </w:tcPr>
                <w:p w14:paraId="162A10C6" w14:textId="771610C5" w:rsidR="000F351E" w:rsidRPr="00A95545" w:rsidRDefault="000F351E"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1"/>
                      <w:szCs w:val="21"/>
                    </w:rPr>
                    <w:t>27</w:t>
                  </w:r>
                </w:p>
              </w:tc>
              <w:tc>
                <w:tcPr>
                  <w:tcW w:w="2520" w:type="dxa"/>
                  <w:tcBorders>
                    <w:top w:val="nil"/>
                    <w:left w:val="nil"/>
                    <w:bottom w:val="single" w:sz="4" w:space="0" w:color="auto"/>
                    <w:right w:val="single" w:sz="4" w:space="0" w:color="auto"/>
                  </w:tcBorders>
                  <w:shd w:val="clear" w:color="auto" w:fill="auto"/>
                  <w:vAlign w:val="center"/>
                  <w:hideMark/>
                </w:tcPr>
                <w:p w14:paraId="66D23D6A" w14:textId="77777777" w:rsidR="000F351E" w:rsidRPr="00A95545" w:rsidRDefault="000F351E"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1"/>
                      <w:szCs w:val="21"/>
                    </w:rPr>
                    <w:t>1215</w:t>
                  </w:r>
                </w:p>
              </w:tc>
              <w:tc>
                <w:tcPr>
                  <w:tcW w:w="2160" w:type="dxa"/>
                  <w:tcBorders>
                    <w:top w:val="nil"/>
                    <w:left w:val="nil"/>
                    <w:bottom w:val="single" w:sz="4" w:space="0" w:color="auto"/>
                    <w:right w:val="single" w:sz="4" w:space="0" w:color="auto"/>
                  </w:tcBorders>
                  <w:shd w:val="clear" w:color="auto" w:fill="auto"/>
                  <w:hideMark/>
                </w:tcPr>
                <w:p w14:paraId="2A8B0245" w14:textId="3085DCB1" w:rsidR="000F351E" w:rsidRPr="00A95545" w:rsidRDefault="000F351E"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1"/>
                      <w:szCs w:val="21"/>
                    </w:rPr>
                    <w:t>0.8</w:t>
                  </w:r>
                </w:p>
              </w:tc>
              <w:tc>
                <w:tcPr>
                  <w:tcW w:w="3060" w:type="dxa"/>
                  <w:tcBorders>
                    <w:top w:val="nil"/>
                    <w:left w:val="nil"/>
                    <w:bottom w:val="single" w:sz="4" w:space="0" w:color="auto"/>
                    <w:right w:val="single" w:sz="4" w:space="0" w:color="auto"/>
                  </w:tcBorders>
                  <w:shd w:val="clear" w:color="auto" w:fill="auto"/>
                  <w:vAlign w:val="center"/>
                </w:tcPr>
                <w:p w14:paraId="31E2E716" w14:textId="153E7642" w:rsidR="000F351E" w:rsidRPr="00A95545" w:rsidRDefault="000F351E"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0"/>
                      <w:szCs w:val="20"/>
                    </w:rPr>
                    <w:t>26.244</w:t>
                  </w:r>
                </w:p>
              </w:tc>
              <w:tc>
                <w:tcPr>
                  <w:tcW w:w="1710" w:type="dxa"/>
                  <w:tcBorders>
                    <w:top w:val="nil"/>
                    <w:left w:val="nil"/>
                    <w:bottom w:val="single" w:sz="4" w:space="0" w:color="auto"/>
                    <w:right w:val="single" w:sz="4" w:space="0" w:color="auto"/>
                  </w:tcBorders>
                  <w:shd w:val="clear" w:color="auto" w:fill="auto"/>
                  <w:noWrap/>
                  <w:vAlign w:val="center"/>
                </w:tcPr>
                <w:p w14:paraId="68C7FE8C" w14:textId="13DB6535" w:rsidR="000F351E" w:rsidRPr="00A95545" w:rsidRDefault="000F351E"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0"/>
                      <w:szCs w:val="20"/>
                    </w:rPr>
                    <w:t>26244</w:t>
                  </w:r>
                </w:p>
              </w:tc>
            </w:tr>
            <w:tr w:rsidR="000F351E" w:rsidRPr="00A95545" w14:paraId="0E930BB7" w14:textId="77777777" w:rsidTr="00A95545">
              <w:trPr>
                <w:trHeight w:val="292"/>
                <w:jc w:val="center"/>
              </w:trPr>
              <w:tc>
                <w:tcPr>
                  <w:tcW w:w="1305" w:type="dxa"/>
                  <w:tcBorders>
                    <w:top w:val="nil"/>
                    <w:left w:val="single" w:sz="4" w:space="0" w:color="auto"/>
                    <w:bottom w:val="single" w:sz="4" w:space="0" w:color="auto"/>
                    <w:right w:val="single" w:sz="4" w:space="0" w:color="auto"/>
                  </w:tcBorders>
                  <w:shd w:val="clear" w:color="auto" w:fill="auto"/>
                  <w:vAlign w:val="center"/>
                  <w:hideMark/>
                </w:tcPr>
                <w:p w14:paraId="6C2517CA" w14:textId="77777777" w:rsidR="000F351E" w:rsidRPr="00A95545" w:rsidRDefault="000F351E"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1"/>
                      <w:szCs w:val="21"/>
                    </w:rPr>
                    <w:t>August</w:t>
                  </w:r>
                </w:p>
              </w:tc>
              <w:tc>
                <w:tcPr>
                  <w:tcW w:w="2565" w:type="dxa"/>
                  <w:tcBorders>
                    <w:top w:val="nil"/>
                    <w:left w:val="nil"/>
                    <w:bottom w:val="single" w:sz="4" w:space="0" w:color="auto"/>
                    <w:right w:val="single" w:sz="4" w:space="0" w:color="auto"/>
                  </w:tcBorders>
                  <w:shd w:val="clear" w:color="auto" w:fill="auto"/>
                  <w:hideMark/>
                </w:tcPr>
                <w:p w14:paraId="660E8649" w14:textId="04187155" w:rsidR="000F351E" w:rsidRPr="00A95545" w:rsidRDefault="000F351E"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1"/>
                      <w:szCs w:val="21"/>
                    </w:rPr>
                    <w:t>27</w:t>
                  </w:r>
                </w:p>
              </w:tc>
              <w:tc>
                <w:tcPr>
                  <w:tcW w:w="2520" w:type="dxa"/>
                  <w:tcBorders>
                    <w:top w:val="nil"/>
                    <w:left w:val="nil"/>
                    <w:bottom w:val="single" w:sz="4" w:space="0" w:color="auto"/>
                    <w:right w:val="single" w:sz="4" w:space="0" w:color="auto"/>
                  </w:tcBorders>
                  <w:shd w:val="clear" w:color="auto" w:fill="auto"/>
                  <w:vAlign w:val="center"/>
                  <w:hideMark/>
                </w:tcPr>
                <w:p w14:paraId="5642798E" w14:textId="77777777" w:rsidR="000F351E" w:rsidRPr="00A95545" w:rsidRDefault="000F351E"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1"/>
                      <w:szCs w:val="21"/>
                    </w:rPr>
                    <w:t>932</w:t>
                  </w:r>
                </w:p>
              </w:tc>
              <w:tc>
                <w:tcPr>
                  <w:tcW w:w="2160" w:type="dxa"/>
                  <w:tcBorders>
                    <w:top w:val="nil"/>
                    <w:left w:val="nil"/>
                    <w:bottom w:val="single" w:sz="4" w:space="0" w:color="auto"/>
                    <w:right w:val="single" w:sz="4" w:space="0" w:color="auto"/>
                  </w:tcBorders>
                  <w:shd w:val="clear" w:color="auto" w:fill="auto"/>
                  <w:hideMark/>
                </w:tcPr>
                <w:p w14:paraId="4F3E3106" w14:textId="60AD182E" w:rsidR="000F351E" w:rsidRPr="00A95545" w:rsidRDefault="000F351E"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1"/>
                      <w:szCs w:val="21"/>
                    </w:rPr>
                    <w:t>0.8</w:t>
                  </w:r>
                </w:p>
              </w:tc>
              <w:tc>
                <w:tcPr>
                  <w:tcW w:w="3060" w:type="dxa"/>
                  <w:tcBorders>
                    <w:top w:val="nil"/>
                    <w:left w:val="nil"/>
                    <w:bottom w:val="single" w:sz="4" w:space="0" w:color="auto"/>
                    <w:right w:val="single" w:sz="4" w:space="0" w:color="auto"/>
                  </w:tcBorders>
                  <w:shd w:val="clear" w:color="auto" w:fill="auto"/>
                  <w:vAlign w:val="center"/>
                </w:tcPr>
                <w:p w14:paraId="1FEB975C" w14:textId="21199DFF" w:rsidR="000F351E" w:rsidRPr="00A95545" w:rsidRDefault="000F351E"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0"/>
                      <w:szCs w:val="20"/>
                    </w:rPr>
                    <w:t>20.1312</w:t>
                  </w:r>
                </w:p>
              </w:tc>
              <w:tc>
                <w:tcPr>
                  <w:tcW w:w="1710" w:type="dxa"/>
                  <w:tcBorders>
                    <w:top w:val="nil"/>
                    <w:left w:val="nil"/>
                    <w:bottom w:val="single" w:sz="4" w:space="0" w:color="auto"/>
                    <w:right w:val="single" w:sz="4" w:space="0" w:color="auto"/>
                  </w:tcBorders>
                  <w:shd w:val="clear" w:color="auto" w:fill="auto"/>
                  <w:noWrap/>
                  <w:vAlign w:val="center"/>
                </w:tcPr>
                <w:p w14:paraId="2C1A78A5" w14:textId="6EAB4EE7" w:rsidR="000F351E" w:rsidRPr="00A95545" w:rsidRDefault="000F351E"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0"/>
                      <w:szCs w:val="20"/>
                    </w:rPr>
                    <w:t>20131.2</w:t>
                  </w:r>
                </w:p>
              </w:tc>
            </w:tr>
            <w:tr w:rsidR="000F351E" w:rsidRPr="00A95545" w14:paraId="645061CC" w14:textId="77777777" w:rsidTr="00A95545">
              <w:trPr>
                <w:trHeight w:val="266"/>
                <w:jc w:val="center"/>
              </w:trPr>
              <w:tc>
                <w:tcPr>
                  <w:tcW w:w="1305" w:type="dxa"/>
                  <w:tcBorders>
                    <w:top w:val="nil"/>
                    <w:left w:val="single" w:sz="4" w:space="0" w:color="auto"/>
                    <w:bottom w:val="single" w:sz="4" w:space="0" w:color="auto"/>
                    <w:right w:val="single" w:sz="4" w:space="0" w:color="auto"/>
                  </w:tcBorders>
                  <w:shd w:val="clear" w:color="auto" w:fill="auto"/>
                  <w:vAlign w:val="center"/>
                  <w:hideMark/>
                </w:tcPr>
                <w:p w14:paraId="3A3520AE" w14:textId="77777777" w:rsidR="000F351E" w:rsidRPr="00A95545" w:rsidRDefault="000F351E"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1"/>
                      <w:szCs w:val="21"/>
                    </w:rPr>
                    <w:t>September</w:t>
                  </w:r>
                </w:p>
              </w:tc>
              <w:tc>
                <w:tcPr>
                  <w:tcW w:w="2565" w:type="dxa"/>
                  <w:tcBorders>
                    <w:top w:val="nil"/>
                    <w:left w:val="nil"/>
                    <w:bottom w:val="single" w:sz="4" w:space="0" w:color="auto"/>
                    <w:right w:val="single" w:sz="4" w:space="0" w:color="auto"/>
                  </w:tcBorders>
                  <w:shd w:val="clear" w:color="auto" w:fill="auto"/>
                  <w:hideMark/>
                </w:tcPr>
                <w:p w14:paraId="23338BB4" w14:textId="4DB5254A" w:rsidR="000F351E" w:rsidRPr="00A95545" w:rsidRDefault="000F351E"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1"/>
                      <w:szCs w:val="21"/>
                    </w:rPr>
                    <w:t>27</w:t>
                  </w:r>
                </w:p>
              </w:tc>
              <w:tc>
                <w:tcPr>
                  <w:tcW w:w="2520" w:type="dxa"/>
                  <w:tcBorders>
                    <w:top w:val="nil"/>
                    <w:left w:val="nil"/>
                    <w:bottom w:val="single" w:sz="4" w:space="0" w:color="auto"/>
                    <w:right w:val="single" w:sz="4" w:space="0" w:color="auto"/>
                  </w:tcBorders>
                  <w:shd w:val="clear" w:color="auto" w:fill="auto"/>
                  <w:vAlign w:val="center"/>
                  <w:hideMark/>
                </w:tcPr>
                <w:p w14:paraId="0B833FBA" w14:textId="77777777" w:rsidR="000F351E" w:rsidRPr="00A95545" w:rsidRDefault="000F351E"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1"/>
                      <w:szCs w:val="21"/>
                    </w:rPr>
                    <w:t>496</w:t>
                  </w:r>
                </w:p>
              </w:tc>
              <w:tc>
                <w:tcPr>
                  <w:tcW w:w="2160" w:type="dxa"/>
                  <w:tcBorders>
                    <w:top w:val="nil"/>
                    <w:left w:val="nil"/>
                    <w:bottom w:val="single" w:sz="4" w:space="0" w:color="auto"/>
                    <w:right w:val="single" w:sz="4" w:space="0" w:color="auto"/>
                  </w:tcBorders>
                  <w:shd w:val="clear" w:color="auto" w:fill="auto"/>
                  <w:hideMark/>
                </w:tcPr>
                <w:p w14:paraId="4530730D" w14:textId="7D01AFC9" w:rsidR="000F351E" w:rsidRPr="00A95545" w:rsidRDefault="000F351E"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1"/>
                      <w:szCs w:val="21"/>
                    </w:rPr>
                    <w:t>0.8</w:t>
                  </w:r>
                </w:p>
              </w:tc>
              <w:tc>
                <w:tcPr>
                  <w:tcW w:w="3060" w:type="dxa"/>
                  <w:tcBorders>
                    <w:top w:val="nil"/>
                    <w:left w:val="nil"/>
                    <w:bottom w:val="single" w:sz="4" w:space="0" w:color="auto"/>
                    <w:right w:val="single" w:sz="4" w:space="0" w:color="auto"/>
                  </w:tcBorders>
                  <w:shd w:val="clear" w:color="auto" w:fill="auto"/>
                  <w:vAlign w:val="center"/>
                </w:tcPr>
                <w:p w14:paraId="6EBA8134" w14:textId="17DAE879" w:rsidR="000F351E" w:rsidRPr="00A95545" w:rsidRDefault="000F351E"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0"/>
                      <w:szCs w:val="20"/>
                    </w:rPr>
                    <w:t>10.7136</w:t>
                  </w:r>
                </w:p>
              </w:tc>
              <w:tc>
                <w:tcPr>
                  <w:tcW w:w="1710" w:type="dxa"/>
                  <w:tcBorders>
                    <w:top w:val="nil"/>
                    <w:left w:val="nil"/>
                    <w:bottom w:val="single" w:sz="4" w:space="0" w:color="auto"/>
                    <w:right w:val="single" w:sz="4" w:space="0" w:color="auto"/>
                  </w:tcBorders>
                  <w:shd w:val="clear" w:color="auto" w:fill="auto"/>
                  <w:noWrap/>
                  <w:vAlign w:val="center"/>
                </w:tcPr>
                <w:p w14:paraId="03FB8CAC" w14:textId="1B837F76" w:rsidR="000F351E" w:rsidRPr="00A95545" w:rsidRDefault="000F351E"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0"/>
                      <w:szCs w:val="20"/>
                    </w:rPr>
                    <w:t>10713.6</w:t>
                  </w:r>
                </w:p>
              </w:tc>
            </w:tr>
            <w:tr w:rsidR="000F351E" w:rsidRPr="00A95545" w14:paraId="76E88995" w14:textId="77777777" w:rsidTr="00A95545">
              <w:trPr>
                <w:trHeight w:val="292"/>
                <w:jc w:val="center"/>
              </w:trPr>
              <w:tc>
                <w:tcPr>
                  <w:tcW w:w="1305" w:type="dxa"/>
                  <w:tcBorders>
                    <w:top w:val="nil"/>
                    <w:left w:val="single" w:sz="4" w:space="0" w:color="auto"/>
                    <w:bottom w:val="single" w:sz="4" w:space="0" w:color="auto"/>
                    <w:right w:val="single" w:sz="4" w:space="0" w:color="auto"/>
                  </w:tcBorders>
                  <w:shd w:val="clear" w:color="auto" w:fill="auto"/>
                  <w:vAlign w:val="center"/>
                  <w:hideMark/>
                </w:tcPr>
                <w:p w14:paraId="7AC4BB9A" w14:textId="77777777" w:rsidR="000F351E" w:rsidRPr="00A95545" w:rsidRDefault="000F351E"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1"/>
                      <w:szCs w:val="21"/>
                    </w:rPr>
                    <w:t>October</w:t>
                  </w:r>
                </w:p>
              </w:tc>
              <w:tc>
                <w:tcPr>
                  <w:tcW w:w="2565" w:type="dxa"/>
                  <w:tcBorders>
                    <w:top w:val="nil"/>
                    <w:left w:val="nil"/>
                    <w:bottom w:val="single" w:sz="4" w:space="0" w:color="auto"/>
                    <w:right w:val="single" w:sz="4" w:space="0" w:color="auto"/>
                  </w:tcBorders>
                  <w:shd w:val="clear" w:color="auto" w:fill="auto"/>
                  <w:hideMark/>
                </w:tcPr>
                <w:p w14:paraId="685E03BF" w14:textId="5936FCB3" w:rsidR="000F351E" w:rsidRPr="00A95545" w:rsidRDefault="000F351E"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1"/>
                      <w:szCs w:val="21"/>
                    </w:rPr>
                    <w:t>27</w:t>
                  </w:r>
                </w:p>
              </w:tc>
              <w:tc>
                <w:tcPr>
                  <w:tcW w:w="2520" w:type="dxa"/>
                  <w:tcBorders>
                    <w:top w:val="nil"/>
                    <w:left w:val="nil"/>
                    <w:bottom w:val="single" w:sz="4" w:space="0" w:color="auto"/>
                    <w:right w:val="single" w:sz="4" w:space="0" w:color="auto"/>
                  </w:tcBorders>
                  <w:shd w:val="clear" w:color="auto" w:fill="auto"/>
                  <w:vAlign w:val="center"/>
                  <w:hideMark/>
                </w:tcPr>
                <w:p w14:paraId="79C29983" w14:textId="77777777" w:rsidR="000F351E" w:rsidRPr="00A95545" w:rsidRDefault="000F351E"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1"/>
                      <w:szCs w:val="21"/>
                    </w:rPr>
                    <w:t>289</w:t>
                  </w:r>
                </w:p>
              </w:tc>
              <w:tc>
                <w:tcPr>
                  <w:tcW w:w="2160" w:type="dxa"/>
                  <w:tcBorders>
                    <w:top w:val="nil"/>
                    <w:left w:val="nil"/>
                    <w:bottom w:val="single" w:sz="4" w:space="0" w:color="auto"/>
                    <w:right w:val="single" w:sz="4" w:space="0" w:color="auto"/>
                  </w:tcBorders>
                  <w:shd w:val="clear" w:color="auto" w:fill="auto"/>
                  <w:hideMark/>
                </w:tcPr>
                <w:p w14:paraId="398842B5" w14:textId="52F3A814" w:rsidR="000F351E" w:rsidRPr="00A95545" w:rsidRDefault="000F351E"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1"/>
                      <w:szCs w:val="21"/>
                    </w:rPr>
                    <w:t>0.8</w:t>
                  </w:r>
                </w:p>
              </w:tc>
              <w:tc>
                <w:tcPr>
                  <w:tcW w:w="3060" w:type="dxa"/>
                  <w:tcBorders>
                    <w:top w:val="nil"/>
                    <w:left w:val="nil"/>
                    <w:bottom w:val="single" w:sz="4" w:space="0" w:color="auto"/>
                    <w:right w:val="single" w:sz="4" w:space="0" w:color="auto"/>
                  </w:tcBorders>
                  <w:shd w:val="clear" w:color="auto" w:fill="auto"/>
                  <w:vAlign w:val="center"/>
                </w:tcPr>
                <w:p w14:paraId="3B73E701" w14:textId="79F732E8" w:rsidR="000F351E" w:rsidRPr="00A95545" w:rsidRDefault="000F351E"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0"/>
                      <w:szCs w:val="20"/>
                    </w:rPr>
                    <w:t>6.2424</w:t>
                  </w:r>
                </w:p>
              </w:tc>
              <w:tc>
                <w:tcPr>
                  <w:tcW w:w="1710" w:type="dxa"/>
                  <w:tcBorders>
                    <w:top w:val="nil"/>
                    <w:left w:val="nil"/>
                    <w:bottom w:val="single" w:sz="4" w:space="0" w:color="auto"/>
                    <w:right w:val="single" w:sz="4" w:space="0" w:color="auto"/>
                  </w:tcBorders>
                  <w:shd w:val="clear" w:color="auto" w:fill="auto"/>
                  <w:noWrap/>
                  <w:vAlign w:val="center"/>
                </w:tcPr>
                <w:p w14:paraId="6871F59D" w14:textId="6BFE411B" w:rsidR="000F351E" w:rsidRPr="00A95545" w:rsidRDefault="000F351E"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0"/>
                      <w:szCs w:val="20"/>
                    </w:rPr>
                    <w:t>6242.4</w:t>
                  </w:r>
                </w:p>
              </w:tc>
            </w:tr>
            <w:tr w:rsidR="000F351E" w:rsidRPr="00A95545" w14:paraId="0E40F66F" w14:textId="77777777" w:rsidTr="00A95545">
              <w:trPr>
                <w:trHeight w:val="266"/>
                <w:jc w:val="center"/>
              </w:trPr>
              <w:tc>
                <w:tcPr>
                  <w:tcW w:w="1305" w:type="dxa"/>
                  <w:tcBorders>
                    <w:top w:val="nil"/>
                    <w:left w:val="single" w:sz="4" w:space="0" w:color="auto"/>
                    <w:bottom w:val="single" w:sz="4" w:space="0" w:color="auto"/>
                    <w:right w:val="single" w:sz="4" w:space="0" w:color="auto"/>
                  </w:tcBorders>
                  <w:shd w:val="clear" w:color="auto" w:fill="auto"/>
                  <w:vAlign w:val="center"/>
                  <w:hideMark/>
                </w:tcPr>
                <w:p w14:paraId="51F31B81" w14:textId="77777777" w:rsidR="000F351E" w:rsidRPr="00A95545" w:rsidRDefault="000F351E"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1"/>
                      <w:szCs w:val="21"/>
                    </w:rPr>
                    <w:t>November</w:t>
                  </w:r>
                </w:p>
              </w:tc>
              <w:tc>
                <w:tcPr>
                  <w:tcW w:w="2565" w:type="dxa"/>
                  <w:tcBorders>
                    <w:top w:val="nil"/>
                    <w:left w:val="nil"/>
                    <w:bottom w:val="single" w:sz="4" w:space="0" w:color="auto"/>
                    <w:right w:val="single" w:sz="4" w:space="0" w:color="auto"/>
                  </w:tcBorders>
                  <w:shd w:val="clear" w:color="auto" w:fill="auto"/>
                  <w:hideMark/>
                </w:tcPr>
                <w:p w14:paraId="7672FFCC" w14:textId="05F83B92" w:rsidR="000F351E" w:rsidRPr="00A95545" w:rsidRDefault="000F351E"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1"/>
                      <w:szCs w:val="21"/>
                    </w:rPr>
                    <w:t>27</w:t>
                  </w:r>
                </w:p>
              </w:tc>
              <w:tc>
                <w:tcPr>
                  <w:tcW w:w="2520" w:type="dxa"/>
                  <w:tcBorders>
                    <w:top w:val="nil"/>
                    <w:left w:val="nil"/>
                    <w:bottom w:val="single" w:sz="4" w:space="0" w:color="auto"/>
                    <w:right w:val="single" w:sz="4" w:space="0" w:color="auto"/>
                  </w:tcBorders>
                  <w:shd w:val="clear" w:color="auto" w:fill="auto"/>
                  <w:vAlign w:val="center"/>
                  <w:hideMark/>
                </w:tcPr>
                <w:p w14:paraId="34CC3071" w14:textId="77777777" w:rsidR="000F351E" w:rsidRPr="00A95545" w:rsidRDefault="000F351E"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1"/>
                      <w:szCs w:val="21"/>
                    </w:rPr>
                    <w:t>54</w:t>
                  </w:r>
                </w:p>
              </w:tc>
              <w:tc>
                <w:tcPr>
                  <w:tcW w:w="2160" w:type="dxa"/>
                  <w:tcBorders>
                    <w:top w:val="nil"/>
                    <w:left w:val="nil"/>
                    <w:bottom w:val="single" w:sz="4" w:space="0" w:color="auto"/>
                    <w:right w:val="single" w:sz="4" w:space="0" w:color="auto"/>
                  </w:tcBorders>
                  <w:shd w:val="clear" w:color="auto" w:fill="auto"/>
                  <w:hideMark/>
                </w:tcPr>
                <w:p w14:paraId="186B384B" w14:textId="26F233E3" w:rsidR="000F351E" w:rsidRPr="00A95545" w:rsidRDefault="000F351E"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1"/>
                      <w:szCs w:val="21"/>
                    </w:rPr>
                    <w:t>0.8</w:t>
                  </w:r>
                </w:p>
              </w:tc>
              <w:tc>
                <w:tcPr>
                  <w:tcW w:w="3060" w:type="dxa"/>
                  <w:tcBorders>
                    <w:top w:val="nil"/>
                    <w:left w:val="nil"/>
                    <w:bottom w:val="single" w:sz="4" w:space="0" w:color="auto"/>
                    <w:right w:val="single" w:sz="4" w:space="0" w:color="auto"/>
                  </w:tcBorders>
                  <w:shd w:val="clear" w:color="auto" w:fill="auto"/>
                  <w:vAlign w:val="center"/>
                </w:tcPr>
                <w:p w14:paraId="645B5588" w14:textId="2152F6A9" w:rsidR="000F351E" w:rsidRPr="00A95545" w:rsidRDefault="000F351E"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0"/>
                      <w:szCs w:val="20"/>
                    </w:rPr>
                    <w:t>1.1664</w:t>
                  </w:r>
                </w:p>
              </w:tc>
              <w:tc>
                <w:tcPr>
                  <w:tcW w:w="1710" w:type="dxa"/>
                  <w:tcBorders>
                    <w:top w:val="nil"/>
                    <w:left w:val="nil"/>
                    <w:bottom w:val="single" w:sz="4" w:space="0" w:color="auto"/>
                    <w:right w:val="single" w:sz="4" w:space="0" w:color="auto"/>
                  </w:tcBorders>
                  <w:shd w:val="clear" w:color="auto" w:fill="auto"/>
                  <w:noWrap/>
                  <w:vAlign w:val="center"/>
                </w:tcPr>
                <w:p w14:paraId="1EED3CC4" w14:textId="76C193FA" w:rsidR="000F351E" w:rsidRPr="00A95545" w:rsidRDefault="000F351E"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0"/>
                      <w:szCs w:val="20"/>
                    </w:rPr>
                    <w:t>1166.4</w:t>
                  </w:r>
                </w:p>
              </w:tc>
            </w:tr>
            <w:tr w:rsidR="000F351E" w:rsidRPr="00A95545" w14:paraId="7D15EF79" w14:textId="77777777" w:rsidTr="00A95545">
              <w:trPr>
                <w:trHeight w:val="249"/>
                <w:jc w:val="center"/>
              </w:trPr>
              <w:tc>
                <w:tcPr>
                  <w:tcW w:w="1305" w:type="dxa"/>
                  <w:tcBorders>
                    <w:top w:val="nil"/>
                    <w:left w:val="single" w:sz="4" w:space="0" w:color="auto"/>
                    <w:bottom w:val="single" w:sz="4" w:space="0" w:color="auto"/>
                    <w:right w:val="single" w:sz="4" w:space="0" w:color="auto"/>
                  </w:tcBorders>
                  <w:shd w:val="clear" w:color="auto" w:fill="auto"/>
                  <w:vAlign w:val="center"/>
                  <w:hideMark/>
                </w:tcPr>
                <w:p w14:paraId="6D3AC1E2" w14:textId="77777777" w:rsidR="000F351E" w:rsidRPr="00A95545" w:rsidRDefault="000F351E"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1"/>
                      <w:szCs w:val="21"/>
                    </w:rPr>
                    <w:t>December</w:t>
                  </w:r>
                </w:p>
              </w:tc>
              <w:tc>
                <w:tcPr>
                  <w:tcW w:w="2565" w:type="dxa"/>
                  <w:tcBorders>
                    <w:top w:val="nil"/>
                    <w:left w:val="nil"/>
                    <w:bottom w:val="single" w:sz="4" w:space="0" w:color="auto"/>
                    <w:right w:val="single" w:sz="4" w:space="0" w:color="auto"/>
                  </w:tcBorders>
                  <w:shd w:val="clear" w:color="auto" w:fill="auto"/>
                  <w:hideMark/>
                </w:tcPr>
                <w:p w14:paraId="022CF8D6" w14:textId="137C3557" w:rsidR="000F351E" w:rsidRPr="00A95545" w:rsidRDefault="000F351E"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1"/>
                      <w:szCs w:val="21"/>
                    </w:rPr>
                    <w:t>27</w:t>
                  </w:r>
                </w:p>
              </w:tc>
              <w:tc>
                <w:tcPr>
                  <w:tcW w:w="2520" w:type="dxa"/>
                  <w:tcBorders>
                    <w:top w:val="nil"/>
                    <w:left w:val="nil"/>
                    <w:bottom w:val="single" w:sz="4" w:space="0" w:color="auto"/>
                    <w:right w:val="single" w:sz="4" w:space="0" w:color="auto"/>
                  </w:tcBorders>
                  <w:shd w:val="clear" w:color="auto" w:fill="auto"/>
                  <w:vAlign w:val="center"/>
                  <w:hideMark/>
                </w:tcPr>
                <w:p w14:paraId="1252D56E" w14:textId="77777777" w:rsidR="000F351E" w:rsidRPr="00A95545" w:rsidRDefault="000F351E"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1"/>
                      <w:szCs w:val="21"/>
                    </w:rPr>
                    <w:t>12</w:t>
                  </w:r>
                </w:p>
              </w:tc>
              <w:tc>
                <w:tcPr>
                  <w:tcW w:w="2160" w:type="dxa"/>
                  <w:tcBorders>
                    <w:top w:val="nil"/>
                    <w:left w:val="nil"/>
                    <w:bottom w:val="single" w:sz="4" w:space="0" w:color="auto"/>
                    <w:right w:val="single" w:sz="4" w:space="0" w:color="auto"/>
                  </w:tcBorders>
                  <w:shd w:val="clear" w:color="auto" w:fill="auto"/>
                  <w:hideMark/>
                </w:tcPr>
                <w:p w14:paraId="0ED28C79" w14:textId="5E12B378" w:rsidR="000F351E" w:rsidRPr="00A95545" w:rsidRDefault="000F351E"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1"/>
                      <w:szCs w:val="21"/>
                    </w:rPr>
                    <w:t>0.8</w:t>
                  </w:r>
                </w:p>
              </w:tc>
              <w:tc>
                <w:tcPr>
                  <w:tcW w:w="3060" w:type="dxa"/>
                  <w:tcBorders>
                    <w:top w:val="nil"/>
                    <w:left w:val="nil"/>
                    <w:bottom w:val="single" w:sz="4" w:space="0" w:color="auto"/>
                    <w:right w:val="single" w:sz="4" w:space="0" w:color="auto"/>
                  </w:tcBorders>
                  <w:shd w:val="clear" w:color="auto" w:fill="auto"/>
                  <w:vAlign w:val="center"/>
                </w:tcPr>
                <w:p w14:paraId="3E63A838" w14:textId="1466855D" w:rsidR="000F351E" w:rsidRPr="00A95545" w:rsidRDefault="000F351E"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0"/>
                      <w:szCs w:val="20"/>
                    </w:rPr>
                    <w:t>0.2592</w:t>
                  </w:r>
                </w:p>
              </w:tc>
              <w:tc>
                <w:tcPr>
                  <w:tcW w:w="1710" w:type="dxa"/>
                  <w:tcBorders>
                    <w:top w:val="nil"/>
                    <w:left w:val="nil"/>
                    <w:bottom w:val="single" w:sz="4" w:space="0" w:color="auto"/>
                    <w:right w:val="single" w:sz="4" w:space="0" w:color="auto"/>
                  </w:tcBorders>
                  <w:shd w:val="clear" w:color="auto" w:fill="auto"/>
                  <w:noWrap/>
                  <w:vAlign w:val="center"/>
                </w:tcPr>
                <w:p w14:paraId="103930E8" w14:textId="4B8B20CA" w:rsidR="000F351E" w:rsidRPr="00A95545" w:rsidRDefault="000F351E"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0"/>
                      <w:szCs w:val="20"/>
                    </w:rPr>
                    <w:t>259.2</w:t>
                  </w:r>
                </w:p>
              </w:tc>
            </w:tr>
            <w:tr w:rsidR="00A76A0F" w:rsidRPr="00A95545" w14:paraId="31B2A2FB" w14:textId="77777777" w:rsidTr="00A95545">
              <w:trPr>
                <w:trHeight w:val="249"/>
                <w:jc w:val="center"/>
              </w:trPr>
              <w:tc>
                <w:tcPr>
                  <w:tcW w:w="8550" w:type="dxa"/>
                  <w:gridSpan w:val="4"/>
                  <w:tcBorders>
                    <w:top w:val="nil"/>
                    <w:left w:val="single" w:sz="4" w:space="0" w:color="auto"/>
                    <w:bottom w:val="single" w:sz="4" w:space="0" w:color="auto"/>
                    <w:right w:val="single" w:sz="4" w:space="0" w:color="auto"/>
                  </w:tcBorders>
                  <w:shd w:val="clear" w:color="auto" w:fill="auto"/>
                  <w:vAlign w:val="center"/>
                </w:tcPr>
                <w:p w14:paraId="4D90E1D4" w14:textId="77777777" w:rsidR="00A76A0F" w:rsidRPr="00A95545" w:rsidRDefault="00A76A0F"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1"/>
                      <w:szCs w:val="21"/>
                    </w:rPr>
                    <w:t>Annual quantity of Rainwater harvested</w:t>
                  </w:r>
                </w:p>
              </w:tc>
              <w:tc>
                <w:tcPr>
                  <w:tcW w:w="3060" w:type="dxa"/>
                  <w:tcBorders>
                    <w:top w:val="nil"/>
                    <w:left w:val="nil"/>
                    <w:bottom w:val="single" w:sz="4" w:space="0" w:color="auto"/>
                    <w:right w:val="single" w:sz="4" w:space="0" w:color="auto"/>
                  </w:tcBorders>
                  <w:shd w:val="clear" w:color="auto" w:fill="auto"/>
                  <w:vAlign w:val="center"/>
                </w:tcPr>
                <w:p w14:paraId="4A345902" w14:textId="340D482D" w:rsidR="00A76A0F" w:rsidRPr="00A95545" w:rsidRDefault="00A76A0F"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0"/>
                      <w:szCs w:val="20"/>
                    </w:rPr>
                    <w:t>94.6512</w:t>
                  </w:r>
                </w:p>
              </w:tc>
              <w:tc>
                <w:tcPr>
                  <w:tcW w:w="1710" w:type="dxa"/>
                  <w:tcBorders>
                    <w:top w:val="nil"/>
                    <w:left w:val="nil"/>
                    <w:bottom w:val="single" w:sz="4" w:space="0" w:color="auto"/>
                    <w:right w:val="single" w:sz="4" w:space="0" w:color="auto"/>
                  </w:tcBorders>
                  <w:shd w:val="clear" w:color="auto" w:fill="auto"/>
                  <w:noWrap/>
                  <w:vAlign w:val="center"/>
                </w:tcPr>
                <w:p w14:paraId="55477725" w14:textId="3E3264CB" w:rsidR="00A76A0F" w:rsidRPr="00A95545" w:rsidRDefault="00A76A0F"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0"/>
                      <w:szCs w:val="20"/>
                    </w:rPr>
                    <w:t>94651.2</w:t>
                  </w:r>
                </w:p>
              </w:tc>
            </w:tr>
          </w:tbl>
          <w:p w14:paraId="695A423E" w14:textId="77777777" w:rsidR="00291B62" w:rsidRDefault="00291B62" w:rsidP="00A95545">
            <w:pPr>
              <w:shd w:val="clear" w:color="auto" w:fill="FFFFFF" w:themeFill="background1"/>
              <w:spacing w:after="0" w:line="276" w:lineRule="auto"/>
              <w:jc w:val="both"/>
              <w:rPr>
                <w:rFonts w:cs="Calibri"/>
              </w:rPr>
            </w:pPr>
          </w:p>
          <w:p w14:paraId="74C63F2E" w14:textId="77777777" w:rsidR="00E176D8" w:rsidRPr="007754AA" w:rsidRDefault="00E176D8" w:rsidP="00E176D8">
            <w:pPr>
              <w:jc w:val="both"/>
              <w:rPr>
                <w:rFonts w:ascii="Arial" w:hAnsi="Arial" w:cs="Arial"/>
                <w:sz w:val="21"/>
                <w:szCs w:val="21"/>
              </w:rPr>
            </w:pPr>
            <w:r w:rsidRPr="007754AA">
              <w:rPr>
                <w:rFonts w:ascii="Arial" w:hAnsi="Arial" w:cs="Arial"/>
                <w:b/>
                <w:sz w:val="21"/>
                <w:szCs w:val="21"/>
                <w:lang w:val="en-GB"/>
              </w:rPr>
              <w:t>The details about the proposed R</w:t>
            </w:r>
            <w:r w:rsidRPr="007754AA">
              <w:rPr>
                <w:rFonts w:ascii="Arial" w:hAnsi="Arial" w:cs="Arial"/>
                <w:b/>
                <w:sz w:val="21"/>
                <w:szCs w:val="21"/>
              </w:rPr>
              <w:t>rainwater Harvesting Filter- specification, filtration process and functional efficiency</w:t>
            </w:r>
            <w:r w:rsidRPr="007754AA">
              <w:rPr>
                <w:rFonts w:ascii="Arial" w:hAnsi="Arial" w:cs="Arial"/>
                <w:b/>
                <w:sz w:val="21"/>
                <w:szCs w:val="21"/>
                <w:lang w:val="en-GB"/>
              </w:rPr>
              <w:t xml:space="preserve">: </w:t>
            </w:r>
            <w:r w:rsidRPr="007754AA">
              <w:rPr>
                <w:rFonts w:ascii="Arial" w:hAnsi="Arial" w:cs="Arial"/>
                <w:sz w:val="21"/>
                <w:szCs w:val="21"/>
              </w:rPr>
              <w:t xml:space="preserve">The proposed rainwater harvesting filter having 6 liters of inside volume capacity containing 2 types of filters: (1) primary filter of mesh size 100 and (2) the secondary filter of 5 microns which can perform efficiently the flow rate at 5 liters/second with 2-meters head having inlet Dia of 1.5 inches. Rainwater from the rooftop surface is captured and directed into the filter system through a 2 inches inlet diameter pipeline. </w:t>
            </w:r>
          </w:p>
          <w:p w14:paraId="24448C47" w14:textId="5581F6DC" w:rsidR="00E176D8" w:rsidRPr="00A95545" w:rsidRDefault="00E176D8" w:rsidP="00E176D8">
            <w:pPr>
              <w:shd w:val="clear" w:color="auto" w:fill="FFFFFF" w:themeFill="background1"/>
              <w:spacing w:after="0" w:line="276" w:lineRule="auto"/>
              <w:jc w:val="both"/>
              <w:rPr>
                <w:rFonts w:cs="Calibri"/>
              </w:rPr>
            </w:pPr>
            <w:r w:rsidRPr="007754AA">
              <w:rPr>
                <w:rFonts w:ascii="Arial" w:hAnsi="Arial" w:cs="Arial"/>
                <w:sz w:val="21"/>
                <w:szCs w:val="21"/>
              </w:rPr>
              <w:t>During movement of rainwater, primary filter (mesh size 100) captures the large size particles and pass into the secondary filter area (size of 5 Microns) which separate the smaller particles (impurities and contaminants present in the rainwater) effectively and then the clear water is stored in the filter’s vacuum space (6 liters capacity volume) then the cleared water moves into the reservoir tank for storing and use</w:t>
            </w:r>
            <w:r w:rsidR="007754AA" w:rsidRPr="007754AA">
              <w:rPr>
                <w:rFonts w:ascii="Arial" w:hAnsi="Arial" w:cs="Arial"/>
                <w:sz w:val="21"/>
                <w:szCs w:val="21"/>
              </w:rPr>
              <w:t>.</w:t>
            </w:r>
          </w:p>
          <w:p w14:paraId="5FA3DCE5" w14:textId="77777777" w:rsidR="0080369C" w:rsidRPr="005D159E" w:rsidRDefault="0080369C" w:rsidP="0080369C">
            <w:pPr>
              <w:pStyle w:val="ListParagraph"/>
              <w:spacing w:after="0" w:line="240" w:lineRule="auto"/>
              <w:ind w:left="1080"/>
              <w:jc w:val="both"/>
              <w:rPr>
                <w:rFonts w:eastAsia="Times New Roman" w:cs="Calibri"/>
                <w:sz w:val="10"/>
                <w:szCs w:val="10"/>
              </w:rPr>
            </w:pPr>
          </w:p>
        </w:tc>
      </w:tr>
    </w:tbl>
    <w:p w14:paraId="48A2C8F5" w14:textId="77777777" w:rsidR="00BC13C6" w:rsidRDefault="00BC13C6" w:rsidP="00D45B98">
      <w:pPr>
        <w:rPr>
          <w:rFonts w:ascii="Arial" w:hAnsi="Arial" w:cs="Arial"/>
          <w:b/>
          <w:color w:val="0070C0"/>
        </w:rPr>
      </w:pPr>
    </w:p>
    <w:p w14:paraId="6F15A01F" w14:textId="77777777" w:rsidR="00FF4481" w:rsidRDefault="00FF4481" w:rsidP="00D45B98">
      <w:pPr>
        <w:rPr>
          <w:rFonts w:ascii="Arial" w:hAnsi="Arial" w:cs="Arial"/>
          <w:b/>
          <w:color w:val="0070C0"/>
        </w:rPr>
      </w:pPr>
    </w:p>
    <w:p w14:paraId="1ABD5DE3" w14:textId="456FDA47" w:rsidR="00D45B98" w:rsidRPr="0067119B" w:rsidRDefault="0077246D" w:rsidP="00D45B98">
      <w:pPr>
        <w:rPr>
          <w:rFonts w:ascii="Arial" w:hAnsi="Arial" w:cs="Arial"/>
          <w:b/>
          <w:color w:val="0070C0"/>
        </w:rPr>
      </w:pPr>
      <w:r w:rsidRPr="0067119B">
        <w:rPr>
          <w:rFonts w:ascii="Arial" w:hAnsi="Arial" w:cs="Arial"/>
          <w:b/>
          <w:color w:val="0070C0"/>
        </w:rPr>
        <w:t>B.2: Pre</w:t>
      </w:r>
      <w:r w:rsidR="00B779C4" w:rsidRPr="0067119B">
        <w:rPr>
          <w:rFonts w:ascii="Arial" w:hAnsi="Arial" w:cs="Arial"/>
          <w:b/>
          <w:color w:val="0070C0"/>
        </w:rPr>
        <w:t>-</w:t>
      </w:r>
      <w:r w:rsidRPr="0067119B">
        <w:rPr>
          <w:rFonts w:ascii="Arial" w:hAnsi="Arial" w:cs="Arial"/>
          <w:b/>
          <w:color w:val="0070C0"/>
        </w:rPr>
        <w:t>construction Phase</w:t>
      </w:r>
    </w:p>
    <w:tbl>
      <w:tblPr>
        <w:tblW w:w="50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35"/>
      </w:tblGrid>
      <w:tr w:rsidR="00D45B98" w:rsidRPr="00C8561F" w14:paraId="58A1E7E2" w14:textId="77777777" w:rsidTr="00BB2B27">
        <w:trPr>
          <w:trHeight w:val="50"/>
        </w:trPr>
        <w:tc>
          <w:tcPr>
            <w:tcW w:w="5000" w:type="pct"/>
            <w:tcBorders>
              <w:top w:val="single" w:sz="4" w:space="0" w:color="auto"/>
              <w:left w:val="single" w:sz="4" w:space="0" w:color="auto"/>
              <w:bottom w:val="single" w:sz="4" w:space="0" w:color="auto"/>
              <w:right w:val="single" w:sz="4" w:space="0" w:color="auto"/>
            </w:tcBorders>
          </w:tcPr>
          <w:p w14:paraId="6DC77BC5" w14:textId="3CCAED89" w:rsidR="00FA3C79" w:rsidRPr="009A5615" w:rsidRDefault="0077246D" w:rsidP="004B3382">
            <w:pPr>
              <w:spacing w:after="0" w:line="240" w:lineRule="auto"/>
              <w:rPr>
                <w:rFonts w:ascii="Arial" w:hAnsi="Arial" w:cs="Arial"/>
                <w:b/>
                <w:color w:val="000000" w:themeColor="text1"/>
                <w:sz w:val="21"/>
                <w:szCs w:val="21"/>
              </w:rPr>
            </w:pPr>
            <w:r w:rsidRPr="009A5615">
              <w:rPr>
                <w:rFonts w:ascii="Arial" w:hAnsi="Arial" w:cs="Arial"/>
                <w:b/>
                <w:color w:val="000000" w:themeColor="text1"/>
                <w:sz w:val="21"/>
                <w:szCs w:val="21"/>
              </w:rPr>
              <w:t>Information on Ancillary Facilities (</w:t>
            </w:r>
            <w:r w:rsidR="00FE0BE6" w:rsidRPr="009A5615">
              <w:rPr>
                <w:rFonts w:ascii="Arial" w:hAnsi="Arial" w:cs="Arial"/>
                <w:b/>
                <w:color w:val="000000" w:themeColor="text1"/>
                <w:sz w:val="21"/>
                <w:szCs w:val="21"/>
              </w:rPr>
              <w:t>e.g.,</w:t>
            </w:r>
            <w:r w:rsidRPr="009A5615">
              <w:rPr>
                <w:rFonts w:ascii="Arial" w:hAnsi="Arial" w:cs="Arial"/>
                <w:b/>
                <w:color w:val="000000" w:themeColor="text1"/>
                <w:sz w:val="21"/>
                <w:szCs w:val="21"/>
              </w:rPr>
              <w:t xml:space="preserve"> status of access road or any other facility required for sub-project to be viable):</w:t>
            </w:r>
          </w:p>
          <w:p w14:paraId="18E41826" w14:textId="77777777" w:rsidR="00513F51" w:rsidRPr="009A5615" w:rsidRDefault="00513F51" w:rsidP="004B3382">
            <w:pPr>
              <w:spacing w:after="0" w:line="240" w:lineRule="auto"/>
              <w:rPr>
                <w:rFonts w:ascii="Arial" w:hAnsi="Arial" w:cs="Arial"/>
                <w:color w:val="000000" w:themeColor="text1"/>
                <w:sz w:val="8"/>
                <w:szCs w:val="8"/>
              </w:rPr>
            </w:pPr>
          </w:p>
          <w:p w14:paraId="5DF692D4" w14:textId="0FB33D2E" w:rsidR="00513F51" w:rsidRPr="009A5615" w:rsidRDefault="00670CC1" w:rsidP="00AE3F0F">
            <w:pPr>
              <w:spacing w:after="0" w:line="276" w:lineRule="auto"/>
              <w:jc w:val="both"/>
              <w:rPr>
                <w:rFonts w:ascii="Arial" w:hAnsi="Arial" w:cs="Arial"/>
                <w:color w:val="000000" w:themeColor="text1"/>
                <w:sz w:val="21"/>
                <w:szCs w:val="21"/>
              </w:rPr>
            </w:pPr>
            <w:r w:rsidRPr="009A5615">
              <w:rPr>
                <w:rFonts w:ascii="Arial" w:hAnsi="Arial" w:cs="Arial"/>
                <w:color w:val="000000" w:themeColor="text1"/>
                <w:sz w:val="21"/>
                <w:szCs w:val="21"/>
              </w:rPr>
              <w:t>RCC /</w:t>
            </w:r>
            <w:r w:rsidR="0067119B" w:rsidRPr="009A5615">
              <w:rPr>
                <w:rFonts w:ascii="Arial" w:hAnsi="Arial" w:cs="Arial"/>
                <w:color w:val="000000" w:themeColor="text1"/>
                <w:sz w:val="21"/>
                <w:szCs w:val="21"/>
              </w:rPr>
              <w:t>Pucca</w:t>
            </w:r>
            <w:r w:rsidRPr="009A5615">
              <w:rPr>
                <w:rFonts w:ascii="Arial" w:hAnsi="Arial" w:cs="Arial"/>
                <w:color w:val="000000" w:themeColor="text1"/>
                <w:sz w:val="21"/>
                <w:szCs w:val="21"/>
              </w:rPr>
              <w:t xml:space="preserve"> </w:t>
            </w:r>
            <w:r w:rsidR="002602D6" w:rsidRPr="009A5615">
              <w:rPr>
                <w:rFonts w:ascii="Arial" w:hAnsi="Arial" w:cs="Arial"/>
                <w:color w:val="000000" w:themeColor="text1"/>
                <w:sz w:val="21"/>
                <w:szCs w:val="21"/>
              </w:rPr>
              <w:t>and</w:t>
            </w:r>
            <w:r w:rsidRPr="009A5615">
              <w:rPr>
                <w:rFonts w:ascii="Arial" w:hAnsi="Arial" w:cs="Arial"/>
                <w:color w:val="000000" w:themeColor="text1"/>
                <w:sz w:val="21"/>
                <w:szCs w:val="21"/>
              </w:rPr>
              <w:t xml:space="preserve"> earthen r</w:t>
            </w:r>
            <w:r w:rsidR="0067119B" w:rsidRPr="009A5615">
              <w:rPr>
                <w:rFonts w:ascii="Arial" w:hAnsi="Arial" w:cs="Arial"/>
                <w:color w:val="000000" w:themeColor="text1"/>
                <w:sz w:val="21"/>
                <w:szCs w:val="21"/>
              </w:rPr>
              <w:t>oad</w:t>
            </w:r>
            <w:r w:rsidR="003506BF" w:rsidRPr="009A5615">
              <w:rPr>
                <w:rFonts w:ascii="Arial" w:hAnsi="Arial" w:cs="Arial"/>
                <w:color w:val="000000" w:themeColor="text1"/>
                <w:sz w:val="21"/>
                <w:szCs w:val="21"/>
              </w:rPr>
              <w:t>s</w:t>
            </w:r>
            <w:r w:rsidR="0067119B" w:rsidRPr="009A5615">
              <w:rPr>
                <w:rFonts w:ascii="Arial" w:hAnsi="Arial" w:cs="Arial"/>
                <w:color w:val="000000" w:themeColor="text1"/>
                <w:sz w:val="21"/>
                <w:szCs w:val="21"/>
              </w:rPr>
              <w:t xml:space="preserve"> </w:t>
            </w:r>
            <w:r w:rsidR="003506BF" w:rsidRPr="009A5615">
              <w:rPr>
                <w:rFonts w:ascii="Arial" w:hAnsi="Arial" w:cs="Arial"/>
                <w:color w:val="000000" w:themeColor="text1"/>
                <w:sz w:val="21"/>
                <w:szCs w:val="21"/>
              </w:rPr>
              <w:t>are</w:t>
            </w:r>
            <w:r w:rsidR="0067119B" w:rsidRPr="009A5615">
              <w:rPr>
                <w:rFonts w:ascii="Arial" w:hAnsi="Arial" w:cs="Arial"/>
                <w:color w:val="000000" w:themeColor="text1"/>
                <w:sz w:val="21"/>
                <w:szCs w:val="21"/>
              </w:rPr>
              <w:t xml:space="preserve"> very close to the proposed </w:t>
            </w:r>
            <w:r w:rsidR="008E2D7B" w:rsidRPr="009A5615">
              <w:rPr>
                <w:rFonts w:ascii="Arial" w:hAnsi="Arial" w:cs="Arial"/>
                <w:color w:val="000000" w:themeColor="text1"/>
                <w:sz w:val="21"/>
                <w:szCs w:val="21"/>
              </w:rPr>
              <w:t>RWH</w:t>
            </w:r>
            <w:r w:rsidR="00F97D8E" w:rsidRPr="009A5615">
              <w:rPr>
                <w:rFonts w:ascii="Arial" w:hAnsi="Arial" w:cs="Arial"/>
                <w:color w:val="000000" w:themeColor="text1"/>
                <w:sz w:val="21"/>
                <w:szCs w:val="21"/>
              </w:rPr>
              <w:t xml:space="preserve"> system </w:t>
            </w:r>
            <w:r w:rsidR="00660755" w:rsidRPr="009A5615">
              <w:rPr>
                <w:rFonts w:ascii="Arial" w:hAnsi="Arial" w:cs="Arial"/>
                <w:color w:val="000000" w:themeColor="text1"/>
                <w:sz w:val="21"/>
                <w:szCs w:val="21"/>
              </w:rPr>
              <w:t>(</w:t>
            </w:r>
            <w:r w:rsidR="00F97D8E" w:rsidRPr="009A5615">
              <w:rPr>
                <w:rFonts w:ascii="Arial" w:hAnsi="Arial" w:cs="Arial"/>
                <w:color w:val="000000" w:themeColor="text1"/>
                <w:sz w:val="21"/>
                <w:szCs w:val="21"/>
              </w:rPr>
              <w:t>Type-C</w:t>
            </w:r>
            <w:r w:rsidR="00660755" w:rsidRPr="009A5615">
              <w:rPr>
                <w:rFonts w:ascii="Arial" w:hAnsi="Arial" w:cs="Arial"/>
                <w:color w:val="000000" w:themeColor="text1"/>
                <w:sz w:val="21"/>
                <w:szCs w:val="21"/>
              </w:rPr>
              <w:t>)</w:t>
            </w:r>
            <w:r w:rsidR="008E2D7B" w:rsidRPr="009A5615">
              <w:rPr>
                <w:rFonts w:ascii="Arial" w:hAnsi="Arial" w:cs="Arial"/>
                <w:color w:val="000000" w:themeColor="text1"/>
                <w:sz w:val="21"/>
                <w:szCs w:val="21"/>
              </w:rPr>
              <w:t xml:space="preserve"> scheme location</w:t>
            </w:r>
            <w:r w:rsidR="003506BF" w:rsidRPr="009A5615">
              <w:rPr>
                <w:rFonts w:ascii="Arial" w:hAnsi="Arial" w:cs="Arial"/>
                <w:color w:val="000000" w:themeColor="text1"/>
                <w:sz w:val="21"/>
                <w:szCs w:val="21"/>
              </w:rPr>
              <w:t>s</w:t>
            </w:r>
            <w:r w:rsidR="008E2D7B" w:rsidRPr="009A5615">
              <w:rPr>
                <w:rFonts w:ascii="Arial" w:hAnsi="Arial" w:cs="Arial"/>
                <w:color w:val="000000" w:themeColor="text1"/>
                <w:sz w:val="21"/>
                <w:szCs w:val="21"/>
              </w:rPr>
              <w:t xml:space="preserve"> </w:t>
            </w:r>
            <w:r w:rsidR="006E3396" w:rsidRPr="009A5615">
              <w:rPr>
                <w:rFonts w:ascii="Arial" w:hAnsi="Arial" w:cs="Arial"/>
                <w:color w:val="000000" w:themeColor="text1"/>
                <w:sz w:val="21"/>
                <w:szCs w:val="21"/>
              </w:rPr>
              <w:t xml:space="preserve">there are available </w:t>
            </w:r>
            <w:r w:rsidR="0067119B" w:rsidRPr="009A5615">
              <w:rPr>
                <w:rFonts w:ascii="Arial" w:hAnsi="Arial" w:cs="Arial"/>
                <w:color w:val="000000" w:themeColor="text1"/>
                <w:sz w:val="21"/>
                <w:szCs w:val="21"/>
              </w:rPr>
              <w:t xml:space="preserve">herringbone bond, pucca, </w:t>
            </w:r>
            <w:r w:rsidR="00176E14" w:rsidRPr="009A5615">
              <w:rPr>
                <w:rFonts w:ascii="Arial" w:hAnsi="Arial" w:cs="Arial"/>
                <w:color w:val="000000" w:themeColor="text1"/>
                <w:sz w:val="21"/>
                <w:szCs w:val="21"/>
              </w:rPr>
              <w:t xml:space="preserve">and </w:t>
            </w:r>
            <w:r w:rsidR="0067119B" w:rsidRPr="009A5615">
              <w:rPr>
                <w:rFonts w:ascii="Arial" w:hAnsi="Arial" w:cs="Arial"/>
                <w:color w:val="000000" w:themeColor="text1"/>
                <w:sz w:val="21"/>
                <w:szCs w:val="21"/>
              </w:rPr>
              <w:t>earth road runs by the sub-project area which is the most feasible way of carrying construction materials (</w:t>
            </w:r>
            <w:r w:rsidR="001E3601" w:rsidRPr="009A5615">
              <w:rPr>
                <w:rFonts w:ascii="Arial" w:hAnsi="Arial" w:cs="Arial"/>
                <w:color w:val="000000" w:themeColor="text1"/>
                <w:sz w:val="21"/>
                <w:szCs w:val="21"/>
              </w:rPr>
              <w:t xml:space="preserve">plastic </w:t>
            </w:r>
            <w:r w:rsidR="0067119B" w:rsidRPr="009A5615">
              <w:rPr>
                <w:rFonts w:ascii="Arial" w:hAnsi="Arial" w:cs="Arial"/>
                <w:color w:val="000000" w:themeColor="text1"/>
                <w:sz w:val="21"/>
                <w:szCs w:val="21"/>
              </w:rPr>
              <w:t xml:space="preserve">pipes, </w:t>
            </w:r>
            <w:r w:rsidR="00D5646D" w:rsidRPr="009A5615">
              <w:rPr>
                <w:rFonts w:ascii="Arial" w:hAnsi="Arial" w:cs="Arial"/>
                <w:color w:val="000000" w:themeColor="text1"/>
                <w:sz w:val="21"/>
                <w:szCs w:val="21"/>
              </w:rPr>
              <w:t xml:space="preserve">industrial iron sheet/corrugated iron sheet, </w:t>
            </w:r>
            <w:r w:rsidR="0067119B" w:rsidRPr="009A5615">
              <w:rPr>
                <w:rFonts w:ascii="Arial" w:hAnsi="Arial" w:cs="Arial"/>
                <w:color w:val="000000" w:themeColor="text1"/>
                <w:sz w:val="21"/>
                <w:szCs w:val="21"/>
              </w:rPr>
              <w:t xml:space="preserve">bamboo, </w:t>
            </w:r>
            <w:r w:rsidR="00EC58DB" w:rsidRPr="009A5615">
              <w:rPr>
                <w:rFonts w:ascii="Arial" w:hAnsi="Arial" w:cs="Arial"/>
                <w:color w:val="000000" w:themeColor="text1"/>
                <w:sz w:val="21"/>
                <w:szCs w:val="21"/>
              </w:rPr>
              <w:t xml:space="preserve">iron angle, </w:t>
            </w:r>
            <w:r w:rsidR="0067119B" w:rsidRPr="009A5615">
              <w:rPr>
                <w:rFonts w:ascii="Arial" w:hAnsi="Arial" w:cs="Arial"/>
                <w:color w:val="000000" w:themeColor="text1"/>
                <w:sz w:val="21"/>
                <w:szCs w:val="21"/>
              </w:rPr>
              <w:t xml:space="preserve">bricks, cement, rods, gravel, </w:t>
            </w:r>
            <w:r w:rsidR="001E3601" w:rsidRPr="009A5615">
              <w:rPr>
                <w:rFonts w:ascii="Arial" w:hAnsi="Arial" w:cs="Arial"/>
                <w:color w:val="000000" w:themeColor="text1"/>
                <w:sz w:val="21"/>
                <w:szCs w:val="21"/>
              </w:rPr>
              <w:t>tank</w:t>
            </w:r>
            <w:r w:rsidR="0067119B" w:rsidRPr="009A5615">
              <w:rPr>
                <w:rFonts w:ascii="Arial" w:hAnsi="Arial" w:cs="Arial"/>
                <w:color w:val="000000" w:themeColor="text1"/>
                <w:sz w:val="21"/>
                <w:szCs w:val="21"/>
              </w:rPr>
              <w:t>, etc.) to the construction site.</w:t>
            </w:r>
          </w:p>
          <w:p w14:paraId="6C6CF281" w14:textId="77777777" w:rsidR="00D7119B" w:rsidRPr="009A5615" w:rsidRDefault="00D7119B" w:rsidP="00AE3F0F">
            <w:pPr>
              <w:spacing w:after="0" w:line="276" w:lineRule="auto"/>
              <w:jc w:val="both"/>
              <w:rPr>
                <w:rFonts w:ascii="Arial" w:hAnsi="Arial" w:cs="Arial"/>
                <w:color w:val="000000" w:themeColor="text1"/>
                <w:sz w:val="10"/>
                <w:szCs w:val="10"/>
              </w:rPr>
            </w:pPr>
          </w:p>
          <w:p w14:paraId="06E34A31" w14:textId="31E29EE5" w:rsidR="0067119B" w:rsidRPr="009A5615" w:rsidRDefault="0067119B" w:rsidP="0067119B">
            <w:pPr>
              <w:spacing w:after="0" w:line="240" w:lineRule="auto"/>
              <w:jc w:val="both"/>
              <w:rPr>
                <w:rFonts w:ascii="Arial" w:hAnsi="Arial" w:cs="Arial"/>
                <w:color w:val="000000" w:themeColor="text1"/>
                <w:sz w:val="2"/>
                <w:szCs w:val="2"/>
              </w:rPr>
            </w:pPr>
          </w:p>
        </w:tc>
      </w:tr>
      <w:tr w:rsidR="00D45B98" w:rsidRPr="00C8561F" w14:paraId="7DCEED82" w14:textId="77777777" w:rsidTr="002462C6">
        <w:trPr>
          <w:trHeight w:val="805"/>
        </w:trPr>
        <w:tc>
          <w:tcPr>
            <w:tcW w:w="5000" w:type="pct"/>
            <w:tcBorders>
              <w:top w:val="single" w:sz="4" w:space="0" w:color="auto"/>
              <w:left w:val="single" w:sz="4" w:space="0" w:color="auto"/>
              <w:bottom w:val="single" w:sz="4" w:space="0" w:color="auto"/>
              <w:right w:val="single" w:sz="4" w:space="0" w:color="auto"/>
            </w:tcBorders>
          </w:tcPr>
          <w:p w14:paraId="5649A347" w14:textId="77777777" w:rsidR="005D5069" w:rsidRDefault="0077246D" w:rsidP="004B3382">
            <w:pPr>
              <w:spacing w:after="0" w:line="240" w:lineRule="auto"/>
              <w:rPr>
                <w:rFonts w:ascii="Arial" w:hAnsi="Arial" w:cs="Arial"/>
                <w:b/>
                <w:spacing w:val="-1"/>
                <w:sz w:val="21"/>
                <w:szCs w:val="21"/>
              </w:rPr>
            </w:pPr>
            <w:r w:rsidRPr="00C8561F">
              <w:rPr>
                <w:rFonts w:ascii="Arial" w:hAnsi="Arial" w:cs="Arial"/>
                <w:b/>
                <w:spacing w:val="-1"/>
                <w:sz w:val="21"/>
                <w:szCs w:val="21"/>
              </w:rPr>
              <w:t xml:space="preserve">Requirement of accommodation or </w:t>
            </w:r>
            <w:r w:rsidRPr="00C8561F">
              <w:rPr>
                <w:rFonts w:ascii="Arial" w:hAnsi="Arial" w:cs="Arial"/>
                <w:b/>
                <w:spacing w:val="-2"/>
                <w:sz w:val="21"/>
                <w:szCs w:val="21"/>
              </w:rPr>
              <w:t xml:space="preserve">service </w:t>
            </w:r>
            <w:r w:rsidRPr="00C8561F">
              <w:rPr>
                <w:rFonts w:ascii="Arial" w:hAnsi="Arial" w:cs="Arial"/>
                <w:b/>
                <w:spacing w:val="-1"/>
                <w:sz w:val="21"/>
                <w:szCs w:val="21"/>
              </w:rPr>
              <w:t>amenities</w:t>
            </w:r>
            <w:r w:rsidRPr="00C8561F">
              <w:rPr>
                <w:rFonts w:ascii="Arial" w:hAnsi="Arial" w:cs="Arial"/>
                <w:b/>
                <w:sz w:val="21"/>
                <w:szCs w:val="21"/>
              </w:rPr>
              <w:t xml:space="preserve"> (toilet, water supply, electricity) </w:t>
            </w:r>
            <w:r w:rsidRPr="00C8561F">
              <w:rPr>
                <w:rFonts w:ascii="Arial" w:hAnsi="Arial" w:cs="Arial"/>
                <w:b/>
                <w:spacing w:val="-1"/>
                <w:sz w:val="21"/>
                <w:szCs w:val="21"/>
              </w:rPr>
              <w:t>to</w:t>
            </w:r>
            <w:r w:rsidRPr="00C8561F">
              <w:rPr>
                <w:rFonts w:ascii="Arial" w:hAnsi="Arial" w:cs="Arial"/>
                <w:b/>
                <w:spacing w:val="-2"/>
                <w:sz w:val="21"/>
                <w:szCs w:val="21"/>
              </w:rPr>
              <w:t xml:space="preserve"> support</w:t>
            </w:r>
            <w:r w:rsidRPr="00C8561F">
              <w:rPr>
                <w:rFonts w:ascii="Arial" w:hAnsi="Arial" w:cs="Arial"/>
                <w:b/>
                <w:sz w:val="21"/>
                <w:szCs w:val="21"/>
              </w:rPr>
              <w:t xml:space="preserve"> the </w:t>
            </w:r>
            <w:r w:rsidRPr="00C8561F">
              <w:rPr>
                <w:rFonts w:ascii="Arial" w:hAnsi="Arial" w:cs="Arial"/>
                <w:b/>
                <w:spacing w:val="-1"/>
                <w:sz w:val="21"/>
                <w:szCs w:val="21"/>
              </w:rPr>
              <w:t>work force during construction:</w:t>
            </w:r>
          </w:p>
          <w:p w14:paraId="6209B89A" w14:textId="77777777" w:rsidR="00513F51" w:rsidRPr="00C8561F" w:rsidRDefault="00513F51" w:rsidP="004B3382">
            <w:pPr>
              <w:spacing w:after="0" w:line="240" w:lineRule="auto"/>
              <w:rPr>
                <w:rFonts w:ascii="Arial" w:hAnsi="Arial" w:cs="Arial"/>
                <w:b/>
                <w:spacing w:val="-1"/>
                <w:sz w:val="6"/>
                <w:szCs w:val="6"/>
              </w:rPr>
            </w:pPr>
          </w:p>
          <w:p w14:paraId="7DBBE6F6" w14:textId="74920BBA" w:rsidR="0067119B" w:rsidRPr="00D7119B" w:rsidRDefault="00D7119B" w:rsidP="00D7119B">
            <w:pPr>
              <w:spacing w:after="0" w:line="276" w:lineRule="auto"/>
              <w:jc w:val="both"/>
              <w:rPr>
                <w:rFonts w:ascii="Arial" w:hAnsi="Arial" w:cs="Arial"/>
                <w:sz w:val="21"/>
                <w:szCs w:val="21"/>
              </w:rPr>
            </w:pPr>
            <w:r w:rsidRPr="00D7119B">
              <w:rPr>
                <w:rFonts w:ascii="Arial" w:hAnsi="Arial" w:cs="Arial"/>
                <w:sz w:val="21"/>
                <w:szCs w:val="21"/>
              </w:rPr>
              <w:t xml:space="preserve">Prior to commencement of construction work, contractor </w:t>
            </w:r>
            <w:r w:rsidR="008E2D7B">
              <w:rPr>
                <w:rFonts w:ascii="Arial" w:hAnsi="Arial" w:cs="Arial"/>
                <w:sz w:val="21"/>
                <w:szCs w:val="21"/>
              </w:rPr>
              <w:t xml:space="preserve">shall </w:t>
            </w:r>
            <w:r w:rsidRPr="00D7119B">
              <w:rPr>
                <w:rFonts w:ascii="Arial" w:hAnsi="Arial" w:cs="Arial"/>
                <w:sz w:val="21"/>
                <w:szCs w:val="21"/>
              </w:rPr>
              <w:t>arrange accommodation facilities with toilet, water supply, electricity for the associates’ working personnel.</w:t>
            </w:r>
          </w:p>
          <w:p w14:paraId="3D40E646" w14:textId="7FF1E3C5" w:rsidR="00D7119B" w:rsidRPr="00D7119B" w:rsidRDefault="00D7119B" w:rsidP="00D7119B">
            <w:pPr>
              <w:spacing w:after="0" w:line="240" w:lineRule="auto"/>
              <w:rPr>
                <w:rFonts w:cs="Arial"/>
                <w:spacing w:val="-1"/>
                <w:sz w:val="12"/>
                <w:szCs w:val="12"/>
              </w:rPr>
            </w:pPr>
          </w:p>
        </w:tc>
      </w:tr>
      <w:tr w:rsidR="00D45B98" w:rsidRPr="00C8561F" w14:paraId="3C1BA198" w14:textId="77777777" w:rsidTr="002462C6">
        <w:tc>
          <w:tcPr>
            <w:tcW w:w="5000" w:type="pct"/>
            <w:tcBorders>
              <w:top w:val="single" w:sz="4" w:space="0" w:color="auto"/>
              <w:left w:val="single" w:sz="4" w:space="0" w:color="auto"/>
              <w:bottom w:val="single" w:sz="4" w:space="0" w:color="auto"/>
              <w:right w:val="single" w:sz="4" w:space="0" w:color="auto"/>
            </w:tcBorders>
          </w:tcPr>
          <w:p w14:paraId="6069758A" w14:textId="77777777" w:rsidR="00716C62" w:rsidRDefault="0077246D" w:rsidP="000807EA">
            <w:pPr>
              <w:spacing w:after="0" w:line="240" w:lineRule="auto"/>
              <w:rPr>
                <w:rFonts w:ascii="Arial" w:hAnsi="Arial" w:cs="Arial"/>
                <w:b/>
                <w:spacing w:val="-1"/>
                <w:sz w:val="21"/>
                <w:szCs w:val="21"/>
              </w:rPr>
            </w:pPr>
            <w:r w:rsidRPr="00C8561F">
              <w:rPr>
                <w:rFonts w:ascii="Arial" w:hAnsi="Arial" w:cs="Arial"/>
                <w:b/>
                <w:spacing w:val="-1"/>
                <w:sz w:val="21"/>
                <w:szCs w:val="21"/>
              </w:rPr>
              <w:t>Possible location of labor camp:</w:t>
            </w:r>
            <w:r w:rsidR="002462C6">
              <w:rPr>
                <w:rFonts w:ascii="Arial" w:hAnsi="Arial" w:cs="Arial"/>
                <w:b/>
                <w:spacing w:val="-1"/>
                <w:sz w:val="21"/>
                <w:szCs w:val="21"/>
              </w:rPr>
              <w:t xml:space="preserve">     </w:t>
            </w:r>
          </w:p>
          <w:p w14:paraId="4C63C9ED" w14:textId="77777777" w:rsidR="00716C62" w:rsidRPr="00716C62" w:rsidRDefault="00716C62" w:rsidP="000807EA">
            <w:pPr>
              <w:spacing w:after="0" w:line="240" w:lineRule="auto"/>
              <w:rPr>
                <w:rFonts w:ascii="Arial" w:hAnsi="Arial" w:cs="Arial"/>
                <w:b/>
                <w:spacing w:val="-1"/>
                <w:sz w:val="12"/>
                <w:szCs w:val="12"/>
              </w:rPr>
            </w:pPr>
          </w:p>
          <w:p w14:paraId="0CFF1441" w14:textId="48CF1BA1" w:rsidR="00D45B98" w:rsidRPr="00C8561F" w:rsidRDefault="00AE6C1C" w:rsidP="000807EA">
            <w:pPr>
              <w:spacing w:after="0" w:line="240" w:lineRule="auto"/>
              <w:rPr>
                <w:rFonts w:ascii="Arial" w:hAnsi="Arial" w:cs="Arial"/>
                <w:spacing w:val="-1"/>
                <w:sz w:val="21"/>
                <w:szCs w:val="21"/>
              </w:rPr>
            </w:pPr>
            <w:r w:rsidRPr="00C8561F">
              <w:rPr>
                <w:rFonts w:ascii="Arial" w:hAnsi="Arial" w:cs="Arial"/>
                <w:spacing w:val="-1"/>
                <w:sz w:val="21"/>
                <w:szCs w:val="21"/>
              </w:rPr>
              <w:t xml:space="preserve">Within the scheme </w:t>
            </w:r>
            <w:r w:rsidR="00234872" w:rsidRPr="00C8561F">
              <w:rPr>
                <w:rFonts w:ascii="Arial" w:hAnsi="Arial" w:cs="Arial"/>
                <w:spacing w:val="-1"/>
                <w:sz w:val="21"/>
                <w:szCs w:val="21"/>
              </w:rPr>
              <w:t>area and very close to the</w:t>
            </w:r>
            <w:r w:rsidR="00494E67" w:rsidRPr="00C8561F">
              <w:rPr>
                <w:rFonts w:ascii="Arial" w:hAnsi="Arial" w:cs="Arial"/>
                <w:spacing w:val="-1"/>
                <w:sz w:val="21"/>
                <w:szCs w:val="21"/>
              </w:rPr>
              <w:t xml:space="preserve"> sub-</w:t>
            </w:r>
            <w:r w:rsidR="00364797" w:rsidRPr="00C8561F">
              <w:rPr>
                <w:rFonts w:ascii="Arial" w:hAnsi="Arial" w:cs="Arial"/>
                <w:spacing w:val="-1"/>
                <w:sz w:val="21"/>
                <w:szCs w:val="21"/>
              </w:rPr>
              <w:t>project</w:t>
            </w:r>
            <w:r w:rsidR="009E3344">
              <w:rPr>
                <w:rFonts w:ascii="Arial" w:hAnsi="Arial" w:cs="Arial"/>
                <w:spacing w:val="-1"/>
                <w:sz w:val="21"/>
                <w:szCs w:val="21"/>
              </w:rPr>
              <w:t xml:space="preserve"> </w:t>
            </w:r>
            <w:r w:rsidRPr="00C8561F">
              <w:rPr>
                <w:rFonts w:ascii="Arial" w:hAnsi="Arial" w:cs="Arial"/>
                <w:spacing w:val="-1"/>
                <w:sz w:val="21"/>
                <w:szCs w:val="21"/>
              </w:rPr>
              <w:t>sites</w:t>
            </w:r>
            <w:r w:rsidR="00234872" w:rsidRPr="00C8561F">
              <w:rPr>
                <w:rFonts w:ascii="Arial" w:hAnsi="Arial" w:cs="Arial"/>
                <w:spacing w:val="-1"/>
                <w:sz w:val="21"/>
                <w:szCs w:val="21"/>
              </w:rPr>
              <w:t>.</w:t>
            </w:r>
          </w:p>
          <w:p w14:paraId="30B8C99F" w14:textId="77777777" w:rsidR="00D45B98" w:rsidRPr="0067119B" w:rsidRDefault="00D45B98" w:rsidP="004B3382">
            <w:pPr>
              <w:spacing w:after="0" w:line="240" w:lineRule="auto"/>
              <w:rPr>
                <w:rFonts w:ascii="Arial" w:hAnsi="Arial" w:cs="Arial"/>
                <w:sz w:val="12"/>
                <w:szCs w:val="12"/>
              </w:rPr>
            </w:pPr>
          </w:p>
        </w:tc>
      </w:tr>
      <w:tr w:rsidR="00D45B98" w:rsidRPr="00C8561F" w14:paraId="262AF1AF" w14:textId="77777777" w:rsidTr="002462C6">
        <w:tc>
          <w:tcPr>
            <w:tcW w:w="5000" w:type="pct"/>
            <w:tcBorders>
              <w:top w:val="single" w:sz="4" w:space="0" w:color="auto"/>
              <w:left w:val="single" w:sz="4" w:space="0" w:color="auto"/>
              <w:bottom w:val="single" w:sz="4" w:space="0" w:color="auto"/>
              <w:right w:val="single" w:sz="4" w:space="0" w:color="auto"/>
            </w:tcBorders>
          </w:tcPr>
          <w:p w14:paraId="0B130CFA" w14:textId="12620A30" w:rsidR="005D5069" w:rsidRDefault="0077246D" w:rsidP="004B3382">
            <w:pPr>
              <w:spacing w:after="0" w:line="240" w:lineRule="auto"/>
              <w:rPr>
                <w:rFonts w:ascii="Arial" w:hAnsi="Arial" w:cs="Arial"/>
                <w:b/>
                <w:sz w:val="21"/>
                <w:szCs w:val="21"/>
              </w:rPr>
            </w:pPr>
            <w:r w:rsidRPr="00C8561F">
              <w:rPr>
                <w:rFonts w:ascii="Arial" w:hAnsi="Arial" w:cs="Arial"/>
                <w:b/>
                <w:sz w:val="21"/>
                <w:szCs w:val="21"/>
              </w:rPr>
              <w:t>Requirement and type of raw materials (</w:t>
            </w:r>
            <w:r w:rsidR="00FE0BE6" w:rsidRPr="00C8561F">
              <w:rPr>
                <w:rFonts w:ascii="Arial" w:hAnsi="Arial" w:cs="Arial"/>
                <w:b/>
                <w:sz w:val="21"/>
                <w:szCs w:val="21"/>
              </w:rPr>
              <w:t>e.g.,</w:t>
            </w:r>
            <w:r w:rsidRPr="00C8561F">
              <w:rPr>
                <w:rFonts w:ascii="Arial" w:hAnsi="Arial" w:cs="Arial"/>
                <w:b/>
                <w:sz w:val="21"/>
                <w:szCs w:val="21"/>
              </w:rPr>
              <w:t xml:space="preserve"> sand, stone, wood, etc.):</w:t>
            </w:r>
          </w:p>
          <w:p w14:paraId="74E5949B" w14:textId="77777777" w:rsidR="00513F51" w:rsidRPr="00AE3F0F" w:rsidRDefault="00513F51" w:rsidP="004B3382">
            <w:pPr>
              <w:spacing w:after="0" w:line="240" w:lineRule="auto"/>
              <w:rPr>
                <w:rFonts w:ascii="Arial" w:hAnsi="Arial" w:cs="Arial"/>
                <w:sz w:val="10"/>
                <w:szCs w:val="10"/>
              </w:rPr>
            </w:pPr>
          </w:p>
          <w:p w14:paraId="3A1BB401" w14:textId="58A1054D" w:rsidR="002A12D1" w:rsidRDefault="002A12D1" w:rsidP="0067590A">
            <w:pPr>
              <w:spacing w:after="0" w:line="276" w:lineRule="auto"/>
              <w:jc w:val="both"/>
              <w:rPr>
                <w:rFonts w:ascii="Arial" w:hAnsi="Arial" w:cs="Arial"/>
                <w:sz w:val="21"/>
                <w:szCs w:val="21"/>
              </w:rPr>
            </w:pPr>
            <w:r w:rsidRPr="002A12D1">
              <w:rPr>
                <w:rFonts w:ascii="Arial" w:hAnsi="Arial" w:cs="Arial"/>
                <w:sz w:val="21"/>
                <w:szCs w:val="21"/>
              </w:rPr>
              <w:t xml:space="preserve">i) Bricks, ii) Sand iii) Cement iv) uPVC pipe v) </w:t>
            </w:r>
            <w:r w:rsidR="00716C62">
              <w:rPr>
                <w:rFonts w:ascii="Arial" w:hAnsi="Arial" w:cs="Arial"/>
                <w:sz w:val="21"/>
                <w:szCs w:val="21"/>
              </w:rPr>
              <w:t>Gravel</w:t>
            </w:r>
            <w:r w:rsidRPr="002A12D1">
              <w:rPr>
                <w:rFonts w:ascii="Arial" w:hAnsi="Arial" w:cs="Arial"/>
                <w:sz w:val="21"/>
                <w:szCs w:val="21"/>
              </w:rPr>
              <w:t xml:space="preserve"> vi) </w:t>
            </w:r>
            <w:r>
              <w:rPr>
                <w:rFonts w:ascii="Arial" w:hAnsi="Arial" w:cs="Arial"/>
                <w:sz w:val="21"/>
                <w:szCs w:val="21"/>
              </w:rPr>
              <w:t>wa</w:t>
            </w:r>
            <w:r w:rsidRPr="002A12D1">
              <w:rPr>
                <w:rFonts w:ascii="Arial" w:hAnsi="Arial" w:cs="Arial"/>
                <w:sz w:val="21"/>
                <w:szCs w:val="21"/>
              </w:rPr>
              <w:t xml:space="preserve">ter </w:t>
            </w:r>
            <w:r>
              <w:rPr>
                <w:rFonts w:ascii="Arial" w:hAnsi="Arial" w:cs="Arial"/>
                <w:sz w:val="21"/>
                <w:szCs w:val="21"/>
              </w:rPr>
              <w:t>vii</w:t>
            </w:r>
            <w:r w:rsidRPr="002A12D1">
              <w:rPr>
                <w:rFonts w:ascii="Arial" w:hAnsi="Arial" w:cs="Arial"/>
                <w:sz w:val="21"/>
                <w:szCs w:val="21"/>
              </w:rPr>
              <w:t xml:space="preserve">) </w:t>
            </w:r>
            <w:r w:rsidR="003C1E2D">
              <w:rPr>
                <w:rFonts w:ascii="Arial" w:hAnsi="Arial" w:cs="Arial"/>
                <w:sz w:val="21"/>
                <w:szCs w:val="21"/>
              </w:rPr>
              <w:t xml:space="preserve">Industrial Iron </w:t>
            </w:r>
            <w:r w:rsidR="00D172E7">
              <w:rPr>
                <w:rFonts w:ascii="Arial" w:hAnsi="Arial" w:cs="Arial"/>
                <w:sz w:val="21"/>
                <w:szCs w:val="21"/>
              </w:rPr>
              <w:t xml:space="preserve">sheet </w:t>
            </w:r>
            <w:r w:rsidR="00742754">
              <w:rPr>
                <w:rFonts w:ascii="Arial" w:hAnsi="Arial" w:cs="Arial"/>
                <w:sz w:val="21"/>
                <w:szCs w:val="21"/>
              </w:rPr>
              <w:t>etc.</w:t>
            </w:r>
            <w:r w:rsidR="00716C62">
              <w:rPr>
                <w:rFonts w:ascii="Arial" w:hAnsi="Arial" w:cs="Arial"/>
                <w:sz w:val="21"/>
                <w:szCs w:val="21"/>
              </w:rPr>
              <w:t xml:space="preserve"> </w:t>
            </w:r>
            <w:r w:rsidR="00FB5FE5">
              <w:rPr>
                <w:rFonts w:ascii="Arial" w:hAnsi="Arial" w:cs="Arial"/>
                <w:sz w:val="21"/>
                <w:szCs w:val="21"/>
              </w:rPr>
              <w:t>a</w:t>
            </w:r>
            <w:r w:rsidR="00716C62">
              <w:rPr>
                <w:rFonts w:ascii="Arial" w:hAnsi="Arial" w:cs="Arial"/>
                <w:sz w:val="21"/>
                <w:szCs w:val="21"/>
              </w:rPr>
              <w:t xml:space="preserve">re the most common type </w:t>
            </w:r>
            <w:r w:rsidR="00C45BE9">
              <w:rPr>
                <w:rFonts w:ascii="Arial" w:hAnsi="Arial" w:cs="Arial"/>
                <w:sz w:val="21"/>
                <w:szCs w:val="21"/>
              </w:rPr>
              <w:t xml:space="preserve">of </w:t>
            </w:r>
            <w:r w:rsidR="00716C62">
              <w:rPr>
                <w:rFonts w:ascii="Arial" w:hAnsi="Arial" w:cs="Arial"/>
                <w:sz w:val="21"/>
                <w:szCs w:val="21"/>
              </w:rPr>
              <w:t>materials used in construction.</w:t>
            </w:r>
          </w:p>
          <w:p w14:paraId="076E1BBE" w14:textId="385F4660" w:rsidR="00716C62" w:rsidRPr="00716C62" w:rsidRDefault="00716C62" w:rsidP="0067590A">
            <w:pPr>
              <w:spacing w:after="0" w:line="276" w:lineRule="auto"/>
              <w:jc w:val="both"/>
              <w:rPr>
                <w:rFonts w:cs="Arial"/>
                <w:sz w:val="10"/>
                <w:szCs w:val="10"/>
              </w:rPr>
            </w:pPr>
          </w:p>
        </w:tc>
      </w:tr>
      <w:tr w:rsidR="00D45B98" w:rsidRPr="00C8561F" w14:paraId="28848DC3" w14:textId="77777777" w:rsidTr="002462C6">
        <w:tc>
          <w:tcPr>
            <w:tcW w:w="5000" w:type="pct"/>
            <w:tcBorders>
              <w:top w:val="single" w:sz="4" w:space="0" w:color="auto"/>
              <w:left w:val="single" w:sz="4" w:space="0" w:color="auto"/>
              <w:bottom w:val="single" w:sz="4" w:space="0" w:color="auto"/>
              <w:right w:val="single" w:sz="4" w:space="0" w:color="auto"/>
            </w:tcBorders>
          </w:tcPr>
          <w:p w14:paraId="5886A01D" w14:textId="77777777" w:rsidR="00DA1C8E" w:rsidRDefault="0077246D" w:rsidP="004B3382">
            <w:pPr>
              <w:spacing w:after="0" w:line="240" w:lineRule="auto"/>
              <w:rPr>
                <w:rFonts w:ascii="Arial" w:hAnsi="Arial" w:cs="Arial"/>
                <w:b/>
                <w:sz w:val="21"/>
                <w:szCs w:val="21"/>
              </w:rPr>
            </w:pPr>
            <w:r w:rsidRPr="00C8561F">
              <w:rPr>
                <w:rFonts w:ascii="Arial" w:hAnsi="Arial" w:cs="Arial"/>
                <w:b/>
                <w:sz w:val="21"/>
                <w:szCs w:val="21"/>
              </w:rPr>
              <w:t>Identification of access road for transportation (Yes/No):</w:t>
            </w:r>
          </w:p>
          <w:p w14:paraId="3FB954B3" w14:textId="77777777" w:rsidR="00513F51" w:rsidRPr="002A12D1" w:rsidRDefault="00513F51" w:rsidP="004B3382">
            <w:pPr>
              <w:spacing w:after="0" w:line="240" w:lineRule="auto"/>
              <w:rPr>
                <w:rFonts w:ascii="Arial" w:hAnsi="Arial" w:cs="Arial"/>
                <w:sz w:val="8"/>
                <w:szCs w:val="8"/>
              </w:rPr>
            </w:pPr>
          </w:p>
          <w:p w14:paraId="43F31A8A" w14:textId="7C11D270" w:rsidR="00D45B98" w:rsidRPr="00C8561F" w:rsidRDefault="00AE479E" w:rsidP="000C11D4">
            <w:pPr>
              <w:spacing w:after="0" w:line="240" w:lineRule="auto"/>
              <w:rPr>
                <w:rFonts w:ascii="Arial" w:hAnsi="Arial" w:cs="Arial"/>
                <w:sz w:val="21"/>
                <w:szCs w:val="21"/>
              </w:rPr>
            </w:pPr>
            <w:r w:rsidRPr="002A12D1">
              <w:rPr>
                <w:rFonts w:ascii="Arial" w:hAnsi="Arial" w:cs="Arial"/>
                <w:b/>
                <w:bCs/>
                <w:sz w:val="21"/>
                <w:szCs w:val="21"/>
              </w:rPr>
              <w:t>Yes.</w:t>
            </w:r>
            <w:r w:rsidRPr="002A12D1">
              <w:rPr>
                <w:rFonts w:ascii="Arial" w:hAnsi="Arial" w:cs="Arial"/>
                <w:sz w:val="21"/>
                <w:szCs w:val="21"/>
              </w:rPr>
              <w:t xml:space="preserve"> </w:t>
            </w:r>
            <w:r w:rsidR="00F24368">
              <w:rPr>
                <w:rFonts w:ascii="Arial" w:hAnsi="Arial" w:cs="Arial"/>
                <w:sz w:val="21"/>
                <w:szCs w:val="21"/>
              </w:rPr>
              <w:t xml:space="preserve">Most of the </w:t>
            </w:r>
            <w:r w:rsidR="00D7610F">
              <w:rPr>
                <w:rFonts w:ascii="Arial" w:hAnsi="Arial" w:cs="Arial"/>
                <w:sz w:val="21"/>
                <w:szCs w:val="21"/>
              </w:rPr>
              <w:t xml:space="preserve">RWH systems </w:t>
            </w:r>
            <w:r w:rsidR="00F24368">
              <w:rPr>
                <w:rFonts w:ascii="Arial" w:hAnsi="Arial" w:cs="Arial"/>
                <w:sz w:val="21"/>
                <w:szCs w:val="21"/>
              </w:rPr>
              <w:t>sites</w:t>
            </w:r>
            <w:r w:rsidR="00F24368" w:rsidRPr="00C8561F">
              <w:rPr>
                <w:rFonts w:ascii="Arial" w:hAnsi="Arial" w:cs="Arial"/>
                <w:sz w:val="21"/>
                <w:szCs w:val="21"/>
              </w:rPr>
              <w:t xml:space="preserve"> </w:t>
            </w:r>
            <w:r w:rsidR="00D7610F">
              <w:rPr>
                <w:rFonts w:ascii="Arial" w:hAnsi="Arial" w:cs="Arial"/>
                <w:sz w:val="21"/>
                <w:szCs w:val="21"/>
              </w:rPr>
              <w:t xml:space="preserve">beside </w:t>
            </w:r>
            <w:r w:rsidR="002A12D1">
              <w:rPr>
                <w:rFonts w:ascii="Arial" w:hAnsi="Arial" w:cs="Arial"/>
                <w:sz w:val="21"/>
                <w:szCs w:val="21"/>
              </w:rPr>
              <w:t>12-</w:t>
            </w:r>
            <w:r w:rsidR="002A12D1" w:rsidRPr="00C8561F">
              <w:rPr>
                <w:rFonts w:ascii="Arial" w:hAnsi="Arial" w:cs="Arial"/>
                <w:sz w:val="21"/>
                <w:szCs w:val="21"/>
              </w:rPr>
              <w:t>15</w:t>
            </w:r>
            <w:r w:rsidR="002A12D1">
              <w:rPr>
                <w:rFonts w:ascii="Arial" w:hAnsi="Arial" w:cs="Arial"/>
                <w:sz w:val="21"/>
                <w:szCs w:val="21"/>
              </w:rPr>
              <w:t xml:space="preserve"> </w:t>
            </w:r>
            <w:r w:rsidR="002A12D1" w:rsidRPr="00C8561F">
              <w:rPr>
                <w:rFonts w:ascii="Arial" w:hAnsi="Arial" w:cs="Arial"/>
                <w:sz w:val="21"/>
                <w:szCs w:val="21"/>
              </w:rPr>
              <w:t xml:space="preserve">ft wide </w:t>
            </w:r>
            <w:r w:rsidR="002A12D1" w:rsidRPr="002A12D1">
              <w:rPr>
                <w:rFonts w:ascii="Arial" w:hAnsi="Arial" w:cs="Arial"/>
                <w:sz w:val="21"/>
                <w:szCs w:val="21"/>
              </w:rPr>
              <w:t>L</w:t>
            </w:r>
            <w:r w:rsidR="002A12D1" w:rsidRPr="0067119B">
              <w:rPr>
                <w:rFonts w:ascii="Arial" w:hAnsi="Arial" w:cs="Arial"/>
                <w:sz w:val="21"/>
                <w:szCs w:val="21"/>
              </w:rPr>
              <w:t>GED Pucca</w:t>
            </w:r>
            <w:r w:rsidR="002A12D1" w:rsidRPr="002A12D1">
              <w:rPr>
                <w:rFonts w:ascii="Arial" w:hAnsi="Arial" w:cs="Arial"/>
                <w:sz w:val="21"/>
                <w:szCs w:val="21"/>
              </w:rPr>
              <w:t xml:space="preserve"> Road</w:t>
            </w:r>
            <w:r w:rsidR="002A12D1" w:rsidRPr="0067119B">
              <w:rPr>
                <w:rFonts w:ascii="Arial" w:hAnsi="Arial" w:cs="Arial"/>
              </w:rPr>
              <w:t xml:space="preserve"> </w:t>
            </w:r>
            <w:r w:rsidR="001E60AA">
              <w:rPr>
                <w:rFonts w:ascii="Arial" w:hAnsi="Arial" w:cs="Arial"/>
              </w:rPr>
              <w:t xml:space="preserve">and HBB </w:t>
            </w:r>
            <w:r w:rsidR="00F24368">
              <w:rPr>
                <w:rFonts w:ascii="Arial" w:hAnsi="Arial" w:cs="Arial"/>
              </w:rPr>
              <w:t xml:space="preserve">roads are available and </w:t>
            </w:r>
            <w:r w:rsidR="000C11D4" w:rsidRPr="00C8561F">
              <w:rPr>
                <w:rFonts w:ascii="Arial" w:hAnsi="Arial" w:cs="Arial"/>
                <w:sz w:val="21"/>
                <w:szCs w:val="21"/>
              </w:rPr>
              <w:t>close to</w:t>
            </w:r>
            <w:r w:rsidRPr="00C8561F">
              <w:rPr>
                <w:rFonts w:ascii="Arial" w:hAnsi="Arial" w:cs="Arial"/>
                <w:sz w:val="21"/>
                <w:szCs w:val="21"/>
              </w:rPr>
              <w:t xml:space="preserve"> the proposed</w:t>
            </w:r>
            <w:r w:rsidR="00F24368">
              <w:rPr>
                <w:rFonts w:ascii="Arial" w:hAnsi="Arial" w:cs="Arial"/>
                <w:sz w:val="21"/>
                <w:szCs w:val="21"/>
              </w:rPr>
              <w:t xml:space="preserve"> sites</w:t>
            </w:r>
            <w:r w:rsidRPr="00C8561F">
              <w:rPr>
                <w:rFonts w:ascii="Arial" w:hAnsi="Arial" w:cs="Arial"/>
                <w:sz w:val="21"/>
                <w:szCs w:val="21"/>
              </w:rPr>
              <w:t xml:space="preserve">. </w:t>
            </w:r>
          </w:p>
          <w:p w14:paraId="604DECDC" w14:textId="77777777" w:rsidR="000C11D4" w:rsidRPr="00C8561F" w:rsidRDefault="000C11D4" w:rsidP="000C11D4">
            <w:pPr>
              <w:spacing w:after="0" w:line="240" w:lineRule="auto"/>
              <w:rPr>
                <w:rFonts w:ascii="Arial" w:hAnsi="Arial" w:cs="Arial"/>
                <w:sz w:val="10"/>
                <w:szCs w:val="10"/>
              </w:rPr>
            </w:pPr>
          </w:p>
        </w:tc>
      </w:tr>
      <w:tr w:rsidR="00D45B98" w:rsidRPr="00C8561F" w14:paraId="6B758E43" w14:textId="77777777" w:rsidTr="002462C6">
        <w:tc>
          <w:tcPr>
            <w:tcW w:w="5000" w:type="pct"/>
            <w:tcBorders>
              <w:top w:val="single" w:sz="4" w:space="0" w:color="auto"/>
              <w:left w:val="single" w:sz="4" w:space="0" w:color="auto"/>
              <w:bottom w:val="single" w:sz="4" w:space="0" w:color="auto"/>
              <w:right w:val="single" w:sz="4" w:space="0" w:color="auto"/>
            </w:tcBorders>
          </w:tcPr>
          <w:p w14:paraId="6BA8EA5C" w14:textId="2DA41E45" w:rsidR="002A12D1" w:rsidRDefault="00D45B98" w:rsidP="00716C62">
            <w:pPr>
              <w:spacing w:after="0" w:line="240" w:lineRule="auto"/>
              <w:rPr>
                <w:rFonts w:ascii="Arial" w:hAnsi="Arial" w:cs="Arial"/>
                <w:sz w:val="21"/>
                <w:szCs w:val="21"/>
              </w:rPr>
            </w:pPr>
            <w:r w:rsidRPr="00C8561F">
              <w:rPr>
                <w:rFonts w:ascii="Arial" w:hAnsi="Arial" w:cs="Arial"/>
                <w:b/>
                <w:sz w:val="21"/>
                <w:szCs w:val="21"/>
              </w:rPr>
              <w:t>Location identification for raw material storage:</w:t>
            </w:r>
            <w:r w:rsidR="00071D7B">
              <w:rPr>
                <w:rFonts w:ascii="Arial" w:hAnsi="Arial" w:cs="Arial"/>
                <w:b/>
                <w:sz w:val="21"/>
                <w:szCs w:val="21"/>
              </w:rPr>
              <w:t xml:space="preserve"> </w:t>
            </w:r>
            <w:r w:rsidR="00DA1C8E" w:rsidRPr="00C8561F">
              <w:rPr>
                <w:rFonts w:ascii="Arial" w:hAnsi="Arial" w:cs="Arial"/>
                <w:sz w:val="21"/>
                <w:szCs w:val="21"/>
              </w:rPr>
              <w:t xml:space="preserve">Adjacent to the </w:t>
            </w:r>
            <w:r w:rsidR="00D7610F">
              <w:rPr>
                <w:rFonts w:ascii="Arial" w:hAnsi="Arial" w:cs="Arial"/>
                <w:sz w:val="21"/>
                <w:szCs w:val="21"/>
              </w:rPr>
              <w:t xml:space="preserve">RWH system </w:t>
            </w:r>
            <w:r w:rsidR="00716C62" w:rsidRPr="00C8561F">
              <w:rPr>
                <w:rFonts w:ascii="Arial" w:hAnsi="Arial" w:cs="Arial"/>
                <w:sz w:val="21"/>
                <w:szCs w:val="21"/>
              </w:rPr>
              <w:t>location</w:t>
            </w:r>
            <w:r w:rsidR="00BA4D98">
              <w:rPr>
                <w:rFonts w:ascii="Arial" w:hAnsi="Arial" w:cs="Arial"/>
                <w:sz w:val="21"/>
                <w:szCs w:val="21"/>
              </w:rPr>
              <w:t xml:space="preserve">s are </w:t>
            </w:r>
            <w:r w:rsidR="003E6C87" w:rsidRPr="00C8561F">
              <w:rPr>
                <w:rFonts w:ascii="Arial" w:hAnsi="Arial" w:cs="Arial"/>
                <w:sz w:val="21"/>
                <w:szCs w:val="21"/>
              </w:rPr>
              <w:t xml:space="preserve">very close to the </w:t>
            </w:r>
            <w:r w:rsidR="00DB772D" w:rsidRPr="00C8561F">
              <w:rPr>
                <w:rFonts w:ascii="Arial" w:hAnsi="Arial" w:cs="Arial"/>
                <w:sz w:val="21"/>
                <w:szCs w:val="21"/>
              </w:rPr>
              <w:t xml:space="preserve">construction sites </w:t>
            </w:r>
            <w:r w:rsidR="0046189A" w:rsidRPr="00C8561F">
              <w:rPr>
                <w:rFonts w:ascii="Arial" w:hAnsi="Arial" w:cs="Arial"/>
                <w:sz w:val="21"/>
                <w:szCs w:val="21"/>
              </w:rPr>
              <w:t xml:space="preserve">and </w:t>
            </w:r>
            <w:r w:rsidR="00BA4D98">
              <w:rPr>
                <w:rFonts w:ascii="Arial" w:hAnsi="Arial" w:cs="Arial"/>
                <w:sz w:val="21"/>
                <w:szCs w:val="21"/>
              </w:rPr>
              <w:t xml:space="preserve">far </w:t>
            </w:r>
            <w:r w:rsidR="0046189A" w:rsidRPr="00C8561F">
              <w:rPr>
                <w:rFonts w:ascii="Arial" w:hAnsi="Arial" w:cs="Arial"/>
                <w:sz w:val="21"/>
                <w:szCs w:val="21"/>
              </w:rPr>
              <w:t>away from steep slopes</w:t>
            </w:r>
            <w:r w:rsidR="003E6C87" w:rsidRPr="00C8561F">
              <w:rPr>
                <w:rFonts w:ascii="Arial" w:hAnsi="Arial" w:cs="Arial"/>
                <w:sz w:val="21"/>
                <w:szCs w:val="21"/>
              </w:rPr>
              <w:t>.</w:t>
            </w:r>
          </w:p>
          <w:p w14:paraId="68DF420C" w14:textId="77777777" w:rsidR="00716C62" w:rsidRPr="00716C62" w:rsidRDefault="00716C62" w:rsidP="00716C62">
            <w:pPr>
              <w:spacing w:after="0" w:line="240" w:lineRule="auto"/>
              <w:rPr>
                <w:rFonts w:ascii="Arial" w:hAnsi="Arial" w:cs="Arial"/>
                <w:sz w:val="10"/>
                <w:szCs w:val="10"/>
              </w:rPr>
            </w:pPr>
          </w:p>
          <w:p w14:paraId="2B3D5869" w14:textId="33269EDA" w:rsidR="00716C62" w:rsidRPr="002A12D1" w:rsidRDefault="00716C62" w:rsidP="00716C62">
            <w:pPr>
              <w:spacing w:after="0" w:line="240" w:lineRule="auto"/>
              <w:rPr>
                <w:rFonts w:ascii="Arial" w:hAnsi="Arial" w:cs="Arial"/>
                <w:sz w:val="6"/>
                <w:szCs w:val="6"/>
              </w:rPr>
            </w:pPr>
          </w:p>
        </w:tc>
      </w:tr>
      <w:tr w:rsidR="00D45B98" w:rsidRPr="00C8561F" w14:paraId="446BB276" w14:textId="77777777" w:rsidTr="002462C6">
        <w:tc>
          <w:tcPr>
            <w:tcW w:w="5000" w:type="pct"/>
            <w:tcBorders>
              <w:top w:val="single" w:sz="4" w:space="0" w:color="auto"/>
              <w:left w:val="single" w:sz="4" w:space="0" w:color="auto"/>
              <w:bottom w:val="single" w:sz="4" w:space="0" w:color="auto"/>
              <w:right w:val="single" w:sz="4" w:space="0" w:color="auto"/>
            </w:tcBorders>
            <w:shd w:val="clear" w:color="auto" w:fill="auto"/>
          </w:tcPr>
          <w:p w14:paraId="17DF95C1" w14:textId="64CF27B0" w:rsidR="00DA1C8E" w:rsidRDefault="0077246D" w:rsidP="004B3382">
            <w:pPr>
              <w:spacing w:after="0" w:line="240" w:lineRule="auto"/>
              <w:rPr>
                <w:rFonts w:ascii="Arial" w:hAnsi="Arial" w:cs="Arial"/>
                <w:b/>
                <w:sz w:val="21"/>
                <w:szCs w:val="21"/>
              </w:rPr>
            </w:pPr>
            <w:r w:rsidRPr="00C8561F">
              <w:rPr>
                <w:rFonts w:ascii="Arial" w:hAnsi="Arial" w:cs="Arial"/>
                <w:b/>
                <w:sz w:val="21"/>
                <w:szCs w:val="21"/>
              </w:rPr>
              <w:t>Type and quantity of waste generated (</w:t>
            </w:r>
            <w:r w:rsidR="00FE0BE6" w:rsidRPr="00C8561F">
              <w:rPr>
                <w:rFonts w:ascii="Arial" w:hAnsi="Arial" w:cs="Arial"/>
                <w:b/>
                <w:sz w:val="21"/>
                <w:szCs w:val="21"/>
              </w:rPr>
              <w:t>e.g.,</w:t>
            </w:r>
            <w:r w:rsidRPr="00C8561F">
              <w:rPr>
                <w:rFonts w:ascii="Arial" w:hAnsi="Arial" w:cs="Arial"/>
                <w:b/>
                <w:sz w:val="21"/>
                <w:szCs w:val="21"/>
              </w:rPr>
              <w:t xml:space="preserve"> Solids wastes, liquid wastes, etc.):</w:t>
            </w:r>
          </w:p>
          <w:p w14:paraId="191AB3A8" w14:textId="77777777" w:rsidR="00BE3A19" w:rsidRDefault="00DA5D28" w:rsidP="002A12D1">
            <w:pPr>
              <w:spacing w:after="0" w:line="276" w:lineRule="auto"/>
              <w:jc w:val="both"/>
              <w:rPr>
                <w:rFonts w:ascii="Arial" w:hAnsi="Arial" w:cs="Arial"/>
                <w:b/>
                <w:sz w:val="21"/>
                <w:szCs w:val="21"/>
              </w:rPr>
            </w:pPr>
            <w:r w:rsidRPr="00C8561F">
              <w:rPr>
                <w:rFonts w:ascii="Arial" w:hAnsi="Arial" w:cs="Arial"/>
                <w:b/>
                <w:sz w:val="21"/>
                <w:szCs w:val="21"/>
              </w:rPr>
              <w:t>Solid type waste:</w:t>
            </w:r>
            <w:r w:rsidR="00100AEC">
              <w:rPr>
                <w:rFonts w:ascii="Arial" w:hAnsi="Arial" w:cs="Arial"/>
                <w:b/>
                <w:sz w:val="21"/>
                <w:szCs w:val="21"/>
              </w:rPr>
              <w:t xml:space="preserve"> </w:t>
            </w:r>
          </w:p>
          <w:p w14:paraId="6022855C" w14:textId="66C399B1" w:rsidR="008446BB" w:rsidRDefault="00DA5D28" w:rsidP="002A12D1">
            <w:pPr>
              <w:spacing w:after="0" w:line="276" w:lineRule="auto"/>
              <w:jc w:val="both"/>
              <w:rPr>
                <w:rFonts w:ascii="Arial" w:hAnsi="Arial" w:cs="Arial"/>
                <w:sz w:val="21"/>
                <w:szCs w:val="21"/>
              </w:rPr>
            </w:pPr>
            <w:r w:rsidRPr="00C8561F">
              <w:rPr>
                <w:rFonts w:ascii="Arial" w:hAnsi="Arial" w:cs="Arial"/>
                <w:sz w:val="21"/>
                <w:szCs w:val="21"/>
              </w:rPr>
              <w:t>i) Bricks, ii) Sand iii) Cement iv</w:t>
            </w:r>
            <w:r w:rsidR="002A12D1">
              <w:rPr>
                <w:rFonts w:ascii="Arial" w:hAnsi="Arial" w:cs="Arial"/>
                <w:sz w:val="21"/>
                <w:szCs w:val="21"/>
              </w:rPr>
              <w:t>)</w:t>
            </w:r>
            <w:r w:rsidRPr="00C8561F">
              <w:rPr>
                <w:rFonts w:ascii="Arial" w:hAnsi="Arial" w:cs="Arial"/>
                <w:sz w:val="21"/>
                <w:szCs w:val="21"/>
              </w:rPr>
              <w:t xml:space="preserve"> uPVC pipes v) </w:t>
            </w:r>
            <w:r w:rsidR="007662A3">
              <w:rPr>
                <w:rFonts w:ascii="Arial" w:hAnsi="Arial" w:cs="Arial"/>
                <w:sz w:val="21"/>
                <w:szCs w:val="21"/>
              </w:rPr>
              <w:t xml:space="preserve">Iron sheet </w:t>
            </w:r>
            <w:r w:rsidRPr="00C8561F">
              <w:rPr>
                <w:rFonts w:ascii="Arial" w:hAnsi="Arial" w:cs="Arial"/>
                <w:sz w:val="21"/>
                <w:szCs w:val="21"/>
              </w:rPr>
              <w:t>vii)</w:t>
            </w:r>
            <w:r w:rsidR="002A12D1">
              <w:rPr>
                <w:rFonts w:ascii="Arial" w:hAnsi="Arial" w:cs="Arial"/>
                <w:sz w:val="21"/>
                <w:szCs w:val="21"/>
              </w:rPr>
              <w:t xml:space="preserve"> </w:t>
            </w:r>
            <w:r w:rsidR="00742754">
              <w:rPr>
                <w:rFonts w:ascii="Arial" w:hAnsi="Arial" w:cs="Arial"/>
                <w:sz w:val="21"/>
                <w:szCs w:val="21"/>
              </w:rPr>
              <w:t>Gravel</w:t>
            </w:r>
            <w:r w:rsidR="007662A3">
              <w:rPr>
                <w:rFonts w:ascii="Arial" w:hAnsi="Arial" w:cs="Arial"/>
                <w:sz w:val="21"/>
                <w:szCs w:val="21"/>
              </w:rPr>
              <w:t xml:space="preserve"> etc</w:t>
            </w:r>
            <w:r w:rsidRPr="00C8561F">
              <w:rPr>
                <w:rFonts w:ascii="Arial" w:hAnsi="Arial" w:cs="Arial"/>
                <w:sz w:val="21"/>
                <w:szCs w:val="21"/>
              </w:rPr>
              <w:t>.</w:t>
            </w:r>
            <w:r w:rsidR="002A12D1">
              <w:rPr>
                <w:rFonts w:ascii="Arial" w:hAnsi="Arial" w:cs="Arial"/>
                <w:sz w:val="21"/>
                <w:szCs w:val="21"/>
              </w:rPr>
              <w:t xml:space="preserve"> </w:t>
            </w:r>
            <w:r w:rsidRPr="00C8561F">
              <w:rPr>
                <w:rFonts w:ascii="Arial" w:hAnsi="Arial" w:cs="Arial"/>
                <w:sz w:val="21"/>
                <w:szCs w:val="21"/>
              </w:rPr>
              <w:t xml:space="preserve">It is difficult to give exact figures of </w:t>
            </w:r>
            <w:r w:rsidR="00DB772D" w:rsidRPr="00C8561F">
              <w:rPr>
                <w:rFonts w:ascii="Arial" w:hAnsi="Arial" w:cs="Arial"/>
                <w:sz w:val="21"/>
                <w:szCs w:val="21"/>
              </w:rPr>
              <w:t>pre-</w:t>
            </w:r>
            <w:r w:rsidRPr="00C8561F">
              <w:rPr>
                <w:rFonts w:ascii="Arial" w:hAnsi="Arial" w:cs="Arial"/>
                <w:sz w:val="21"/>
                <w:szCs w:val="21"/>
              </w:rPr>
              <w:t xml:space="preserve">construction waste produced on a </w:t>
            </w:r>
            <w:r w:rsidR="00071D7B">
              <w:rPr>
                <w:rFonts w:ascii="Arial" w:hAnsi="Arial" w:cs="Arial"/>
                <w:sz w:val="21"/>
                <w:szCs w:val="21"/>
              </w:rPr>
              <w:t xml:space="preserve">RWH </w:t>
            </w:r>
            <w:r w:rsidR="00100045">
              <w:rPr>
                <w:rFonts w:ascii="Arial" w:hAnsi="Arial" w:cs="Arial"/>
                <w:sz w:val="21"/>
                <w:szCs w:val="21"/>
              </w:rPr>
              <w:t>site</w:t>
            </w:r>
            <w:r w:rsidRPr="00C8561F">
              <w:rPr>
                <w:rFonts w:ascii="Arial" w:hAnsi="Arial" w:cs="Arial"/>
                <w:sz w:val="21"/>
                <w:szCs w:val="21"/>
              </w:rPr>
              <w:t xml:space="preserve">. However, </w:t>
            </w:r>
            <w:r w:rsidR="00A851EF">
              <w:rPr>
                <w:rFonts w:ascii="Arial" w:hAnsi="Arial" w:cs="Arial"/>
                <w:sz w:val="21"/>
                <w:szCs w:val="21"/>
              </w:rPr>
              <w:t>20-30</w:t>
            </w:r>
            <w:r w:rsidRPr="00C8561F">
              <w:rPr>
                <w:rFonts w:ascii="Arial" w:hAnsi="Arial" w:cs="Arial"/>
                <w:sz w:val="21"/>
                <w:szCs w:val="21"/>
              </w:rPr>
              <w:t xml:space="preserve"> kg of waste may be produced</w:t>
            </w:r>
            <w:r w:rsidR="006E18C2">
              <w:rPr>
                <w:rFonts w:ascii="Arial" w:hAnsi="Arial" w:cs="Arial"/>
                <w:sz w:val="21"/>
                <w:szCs w:val="21"/>
              </w:rPr>
              <w:t xml:space="preserve"> for each site</w:t>
            </w:r>
            <w:r w:rsidRPr="00C8561F">
              <w:rPr>
                <w:rFonts w:ascii="Arial" w:hAnsi="Arial" w:cs="Arial"/>
                <w:sz w:val="21"/>
                <w:szCs w:val="21"/>
              </w:rPr>
              <w:t>.</w:t>
            </w:r>
          </w:p>
          <w:p w14:paraId="3F3737FD" w14:textId="32EB2033" w:rsidR="002A12D1" w:rsidRPr="00742754" w:rsidRDefault="002A12D1" w:rsidP="002A12D1">
            <w:pPr>
              <w:spacing w:after="0" w:line="276" w:lineRule="auto"/>
              <w:jc w:val="both"/>
              <w:rPr>
                <w:rFonts w:ascii="Arial" w:hAnsi="Arial" w:cs="Arial"/>
                <w:sz w:val="6"/>
                <w:szCs w:val="6"/>
              </w:rPr>
            </w:pPr>
          </w:p>
        </w:tc>
      </w:tr>
      <w:tr w:rsidR="00D45B98" w:rsidRPr="00C8561F" w14:paraId="487419FD" w14:textId="77777777" w:rsidTr="002462C6">
        <w:tc>
          <w:tcPr>
            <w:tcW w:w="5000" w:type="pct"/>
            <w:tcBorders>
              <w:top w:val="single" w:sz="4" w:space="0" w:color="auto"/>
              <w:left w:val="single" w:sz="4" w:space="0" w:color="auto"/>
              <w:bottom w:val="single" w:sz="4" w:space="0" w:color="auto"/>
              <w:right w:val="single" w:sz="4" w:space="0" w:color="auto"/>
            </w:tcBorders>
          </w:tcPr>
          <w:p w14:paraId="72AA32A1" w14:textId="77777777" w:rsidR="00FF5A86" w:rsidRDefault="0077246D" w:rsidP="004B3382">
            <w:pPr>
              <w:spacing w:after="0" w:line="240" w:lineRule="auto"/>
              <w:rPr>
                <w:rFonts w:ascii="Arial" w:hAnsi="Arial" w:cs="Arial"/>
                <w:b/>
                <w:spacing w:val="-1"/>
                <w:sz w:val="21"/>
                <w:szCs w:val="21"/>
              </w:rPr>
            </w:pPr>
            <w:r w:rsidRPr="00C8561F">
              <w:rPr>
                <w:rFonts w:ascii="Arial" w:hAnsi="Arial" w:cs="Arial"/>
                <w:b/>
                <w:spacing w:val="-1"/>
                <w:sz w:val="21"/>
                <w:szCs w:val="21"/>
              </w:rPr>
              <w:t xml:space="preserve">Approx. area (in square meters) </w:t>
            </w:r>
            <w:r w:rsidRPr="00C8561F">
              <w:rPr>
                <w:rFonts w:ascii="Arial" w:hAnsi="Arial" w:cs="Arial"/>
                <w:b/>
                <w:sz w:val="21"/>
                <w:szCs w:val="21"/>
              </w:rPr>
              <w:t xml:space="preserve">of </w:t>
            </w:r>
            <w:r w:rsidRPr="00C8561F">
              <w:rPr>
                <w:rFonts w:ascii="Arial" w:hAnsi="Arial" w:cs="Arial"/>
                <w:b/>
                <w:spacing w:val="-1"/>
                <w:sz w:val="21"/>
                <w:szCs w:val="21"/>
              </w:rPr>
              <w:t>vegetation and soil in the right-of-way, borrow pits, waste dumps,</w:t>
            </w:r>
            <w:r w:rsidRPr="00C8561F">
              <w:rPr>
                <w:rFonts w:ascii="Arial" w:hAnsi="Arial" w:cs="Arial"/>
                <w:b/>
                <w:sz w:val="21"/>
                <w:szCs w:val="21"/>
              </w:rPr>
              <w:t xml:space="preserve"> and </w:t>
            </w:r>
            <w:r w:rsidRPr="00C8561F">
              <w:rPr>
                <w:rFonts w:ascii="Arial" w:hAnsi="Arial" w:cs="Arial"/>
                <w:b/>
                <w:spacing w:val="-1"/>
                <w:sz w:val="21"/>
                <w:szCs w:val="21"/>
              </w:rPr>
              <w:t>equipment yards:</w:t>
            </w:r>
          </w:p>
          <w:p w14:paraId="72E5E768" w14:textId="77777777" w:rsidR="00A67013" w:rsidRDefault="00A67013" w:rsidP="004B3382">
            <w:pPr>
              <w:spacing w:after="0" w:line="240" w:lineRule="auto"/>
              <w:rPr>
                <w:rFonts w:ascii="Arial" w:hAnsi="Arial" w:cs="Arial"/>
                <w:b/>
                <w:spacing w:val="-1"/>
                <w:sz w:val="21"/>
                <w:szCs w:val="21"/>
              </w:rPr>
            </w:pPr>
          </w:p>
          <w:p w14:paraId="7F114585" w14:textId="2F10DFB1" w:rsidR="00792D6E" w:rsidRDefault="00742754" w:rsidP="002A12D1">
            <w:pPr>
              <w:spacing w:after="0" w:line="276" w:lineRule="auto"/>
              <w:jc w:val="both"/>
              <w:rPr>
                <w:rFonts w:ascii="Arial" w:hAnsi="Arial" w:cs="Arial"/>
                <w:spacing w:val="-1"/>
                <w:sz w:val="21"/>
                <w:szCs w:val="21"/>
              </w:rPr>
            </w:pPr>
            <w:r>
              <w:rPr>
                <w:rFonts w:ascii="Arial" w:hAnsi="Arial" w:cs="Arial"/>
                <w:spacing w:val="-1"/>
                <w:sz w:val="21"/>
                <w:szCs w:val="21"/>
              </w:rPr>
              <w:t>No valuable</w:t>
            </w:r>
            <w:r w:rsidR="00DB772D" w:rsidRPr="00C8561F">
              <w:rPr>
                <w:rFonts w:ascii="Arial" w:hAnsi="Arial" w:cs="Arial"/>
                <w:spacing w:val="-1"/>
                <w:sz w:val="21"/>
                <w:szCs w:val="21"/>
              </w:rPr>
              <w:t xml:space="preserve"> </w:t>
            </w:r>
            <w:r w:rsidR="00FB75AE" w:rsidRPr="00C8561F">
              <w:rPr>
                <w:rFonts w:ascii="Arial" w:hAnsi="Arial" w:cs="Arial"/>
                <w:spacing w:val="-1"/>
                <w:sz w:val="21"/>
                <w:szCs w:val="21"/>
              </w:rPr>
              <w:t>vegetation</w:t>
            </w:r>
            <w:r>
              <w:rPr>
                <w:rFonts w:ascii="Arial" w:hAnsi="Arial" w:cs="Arial"/>
                <w:spacing w:val="-1"/>
                <w:sz w:val="21"/>
                <w:szCs w:val="21"/>
              </w:rPr>
              <w:t xml:space="preserve"> presence in proposed </w:t>
            </w:r>
            <w:r w:rsidR="00DB772D" w:rsidRPr="00C8561F">
              <w:rPr>
                <w:rFonts w:ascii="Arial" w:hAnsi="Arial" w:cs="Arial"/>
                <w:spacing w:val="-1"/>
                <w:sz w:val="21"/>
                <w:szCs w:val="21"/>
              </w:rPr>
              <w:t xml:space="preserve">construction </w:t>
            </w:r>
            <w:r>
              <w:rPr>
                <w:rFonts w:ascii="Arial" w:hAnsi="Arial" w:cs="Arial"/>
                <w:spacing w:val="-1"/>
                <w:sz w:val="21"/>
                <w:szCs w:val="21"/>
              </w:rPr>
              <w:t>site</w:t>
            </w:r>
            <w:r w:rsidR="00DB772D" w:rsidRPr="00C8561F">
              <w:rPr>
                <w:rFonts w:ascii="Arial" w:hAnsi="Arial" w:cs="Arial"/>
                <w:spacing w:val="-1"/>
                <w:sz w:val="21"/>
                <w:szCs w:val="21"/>
              </w:rPr>
              <w:t>s</w:t>
            </w:r>
            <w:r>
              <w:rPr>
                <w:rFonts w:ascii="Arial" w:hAnsi="Arial" w:cs="Arial"/>
                <w:spacing w:val="-1"/>
                <w:sz w:val="21"/>
                <w:szCs w:val="21"/>
              </w:rPr>
              <w:t xml:space="preserve"> approx. </w:t>
            </w:r>
            <w:r w:rsidR="001C0B8B">
              <w:rPr>
                <w:rFonts w:ascii="Arial" w:hAnsi="Arial" w:cs="Arial"/>
                <w:spacing w:val="-1"/>
                <w:sz w:val="21"/>
                <w:szCs w:val="21"/>
              </w:rPr>
              <w:t>21</w:t>
            </w:r>
            <w:r>
              <w:rPr>
                <w:rFonts w:ascii="Arial" w:hAnsi="Arial" w:cs="Arial"/>
                <w:spacing w:val="-1"/>
                <w:sz w:val="21"/>
                <w:szCs w:val="21"/>
              </w:rPr>
              <w:t xml:space="preserve">sq. meter </w:t>
            </w:r>
            <w:r w:rsidR="006447DB">
              <w:rPr>
                <w:rFonts w:ascii="Arial" w:hAnsi="Arial" w:cs="Arial"/>
                <w:spacing w:val="-1"/>
                <w:sz w:val="21"/>
                <w:szCs w:val="21"/>
              </w:rPr>
              <w:t xml:space="preserve">land per </w:t>
            </w:r>
            <w:r w:rsidR="00022698">
              <w:rPr>
                <w:rFonts w:ascii="Arial" w:hAnsi="Arial" w:cs="Arial"/>
                <w:spacing w:val="-1"/>
                <w:sz w:val="21"/>
                <w:szCs w:val="21"/>
              </w:rPr>
              <w:t>RWH</w:t>
            </w:r>
            <w:r w:rsidR="001C0B8B">
              <w:rPr>
                <w:rFonts w:ascii="Arial" w:hAnsi="Arial" w:cs="Arial"/>
                <w:spacing w:val="-1"/>
                <w:sz w:val="21"/>
                <w:szCs w:val="21"/>
              </w:rPr>
              <w:t xml:space="preserve"> system Type-C</w:t>
            </w:r>
            <w:r w:rsidR="006447DB">
              <w:rPr>
                <w:rFonts w:ascii="Arial" w:hAnsi="Arial" w:cs="Arial"/>
                <w:spacing w:val="-1"/>
                <w:sz w:val="21"/>
                <w:szCs w:val="21"/>
              </w:rPr>
              <w:t xml:space="preserve">. </w:t>
            </w:r>
          </w:p>
          <w:p w14:paraId="2B44673F" w14:textId="77777777" w:rsidR="00020ABE" w:rsidRPr="00020ABE" w:rsidRDefault="00020ABE" w:rsidP="002A12D1">
            <w:pPr>
              <w:spacing w:after="0" w:line="276" w:lineRule="auto"/>
              <w:jc w:val="both"/>
              <w:rPr>
                <w:rFonts w:ascii="Arial" w:hAnsi="Arial" w:cs="Arial"/>
                <w:spacing w:val="-1"/>
                <w:sz w:val="8"/>
                <w:szCs w:val="8"/>
              </w:rPr>
            </w:pPr>
          </w:p>
          <w:p w14:paraId="4F0330CD" w14:textId="32DDB90F" w:rsidR="002A12D1" w:rsidRPr="002A12D1" w:rsidRDefault="002A12D1" w:rsidP="000807EA">
            <w:pPr>
              <w:spacing w:after="0" w:line="240" w:lineRule="auto"/>
              <w:jc w:val="both"/>
              <w:rPr>
                <w:rFonts w:ascii="Arial" w:hAnsi="Arial" w:cs="Arial"/>
                <w:color w:val="243F60"/>
                <w:sz w:val="4"/>
                <w:szCs w:val="4"/>
              </w:rPr>
            </w:pPr>
          </w:p>
        </w:tc>
      </w:tr>
      <w:tr w:rsidR="00D45B98" w:rsidRPr="00C8561F" w14:paraId="623572DD" w14:textId="77777777" w:rsidTr="002462C6">
        <w:tc>
          <w:tcPr>
            <w:tcW w:w="5000" w:type="pct"/>
            <w:tcBorders>
              <w:top w:val="single" w:sz="4" w:space="0" w:color="auto"/>
              <w:left w:val="single" w:sz="4" w:space="0" w:color="auto"/>
              <w:bottom w:val="single" w:sz="4" w:space="0" w:color="auto"/>
              <w:right w:val="single" w:sz="4" w:space="0" w:color="auto"/>
            </w:tcBorders>
          </w:tcPr>
          <w:p w14:paraId="2915DFDE" w14:textId="611E3AB7" w:rsidR="00D45B98" w:rsidRPr="00C8561F" w:rsidRDefault="0077246D" w:rsidP="004B3382">
            <w:pPr>
              <w:spacing w:after="0" w:line="240" w:lineRule="auto"/>
              <w:rPr>
                <w:rFonts w:ascii="Arial" w:hAnsi="Arial" w:cs="Arial"/>
                <w:b/>
                <w:spacing w:val="-2"/>
                <w:sz w:val="21"/>
                <w:szCs w:val="21"/>
              </w:rPr>
            </w:pPr>
            <w:r w:rsidRPr="00C8561F">
              <w:rPr>
                <w:rFonts w:ascii="Arial" w:hAnsi="Arial" w:cs="Arial"/>
                <w:b/>
                <w:spacing w:val="-1"/>
                <w:sz w:val="21"/>
                <w:szCs w:val="21"/>
              </w:rPr>
              <w:t>Possibility of</w:t>
            </w:r>
            <w:r w:rsidR="009E3344">
              <w:rPr>
                <w:rFonts w:ascii="Arial" w:hAnsi="Arial" w:cs="Arial"/>
                <w:b/>
                <w:spacing w:val="-1"/>
                <w:sz w:val="21"/>
                <w:szCs w:val="21"/>
              </w:rPr>
              <w:t xml:space="preserve"> </w:t>
            </w:r>
            <w:r w:rsidRPr="00C8561F">
              <w:rPr>
                <w:rFonts w:ascii="Arial" w:hAnsi="Arial" w:cs="Arial"/>
                <w:b/>
                <w:spacing w:val="-1"/>
                <w:sz w:val="21"/>
                <w:szCs w:val="21"/>
              </w:rPr>
              <w:t>stagnant</w:t>
            </w:r>
            <w:r w:rsidR="009E3344">
              <w:rPr>
                <w:rFonts w:ascii="Arial" w:hAnsi="Arial" w:cs="Arial"/>
                <w:b/>
                <w:spacing w:val="-1"/>
                <w:sz w:val="21"/>
                <w:szCs w:val="21"/>
              </w:rPr>
              <w:t xml:space="preserve"> </w:t>
            </w:r>
            <w:r w:rsidRPr="00C8561F">
              <w:rPr>
                <w:rFonts w:ascii="Arial" w:hAnsi="Arial" w:cs="Arial"/>
                <w:b/>
                <w:spacing w:val="-1"/>
                <w:sz w:val="21"/>
                <w:szCs w:val="21"/>
              </w:rPr>
              <w:t>water</w:t>
            </w:r>
            <w:r w:rsidR="009E3344">
              <w:rPr>
                <w:rFonts w:ascii="Arial" w:hAnsi="Arial" w:cs="Arial"/>
                <w:b/>
                <w:spacing w:val="-1"/>
                <w:sz w:val="21"/>
                <w:szCs w:val="21"/>
              </w:rPr>
              <w:t xml:space="preserve"> </w:t>
            </w:r>
            <w:r w:rsidRPr="00C8561F">
              <w:rPr>
                <w:rFonts w:ascii="Arial" w:hAnsi="Arial" w:cs="Arial"/>
                <w:b/>
                <w:spacing w:val="-1"/>
                <w:sz w:val="21"/>
                <w:szCs w:val="21"/>
              </w:rPr>
              <w:t>bodies</w:t>
            </w:r>
            <w:r w:rsidR="009E3344">
              <w:rPr>
                <w:rFonts w:ascii="Arial" w:hAnsi="Arial" w:cs="Arial"/>
                <w:b/>
                <w:spacing w:val="-1"/>
                <w:sz w:val="21"/>
                <w:szCs w:val="21"/>
              </w:rPr>
              <w:t xml:space="preserve"> </w:t>
            </w:r>
            <w:r w:rsidRPr="00C8561F">
              <w:rPr>
                <w:rFonts w:ascii="Arial" w:hAnsi="Arial" w:cs="Arial"/>
                <w:b/>
                <w:spacing w:val="-1"/>
                <w:sz w:val="21"/>
                <w:szCs w:val="21"/>
              </w:rPr>
              <w:t>in</w:t>
            </w:r>
            <w:r w:rsidR="009E3344">
              <w:rPr>
                <w:rFonts w:ascii="Arial" w:hAnsi="Arial" w:cs="Arial"/>
                <w:b/>
                <w:spacing w:val="-1"/>
                <w:sz w:val="21"/>
                <w:szCs w:val="21"/>
              </w:rPr>
              <w:t xml:space="preserve"> </w:t>
            </w:r>
            <w:r w:rsidRPr="00C8561F">
              <w:rPr>
                <w:rFonts w:ascii="Arial" w:hAnsi="Arial" w:cs="Arial"/>
                <w:b/>
                <w:spacing w:val="-1"/>
                <w:sz w:val="21"/>
                <w:szCs w:val="21"/>
              </w:rPr>
              <w:t>borrow</w:t>
            </w:r>
            <w:r w:rsidR="009E3344">
              <w:rPr>
                <w:rFonts w:ascii="Arial" w:hAnsi="Arial" w:cs="Arial"/>
                <w:b/>
                <w:spacing w:val="-1"/>
                <w:sz w:val="21"/>
                <w:szCs w:val="21"/>
              </w:rPr>
              <w:t xml:space="preserve"> </w:t>
            </w:r>
            <w:r w:rsidRPr="00C8561F">
              <w:rPr>
                <w:rFonts w:ascii="Arial" w:hAnsi="Arial" w:cs="Arial"/>
                <w:b/>
                <w:spacing w:val="-1"/>
                <w:sz w:val="21"/>
                <w:szCs w:val="21"/>
              </w:rPr>
              <w:t>pits,</w:t>
            </w:r>
            <w:r w:rsidR="009E3344">
              <w:rPr>
                <w:rFonts w:ascii="Arial" w:hAnsi="Arial" w:cs="Arial"/>
                <w:b/>
                <w:spacing w:val="-1"/>
                <w:sz w:val="21"/>
                <w:szCs w:val="21"/>
              </w:rPr>
              <w:t xml:space="preserve"> </w:t>
            </w:r>
            <w:r w:rsidR="00F02520" w:rsidRPr="00C8561F">
              <w:rPr>
                <w:rFonts w:ascii="Arial" w:hAnsi="Arial" w:cs="Arial"/>
                <w:b/>
                <w:spacing w:val="-1"/>
                <w:sz w:val="21"/>
                <w:szCs w:val="21"/>
              </w:rPr>
              <w:t>quarries,</w:t>
            </w:r>
            <w:r w:rsidR="00F02520">
              <w:rPr>
                <w:rFonts w:ascii="Arial" w:hAnsi="Arial" w:cs="Arial"/>
                <w:b/>
                <w:spacing w:val="-1"/>
                <w:sz w:val="21"/>
                <w:szCs w:val="21"/>
              </w:rPr>
              <w:t xml:space="preserve"> </w:t>
            </w:r>
            <w:r w:rsidR="00F02520" w:rsidRPr="00C8561F">
              <w:rPr>
                <w:rFonts w:ascii="Arial" w:hAnsi="Arial" w:cs="Arial"/>
                <w:b/>
                <w:spacing w:val="-1"/>
                <w:sz w:val="21"/>
                <w:szCs w:val="21"/>
              </w:rPr>
              <w:t>etc.</w:t>
            </w:r>
            <w:r w:rsidRPr="00C8561F">
              <w:rPr>
                <w:rFonts w:ascii="Arial" w:hAnsi="Arial" w:cs="Arial"/>
                <w:b/>
                <w:sz w:val="21"/>
                <w:szCs w:val="21"/>
              </w:rPr>
              <w:t>,</w:t>
            </w:r>
            <w:r w:rsidR="009E3344">
              <w:rPr>
                <w:rFonts w:ascii="Arial" w:hAnsi="Arial" w:cs="Arial"/>
                <w:b/>
                <w:sz w:val="21"/>
                <w:szCs w:val="21"/>
              </w:rPr>
              <w:t xml:space="preserve"> </w:t>
            </w:r>
            <w:r w:rsidRPr="00C8561F">
              <w:rPr>
                <w:rFonts w:ascii="Arial" w:hAnsi="Arial" w:cs="Arial"/>
                <w:b/>
                <w:spacing w:val="-1"/>
                <w:sz w:val="21"/>
                <w:szCs w:val="21"/>
              </w:rPr>
              <w:t>encouraging</w:t>
            </w:r>
            <w:r w:rsidR="009E3344">
              <w:rPr>
                <w:rFonts w:ascii="Arial" w:hAnsi="Arial" w:cs="Arial"/>
                <w:b/>
                <w:spacing w:val="-1"/>
                <w:sz w:val="21"/>
                <w:szCs w:val="21"/>
              </w:rPr>
              <w:t xml:space="preserve"> </w:t>
            </w:r>
            <w:r w:rsidRPr="00C8561F">
              <w:rPr>
                <w:rFonts w:ascii="Arial" w:hAnsi="Arial" w:cs="Arial"/>
                <w:b/>
                <w:spacing w:val="-1"/>
                <w:sz w:val="21"/>
                <w:szCs w:val="21"/>
              </w:rPr>
              <w:t>for</w:t>
            </w:r>
            <w:r w:rsidR="009E3344">
              <w:rPr>
                <w:rFonts w:ascii="Arial" w:hAnsi="Arial" w:cs="Arial"/>
                <w:b/>
                <w:spacing w:val="-1"/>
                <w:sz w:val="21"/>
                <w:szCs w:val="21"/>
              </w:rPr>
              <w:t xml:space="preserve"> </w:t>
            </w:r>
            <w:r w:rsidRPr="00C8561F">
              <w:rPr>
                <w:rFonts w:ascii="Arial" w:hAnsi="Arial" w:cs="Arial"/>
                <w:b/>
                <w:spacing w:val="-2"/>
                <w:sz w:val="21"/>
                <w:szCs w:val="21"/>
              </w:rPr>
              <w:t>mosquito</w:t>
            </w:r>
            <w:r w:rsidR="009E3344">
              <w:rPr>
                <w:rFonts w:ascii="Arial" w:hAnsi="Arial" w:cs="Arial"/>
                <w:b/>
                <w:spacing w:val="-2"/>
                <w:sz w:val="21"/>
                <w:szCs w:val="21"/>
              </w:rPr>
              <w:t xml:space="preserve"> </w:t>
            </w:r>
            <w:r w:rsidRPr="00C8561F">
              <w:rPr>
                <w:rFonts w:ascii="Arial" w:hAnsi="Arial" w:cs="Arial"/>
                <w:b/>
                <w:spacing w:val="-1"/>
                <w:sz w:val="21"/>
                <w:szCs w:val="21"/>
              </w:rPr>
              <w:t>breeding</w:t>
            </w:r>
            <w:r w:rsidR="009E3344">
              <w:rPr>
                <w:rFonts w:ascii="Arial" w:hAnsi="Arial" w:cs="Arial"/>
                <w:b/>
                <w:spacing w:val="-1"/>
                <w:sz w:val="21"/>
                <w:szCs w:val="21"/>
              </w:rPr>
              <w:t xml:space="preserve"> </w:t>
            </w:r>
            <w:r w:rsidRPr="00C8561F">
              <w:rPr>
                <w:rFonts w:ascii="Arial" w:hAnsi="Arial" w:cs="Arial"/>
                <w:b/>
                <w:spacing w:val="-1"/>
                <w:sz w:val="21"/>
                <w:szCs w:val="21"/>
              </w:rPr>
              <w:t>and</w:t>
            </w:r>
            <w:r w:rsidR="009E3344">
              <w:rPr>
                <w:rFonts w:ascii="Arial" w:hAnsi="Arial" w:cs="Arial"/>
                <w:b/>
                <w:spacing w:val="-1"/>
                <w:sz w:val="21"/>
                <w:szCs w:val="21"/>
              </w:rPr>
              <w:t xml:space="preserve"> </w:t>
            </w:r>
            <w:r w:rsidRPr="00C8561F">
              <w:rPr>
                <w:rFonts w:ascii="Arial" w:hAnsi="Arial" w:cs="Arial"/>
                <w:b/>
                <w:spacing w:val="-1"/>
                <w:sz w:val="21"/>
                <w:szCs w:val="21"/>
              </w:rPr>
              <w:t>other</w:t>
            </w:r>
            <w:r w:rsidR="009E3344">
              <w:rPr>
                <w:rFonts w:ascii="Arial" w:hAnsi="Arial" w:cs="Arial"/>
                <w:b/>
                <w:spacing w:val="-1"/>
                <w:sz w:val="21"/>
                <w:szCs w:val="21"/>
              </w:rPr>
              <w:t xml:space="preserve"> </w:t>
            </w:r>
            <w:r w:rsidRPr="00C8561F">
              <w:rPr>
                <w:rFonts w:ascii="Arial" w:hAnsi="Arial" w:cs="Arial"/>
                <w:b/>
                <w:spacing w:val="-1"/>
                <w:sz w:val="21"/>
                <w:szCs w:val="21"/>
              </w:rPr>
              <w:t>disease</w:t>
            </w:r>
            <w:r w:rsidRPr="00C8561F">
              <w:rPr>
                <w:rFonts w:ascii="Arial" w:hAnsi="Arial" w:cs="Arial"/>
                <w:b/>
                <w:spacing w:val="-2"/>
                <w:sz w:val="21"/>
                <w:szCs w:val="21"/>
              </w:rPr>
              <w:t xml:space="preserve"> vectors:</w:t>
            </w:r>
          </w:p>
          <w:p w14:paraId="473A2323" w14:textId="77777777" w:rsidR="00850BED" w:rsidRDefault="0077246D" w:rsidP="004B3382">
            <w:pPr>
              <w:spacing w:after="0" w:line="240" w:lineRule="auto"/>
              <w:rPr>
                <w:rFonts w:ascii="Arial" w:hAnsi="Arial" w:cs="Arial"/>
                <w:b/>
                <w:spacing w:val="-2"/>
                <w:sz w:val="21"/>
                <w:szCs w:val="21"/>
              </w:rPr>
            </w:pPr>
            <w:r w:rsidRPr="00C8561F">
              <w:rPr>
                <w:rFonts w:ascii="Arial" w:hAnsi="Arial" w:cs="Arial"/>
                <w:b/>
                <w:spacing w:val="-2"/>
                <w:sz w:val="21"/>
                <w:szCs w:val="21"/>
              </w:rPr>
              <w:t>(High/Medium/Low with explanation):</w:t>
            </w:r>
          </w:p>
          <w:p w14:paraId="1C62C73D" w14:textId="77777777" w:rsidR="00513F51" w:rsidRPr="00C8561F" w:rsidRDefault="00513F51" w:rsidP="004B3382">
            <w:pPr>
              <w:spacing w:after="0" w:line="240" w:lineRule="auto"/>
              <w:rPr>
                <w:rFonts w:ascii="Arial" w:hAnsi="Arial" w:cs="Arial"/>
                <w:b/>
                <w:i/>
                <w:spacing w:val="-2"/>
                <w:sz w:val="10"/>
                <w:szCs w:val="10"/>
              </w:rPr>
            </w:pPr>
          </w:p>
          <w:p w14:paraId="630F6F80" w14:textId="59E51FCE" w:rsidR="00D45B98" w:rsidRPr="00E90830" w:rsidRDefault="00022698" w:rsidP="00864D4E">
            <w:pPr>
              <w:spacing w:after="0" w:line="240" w:lineRule="auto"/>
              <w:jc w:val="both"/>
              <w:rPr>
                <w:rFonts w:ascii="Arial" w:hAnsi="Arial" w:cs="Arial"/>
                <w:spacing w:val="-2"/>
                <w:sz w:val="21"/>
                <w:szCs w:val="21"/>
              </w:rPr>
            </w:pPr>
            <w:r>
              <w:rPr>
                <w:rFonts w:ascii="Arial" w:hAnsi="Arial" w:cs="Arial"/>
                <w:b/>
                <w:spacing w:val="-2"/>
                <w:sz w:val="21"/>
                <w:szCs w:val="21"/>
              </w:rPr>
              <w:t xml:space="preserve">Not </w:t>
            </w:r>
            <w:r w:rsidR="00C5401F">
              <w:rPr>
                <w:rFonts w:ascii="Arial" w:hAnsi="Arial" w:cs="Arial"/>
                <w:b/>
                <w:spacing w:val="-2"/>
                <w:sz w:val="21"/>
                <w:szCs w:val="21"/>
              </w:rPr>
              <w:t>significant</w:t>
            </w:r>
            <w:r w:rsidR="00C5401F" w:rsidRPr="00C8561F">
              <w:rPr>
                <w:rFonts w:ascii="Arial" w:hAnsi="Arial" w:cs="Arial"/>
                <w:spacing w:val="-2"/>
                <w:sz w:val="21"/>
                <w:szCs w:val="21"/>
              </w:rPr>
              <w:t xml:space="preserve"> accumulation</w:t>
            </w:r>
            <w:r w:rsidR="00E44B7C" w:rsidRPr="00C8561F">
              <w:rPr>
                <w:rFonts w:ascii="Arial" w:hAnsi="Arial" w:cs="Arial"/>
                <w:spacing w:val="-2"/>
                <w:sz w:val="21"/>
                <w:szCs w:val="21"/>
              </w:rPr>
              <w:t xml:space="preserve"> in borrow pits </w:t>
            </w:r>
            <w:r w:rsidR="00E44B7C" w:rsidRPr="00C8561F">
              <w:rPr>
                <w:rFonts w:ascii="Arial" w:hAnsi="Arial" w:cs="Arial"/>
                <w:spacing w:val="-1"/>
                <w:sz w:val="21"/>
                <w:szCs w:val="21"/>
              </w:rPr>
              <w:t>reported around or adjacent to the sub-project area</w:t>
            </w:r>
            <w:r w:rsidR="00E44B7C" w:rsidRPr="00C8561F">
              <w:rPr>
                <w:rFonts w:ascii="Arial" w:hAnsi="Arial" w:cs="Arial"/>
                <w:spacing w:val="-2"/>
                <w:sz w:val="21"/>
                <w:szCs w:val="21"/>
              </w:rPr>
              <w:t xml:space="preserve">. </w:t>
            </w:r>
          </w:p>
        </w:tc>
      </w:tr>
      <w:tr w:rsidR="00D45B98" w:rsidRPr="00C8561F" w14:paraId="39732806" w14:textId="77777777" w:rsidTr="002462C6">
        <w:tc>
          <w:tcPr>
            <w:tcW w:w="5000" w:type="pct"/>
            <w:tcBorders>
              <w:top w:val="single" w:sz="4" w:space="0" w:color="auto"/>
              <w:left w:val="single" w:sz="4" w:space="0" w:color="auto"/>
              <w:bottom w:val="single" w:sz="4" w:space="0" w:color="auto"/>
              <w:right w:val="single" w:sz="4" w:space="0" w:color="auto"/>
            </w:tcBorders>
          </w:tcPr>
          <w:p w14:paraId="378481AB" w14:textId="61D87869" w:rsidR="00D45B98" w:rsidRPr="00C8561F" w:rsidRDefault="0077246D" w:rsidP="004B3382">
            <w:pPr>
              <w:spacing w:after="0" w:line="240" w:lineRule="auto"/>
              <w:rPr>
                <w:rFonts w:ascii="Arial" w:hAnsi="Arial" w:cs="Arial"/>
                <w:b/>
                <w:spacing w:val="-1"/>
                <w:sz w:val="21"/>
                <w:szCs w:val="21"/>
              </w:rPr>
            </w:pPr>
            <w:r w:rsidRPr="00C8561F">
              <w:rPr>
                <w:rFonts w:ascii="Arial" w:hAnsi="Arial" w:cs="Arial"/>
                <w:b/>
                <w:spacing w:val="-1"/>
                <w:sz w:val="21"/>
                <w:szCs w:val="21"/>
              </w:rPr>
              <w:t xml:space="preserve">Disturbance or modification </w:t>
            </w:r>
            <w:r w:rsidRPr="00C8561F">
              <w:rPr>
                <w:rFonts w:ascii="Arial" w:hAnsi="Arial" w:cs="Arial"/>
                <w:b/>
                <w:sz w:val="21"/>
                <w:szCs w:val="21"/>
              </w:rPr>
              <w:t xml:space="preserve">of existing </w:t>
            </w:r>
            <w:r w:rsidRPr="00C8561F">
              <w:rPr>
                <w:rFonts w:ascii="Arial" w:hAnsi="Arial" w:cs="Arial"/>
                <w:b/>
                <w:spacing w:val="-1"/>
                <w:sz w:val="21"/>
                <w:szCs w:val="21"/>
              </w:rPr>
              <w:t xml:space="preserve">drainage </w:t>
            </w:r>
            <w:r w:rsidR="00F02520" w:rsidRPr="00C8561F">
              <w:rPr>
                <w:rFonts w:ascii="Arial" w:hAnsi="Arial" w:cs="Arial"/>
                <w:b/>
                <w:spacing w:val="-1"/>
                <w:sz w:val="21"/>
                <w:szCs w:val="21"/>
              </w:rPr>
              <w:t>channels (</w:t>
            </w:r>
            <w:r w:rsidRPr="00C8561F">
              <w:rPr>
                <w:rFonts w:ascii="Arial" w:hAnsi="Arial" w:cs="Arial"/>
                <w:b/>
                <w:spacing w:val="-1"/>
                <w:sz w:val="21"/>
                <w:szCs w:val="21"/>
              </w:rPr>
              <w:t xml:space="preserve">rivers, canals) </w:t>
            </w:r>
            <w:r w:rsidRPr="00C8561F">
              <w:rPr>
                <w:rFonts w:ascii="Arial" w:hAnsi="Arial" w:cs="Arial"/>
                <w:b/>
                <w:sz w:val="21"/>
                <w:szCs w:val="21"/>
              </w:rPr>
              <w:t xml:space="preserve">or </w:t>
            </w:r>
            <w:r w:rsidRPr="00C8561F">
              <w:rPr>
                <w:rFonts w:ascii="Arial" w:hAnsi="Arial" w:cs="Arial"/>
                <w:b/>
                <w:spacing w:val="-1"/>
                <w:sz w:val="21"/>
                <w:szCs w:val="21"/>
              </w:rPr>
              <w:t>surface</w:t>
            </w:r>
            <w:r w:rsidRPr="00C8561F">
              <w:rPr>
                <w:rFonts w:ascii="Arial" w:hAnsi="Arial" w:cs="Arial"/>
                <w:b/>
                <w:spacing w:val="-2"/>
                <w:sz w:val="21"/>
                <w:szCs w:val="21"/>
              </w:rPr>
              <w:t xml:space="preserve"> water </w:t>
            </w:r>
            <w:r w:rsidR="00F02520" w:rsidRPr="00C8561F">
              <w:rPr>
                <w:rFonts w:ascii="Arial" w:hAnsi="Arial" w:cs="Arial"/>
                <w:b/>
                <w:spacing w:val="-1"/>
                <w:sz w:val="21"/>
                <w:szCs w:val="21"/>
              </w:rPr>
              <w:t>bodies (</w:t>
            </w:r>
            <w:r w:rsidRPr="00C8561F">
              <w:rPr>
                <w:rFonts w:ascii="Arial" w:hAnsi="Arial" w:cs="Arial"/>
                <w:b/>
                <w:spacing w:val="-1"/>
                <w:sz w:val="21"/>
                <w:szCs w:val="21"/>
              </w:rPr>
              <w:t xml:space="preserve">wetlands, marshes): </w:t>
            </w:r>
          </w:p>
          <w:p w14:paraId="1BC6B71F" w14:textId="77777777" w:rsidR="006447DB" w:rsidRDefault="0077246D" w:rsidP="004B3382">
            <w:pPr>
              <w:spacing w:after="0" w:line="240" w:lineRule="auto"/>
              <w:rPr>
                <w:rFonts w:ascii="Arial" w:hAnsi="Arial" w:cs="Arial"/>
                <w:b/>
                <w:spacing w:val="-2"/>
                <w:sz w:val="21"/>
                <w:szCs w:val="21"/>
              </w:rPr>
            </w:pPr>
            <w:r w:rsidRPr="00C8561F">
              <w:rPr>
                <w:rFonts w:ascii="Arial" w:hAnsi="Arial" w:cs="Arial"/>
                <w:b/>
                <w:spacing w:val="-2"/>
                <w:sz w:val="21"/>
                <w:szCs w:val="21"/>
              </w:rPr>
              <w:t>(High/Medium/Low with description):</w:t>
            </w:r>
            <w:r w:rsidR="002462C6">
              <w:rPr>
                <w:rFonts w:ascii="Arial" w:hAnsi="Arial" w:cs="Arial"/>
                <w:b/>
                <w:spacing w:val="-2"/>
                <w:sz w:val="21"/>
                <w:szCs w:val="21"/>
              </w:rPr>
              <w:t xml:space="preserve">     </w:t>
            </w:r>
          </w:p>
          <w:p w14:paraId="06C85F11" w14:textId="77777777" w:rsidR="00A67013" w:rsidRPr="000917B9" w:rsidRDefault="00A67013" w:rsidP="004B3382">
            <w:pPr>
              <w:spacing w:after="0" w:line="240" w:lineRule="auto"/>
              <w:rPr>
                <w:rFonts w:ascii="Arial" w:hAnsi="Arial" w:cs="Arial"/>
                <w:b/>
                <w:spacing w:val="-2"/>
                <w:sz w:val="12"/>
                <w:szCs w:val="21"/>
              </w:rPr>
            </w:pPr>
          </w:p>
          <w:p w14:paraId="716B38E9" w14:textId="3A65B0BA" w:rsidR="00152578" w:rsidRPr="00C8561F" w:rsidRDefault="00152578" w:rsidP="004B3382">
            <w:pPr>
              <w:spacing w:after="0" w:line="240" w:lineRule="auto"/>
              <w:rPr>
                <w:rFonts w:ascii="Arial" w:hAnsi="Arial" w:cs="Arial"/>
                <w:sz w:val="10"/>
                <w:szCs w:val="10"/>
              </w:rPr>
            </w:pPr>
            <w:r w:rsidRPr="00C8561F">
              <w:rPr>
                <w:rFonts w:ascii="Arial" w:hAnsi="Arial" w:cs="Arial"/>
                <w:b/>
                <w:spacing w:val="-2"/>
                <w:sz w:val="21"/>
                <w:szCs w:val="21"/>
              </w:rPr>
              <w:t>Low</w:t>
            </w:r>
            <w:r w:rsidRPr="005A21CB">
              <w:rPr>
                <w:rFonts w:ascii="Arial" w:hAnsi="Arial" w:cs="Arial"/>
                <w:b/>
                <w:spacing w:val="-2"/>
                <w:sz w:val="21"/>
                <w:szCs w:val="21"/>
              </w:rPr>
              <w:t>.</w:t>
            </w:r>
            <w:r w:rsidRPr="005A21CB">
              <w:rPr>
                <w:rFonts w:ascii="Arial" w:hAnsi="Arial" w:cs="Arial"/>
                <w:spacing w:val="-2"/>
                <w:sz w:val="21"/>
                <w:szCs w:val="21"/>
              </w:rPr>
              <w:t xml:space="preserve"> </w:t>
            </w:r>
            <w:r w:rsidR="000E1134" w:rsidRPr="005A21CB">
              <w:rPr>
                <w:rFonts w:ascii="Arial" w:hAnsi="Arial" w:cs="Arial"/>
                <w:spacing w:val="-2"/>
                <w:sz w:val="21"/>
                <w:szCs w:val="21"/>
              </w:rPr>
              <w:t xml:space="preserve"> </w:t>
            </w:r>
            <w:r w:rsidR="0026674F">
              <w:rPr>
                <w:rFonts w:ascii="Arial" w:hAnsi="Arial" w:cs="Arial"/>
                <w:spacing w:val="-2"/>
                <w:sz w:val="21"/>
                <w:szCs w:val="21"/>
              </w:rPr>
              <w:t xml:space="preserve">The proposed sites are located far away from </w:t>
            </w:r>
            <w:r w:rsidR="008454BD">
              <w:rPr>
                <w:rFonts w:ascii="Arial" w:hAnsi="Arial" w:cs="Arial"/>
                <w:spacing w:val="-2"/>
                <w:sz w:val="21"/>
                <w:szCs w:val="21"/>
              </w:rPr>
              <w:t>Naf River</w:t>
            </w:r>
            <w:r w:rsidR="00756CD0">
              <w:rPr>
                <w:rFonts w:ascii="Arial" w:hAnsi="Arial" w:cs="Arial"/>
                <w:spacing w:val="-2"/>
                <w:sz w:val="21"/>
                <w:szCs w:val="21"/>
              </w:rPr>
              <w:t xml:space="preserve"> and the Bay of Bengal </w:t>
            </w:r>
            <w:r w:rsidR="0055174B">
              <w:rPr>
                <w:rFonts w:ascii="Arial" w:hAnsi="Arial" w:cs="Arial"/>
                <w:spacing w:val="-2"/>
                <w:sz w:val="21"/>
                <w:szCs w:val="21"/>
              </w:rPr>
              <w:t xml:space="preserve">So that </w:t>
            </w:r>
            <w:r w:rsidR="0026674F">
              <w:rPr>
                <w:rFonts w:ascii="Arial" w:hAnsi="Arial" w:cs="Arial"/>
                <w:spacing w:val="-2"/>
                <w:sz w:val="21"/>
                <w:szCs w:val="21"/>
              </w:rPr>
              <w:t xml:space="preserve">this river and channel shall not be </w:t>
            </w:r>
            <w:r w:rsidRPr="005A21CB">
              <w:rPr>
                <w:rFonts w:ascii="Arial" w:hAnsi="Arial" w:cs="Arial"/>
                <w:spacing w:val="-2"/>
                <w:sz w:val="21"/>
                <w:szCs w:val="21"/>
              </w:rPr>
              <w:t xml:space="preserve">affected </w:t>
            </w:r>
            <w:r w:rsidR="0055174B">
              <w:rPr>
                <w:rFonts w:ascii="Arial" w:hAnsi="Arial" w:cs="Arial"/>
                <w:spacing w:val="-2"/>
                <w:sz w:val="21"/>
                <w:szCs w:val="21"/>
              </w:rPr>
              <w:t xml:space="preserve">by discharging waste and unwanted materials generated </w:t>
            </w:r>
            <w:r w:rsidR="005E2CF4">
              <w:rPr>
                <w:rFonts w:ascii="Arial" w:hAnsi="Arial" w:cs="Arial"/>
                <w:spacing w:val="-2"/>
                <w:sz w:val="21"/>
                <w:szCs w:val="21"/>
              </w:rPr>
              <w:t xml:space="preserve">from construction activities. </w:t>
            </w:r>
          </w:p>
        </w:tc>
      </w:tr>
      <w:tr w:rsidR="00D45B98" w:rsidRPr="00C8561F" w14:paraId="2CC9D4F1" w14:textId="77777777" w:rsidTr="002462C6">
        <w:trPr>
          <w:trHeight w:val="1606"/>
        </w:trPr>
        <w:tc>
          <w:tcPr>
            <w:tcW w:w="5000" w:type="pct"/>
            <w:tcBorders>
              <w:top w:val="single" w:sz="4" w:space="0" w:color="auto"/>
              <w:left w:val="single" w:sz="4" w:space="0" w:color="auto"/>
              <w:bottom w:val="single" w:sz="4" w:space="0" w:color="auto"/>
              <w:right w:val="single" w:sz="4" w:space="0" w:color="auto"/>
            </w:tcBorders>
          </w:tcPr>
          <w:p w14:paraId="11D33EE1" w14:textId="77777777" w:rsidR="00AF530A" w:rsidRPr="00307F8C" w:rsidRDefault="00AF530A" w:rsidP="006447DB">
            <w:pPr>
              <w:pStyle w:val="NoSpacing"/>
              <w:rPr>
                <w:rFonts w:ascii="Arial" w:hAnsi="Arial" w:cs="Arial"/>
                <w:b/>
                <w:bCs/>
                <w:sz w:val="21"/>
                <w:szCs w:val="21"/>
              </w:rPr>
            </w:pPr>
            <w:r w:rsidRPr="00307F8C">
              <w:rPr>
                <w:rFonts w:ascii="Arial" w:hAnsi="Arial" w:cs="Arial"/>
                <w:b/>
                <w:bCs/>
                <w:sz w:val="21"/>
                <w:szCs w:val="21"/>
              </w:rPr>
              <w:t xml:space="preserve">Destruction or damage of terrestrial or aquatic ecosystems or endangered species directly or by induced </w:t>
            </w:r>
            <w:r w:rsidRPr="00307F8C">
              <w:rPr>
                <w:rFonts w:ascii="Arial" w:hAnsi="Arial" w:cs="Arial"/>
                <w:b/>
                <w:bCs/>
                <w:spacing w:val="-2"/>
                <w:sz w:val="21"/>
                <w:szCs w:val="21"/>
              </w:rPr>
              <w:t>development</w:t>
            </w:r>
            <w:r w:rsidRPr="00307F8C">
              <w:rPr>
                <w:rFonts w:ascii="Arial" w:hAnsi="Arial" w:cs="Arial"/>
                <w:b/>
                <w:bCs/>
                <w:sz w:val="21"/>
                <w:szCs w:val="21"/>
              </w:rPr>
              <w:t>:</w:t>
            </w:r>
          </w:p>
          <w:p w14:paraId="70200943" w14:textId="77777777" w:rsidR="00AF530A" w:rsidRDefault="00AF530A" w:rsidP="006447DB">
            <w:pPr>
              <w:pStyle w:val="NoSpacing"/>
              <w:rPr>
                <w:rFonts w:ascii="Arial" w:hAnsi="Arial" w:cs="Arial"/>
                <w:b/>
                <w:bCs/>
                <w:spacing w:val="-2"/>
                <w:sz w:val="21"/>
                <w:szCs w:val="21"/>
              </w:rPr>
            </w:pPr>
            <w:r w:rsidRPr="00307F8C">
              <w:rPr>
                <w:rFonts w:ascii="Arial" w:hAnsi="Arial" w:cs="Arial"/>
                <w:b/>
                <w:bCs/>
                <w:spacing w:val="-2"/>
                <w:sz w:val="21"/>
                <w:szCs w:val="21"/>
              </w:rPr>
              <w:t xml:space="preserve">(High/Medium/Low with description): </w:t>
            </w:r>
          </w:p>
          <w:p w14:paraId="285344EB" w14:textId="77777777" w:rsidR="006213ED" w:rsidRPr="000917B9" w:rsidRDefault="006213ED" w:rsidP="006447DB">
            <w:pPr>
              <w:pStyle w:val="NoSpacing"/>
              <w:rPr>
                <w:rFonts w:ascii="Arial" w:hAnsi="Arial" w:cs="Arial"/>
                <w:b/>
                <w:bCs/>
                <w:spacing w:val="-2"/>
                <w:sz w:val="12"/>
                <w:szCs w:val="21"/>
              </w:rPr>
            </w:pPr>
          </w:p>
          <w:p w14:paraId="23C011DF" w14:textId="28703E42" w:rsidR="00D45B98" w:rsidRPr="00307F8C" w:rsidRDefault="00E70BCD" w:rsidP="006447DB">
            <w:pPr>
              <w:spacing w:before="120" w:after="120" w:line="276" w:lineRule="auto"/>
              <w:jc w:val="both"/>
              <w:rPr>
                <w:rFonts w:ascii="Arial" w:hAnsi="Arial" w:cs="Arial"/>
                <w:spacing w:val="-2"/>
                <w:sz w:val="21"/>
                <w:szCs w:val="21"/>
              </w:rPr>
            </w:pPr>
            <w:r w:rsidRPr="00307F8C">
              <w:rPr>
                <w:rFonts w:ascii="Arial" w:hAnsi="Arial" w:cs="Arial"/>
                <w:b/>
                <w:spacing w:val="-2"/>
                <w:sz w:val="21"/>
                <w:szCs w:val="21"/>
              </w:rPr>
              <w:t xml:space="preserve">Low. </w:t>
            </w:r>
            <w:r w:rsidR="00834E8A" w:rsidRPr="00F74DC0">
              <w:rPr>
                <w:rFonts w:ascii="Arial" w:hAnsi="Arial" w:cs="Arial"/>
                <w:spacing w:val="-2"/>
                <w:sz w:val="21"/>
                <w:szCs w:val="21"/>
              </w:rPr>
              <w:t>The proposed site of the scheme intervention, avoid the area with presence of terrestrial, aquatic ecosystems and endangered species</w:t>
            </w:r>
            <w:r w:rsidR="00F74DC0" w:rsidRPr="00F74DC0">
              <w:rPr>
                <w:rFonts w:ascii="Arial" w:hAnsi="Arial" w:cs="Arial"/>
                <w:spacing w:val="-2"/>
                <w:sz w:val="21"/>
                <w:szCs w:val="21"/>
              </w:rPr>
              <w:t xml:space="preserve"> and there is no any possibility of </w:t>
            </w:r>
            <w:r w:rsidRPr="00F74DC0">
              <w:rPr>
                <w:rFonts w:ascii="Arial" w:hAnsi="Arial" w:cs="Arial"/>
                <w:spacing w:val="-2"/>
                <w:sz w:val="21"/>
                <w:szCs w:val="21"/>
              </w:rPr>
              <w:t xml:space="preserve">destruction or damage of lives and </w:t>
            </w:r>
            <w:r w:rsidR="00656697" w:rsidRPr="00F74DC0">
              <w:rPr>
                <w:rFonts w:ascii="Arial" w:hAnsi="Arial" w:cs="Arial"/>
                <w:spacing w:val="-2"/>
                <w:sz w:val="21"/>
                <w:szCs w:val="21"/>
              </w:rPr>
              <w:t xml:space="preserve">endangered species </w:t>
            </w:r>
            <w:r w:rsidR="00F74DC0" w:rsidRPr="00F74DC0">
              <w:rPr>
                <w:rFonts w:ascii="Arial" w:hAnsi="Arial" w:cs="Arial"/>
                <w:spacing w:val="-2"/>
                <w:sz w:val="21"/>
                <w:szCs w:val="21"/>
              </w:rPr>
              <w:t xml:space="preserve">and </w:t>
            </w:r>
            <w:r w:rsidR="00656697" w:rsidRPr="00F74DC0">
              <w:rPr>
                <w:rFonts w:ascii="Arial" w:hAnsi="Arial" w:cs="Arial"/>
                <w:spacing w:val="-2"/>
                <w:sz w:val="21"/>
                <w:szCs w:val="21"/>
              </w:rPr>
              <w:t>ecosystem</w:t>
            </w:r>
            <w:r w:rsidR="00F74DC0" w:rsidRPr="00F74DC0">
              <w:rPr>
                <w:rFonts w:ascii="Arial" w:hAnsi="Arial" w:cs="Arial"/>
                <w:spacing w:val="-2"/>
                <w:sz w:val="21"/>
                <w:szCs w:val="21"/>
              </w:rPr>
              <w:t>. So that the impact is very low</w:t>
            </w:r>
            <w:r w:rsidRPr="00F74DC0">
              <w:rPr>
                <w:rFonts w:ascii="Arial" w:hAnsi="Arial" w:cs="Arial"/>
                <w:spacing w:val="-2"/>
                <w:sz w:val="21"/>
                <w:szCs w:val="21"/>
              </w:rPr>
              <w:t xml:space="preserve"> </w:t>
            </w:r>
            <w:r w:rsidR="00C214DE" w:rsidRPr="00F74DC0">
              <w:rPr>
                <w:rFonts w:ascii="Arial" w:hAnsi="Arial" w:cs="Arial"/>
                <w:spacing w:val="-2"/>
                <w:sz w:val="21"/>
                <w:szCs w:val="21"/>
              </w:rPr>
              <w:t>in</w:t>
            </w:r>
            <w:r w:rsidRPr="00F74DC0">
              <w:rPr>
                <w:rFonts w:ascii="Arial" w:hAnsi="Arial" w:cs="Arial"/>
                <w:spacing w:val="-2"/>
                <w:sz w:val="21"/>
                <w:szCs w:val="21"/>
              </w:rPr>
              <w:t xml:space="preserve"> the site</w:t>
            </w:r>
            <w:r w:rsidR="00F74DC0" w:rsidRPr="00F74DC0">
              <w:rPr>
                <w:rFonts w:ascii="Arial" w:hAnsi="Arial" w:cs="Arial"/>
                <w:spacing w:val="-2"/>
                <w:sz w:val="21"/>
                <w:szCs w:val="21"/>
              </w:rPr>
              <w:t>s</w:t>
            </w:r>
            <w:r w:rsidRPr="00F74DC0">
              <w:rPr>
                <w:rFonts w:ascii="Arial" w:hAnsi="Arial" w:cs="Arial"/>
                <w:spacing w:val="-2"/>
                <w:sz w:val="21"/>
                <w:szCs w:val="21"/>
              </w:rPr>
              <w:t>. Species and ecosystems have not been reported whose lives or movement may be disturbed (</w:t>
            </w:r>
            <w:r w:rsidR="000F5BFE" w:rsidRPr="00F74DC0">
              <w:rPr>
                <w:rFonts w:ascii="Arial" w:hAnsi="Arial" w:cs="Arial"/>
                <w:spacing w:val="-2"/>
                <w:sz w:val="21"/>
                <w:szCs w:val="21"/>
              </w:rPr>
              <w:t>i.e.,</w:t>
            </w:r>
            <w:r w:rsidRPr="00F74DC0">
              <w:rPr>
                <w:rFonts w:ascii="Arial" w:hAnsi="Arial" w:cs="Arial"/>
                <w:spacing w:val="-2"/>
                <w:sz w:val="21"/>
                <w:szCs w:val="21"/>
              </w:rPr>
              <w:t xml:space="preserve"> Insects - Ant, bees, earthworm, reptiles,</w:t>
            </w:r>
            <w:r w:rsidR="00E009C9" w:rsidRPr="00F74DC0">
              <w:rPr>
                <w:rFonts w:ascii="Arial" w:hAnsi="Arial" w:cs="Arial"/>
                <w:sz w:val="21"/>
                <w:szCs w:val="21"/>
              </w:rPr>
              <w:t xml:space="preserve"> turtle,</w:t>
            </w:r>
            <w:r w:rsidRPr="00F74DC0">
              <w:rPr>
                <w:rFonts w:ascii="Arial" w:hAnsi="Arial" w:cs="Arial"/>
                <w:spacing w:val="-2"/>
                <w:sz w:val="21"/>
                <w:szCs w:val="21"/>
              </w:rPr>
              <w:t xml:space="preserve"> birds etc.) by the scheme activities</w:t>
            </w:r>
            <w:r w:rsidRPr="00307F8C">
              <w:rPr>
                <w:rFonts w:ascii="Arial" w:hAnsi="Arial" w:cs="Arial"/>
                <w:spacing w:val="-2"/>
                <w:sz w:val="21"/>
                <w:szCs w:val="21"/>
              </w:rPr>
              <w:t xml:space="preserve">. </w:t>
            </w:r>
          </w:p>
          <w:p w14:paraId="1A7A6497" w14:textId="65A5E207" w:rsidR="002602D6" w:rsidRPr="00307F8C" w:rsidRDefault="002602D6" w:rsidP="002602D6">
            <w:pPr>
              <w:spacing w:after="0" w:line="276" w:lineRule="auto"/>
              <w:jc w:val="both"/>
              <w:rPr>
                <w:rFonts w:ascii="Arial" w:hAnsi="Arial" w:cs="Arial"/>
                <w:i/>
                <w:iCs/>
                <w:shd w:val="clear" w:color="auto" w:fill="FFFFFF"/>
              </w:rPr>
            </w:pPr>
            <w:r w:rsidRPr="00307F8C">
              <w:rPr>
                <w:rFonts w:ascii="Arial" w:hAnsi="Arial" w:cs="Arial"/>
                <w:spacing w:val="-2"/>
                <w:sz w:val="21"/>
                <w:szCs w:val="21"/>
              </w:rPr>
              <w:t xml:space="preserve">Major Terrestrial Fauna </w:t>
            </w:r>
            <w:r w:rsidRPr="00307F8C">
              <w:rPr>
                <w:rFonts w:ascii="Arial" w:hAnsi="Arial" w:cs="Arial"/>
                <w:shd w:val="clear" w:color="auto" w:fill="FFFFFF"/>
              </w:rPr>
              <w:t>species found in sub-project area are Common Toad (</w:t>
            </w:r>
            <w:r w:rsidRPr="00307F8C">
              <w:rPr>
                <w:rFonts w:ascii="Arial" w:hAnsi="Arial" w:cs="Arial"/>
                <w:i/>
                <w:iCs/>
                <w:shd w:val="clear" w:color="auto" w:fill="FFFFFF"/>
              </w:rPr>
              <w:t>Bufo melanostictus</w:t>
            </w:r>
            <w:r w:rsidRPr="00307F8C">
              <w:rPr>
                <w:rFonts w:ascii="Arial" w:hAnsi="Arial" w:cs="Arial"/>
                <w:shd w:val="clear" w:color="auto" w:fill="FFFFFF"/>
              </w:rPr>
              <w:t>), Yellow Speckled Wolf Snake (</w:t>
            </w:r>
            <w:r w:rsidRPr="00307F8C">
              <w:rPr>
                <w:rFonts w:ascii="Arial" w:hAnsi="Arial" w:cs="Arial"/>
                <w:i/>
                <w:iCs/>
                <w:shd w:val="clear" w:color="auto" w:fill="FFFFFF"/>
              </w:rPr>
              <w:t>Lycodon zara</w:t>
            </w:r>
            <w:r w:rsidRPr="00307F8C">
              <w:rPr>
                <w:rFonts w:ascii="Arial" w:hAnsi="Arial" w:cs="Arial"/>
                <w:shd w:val="clear" w:color="auto" w:fill="FFFFFF"/>
              </w:rPr>
              <w:t>), Red-vented Bulbul (</w:t>
            </w:r>
            <w:r w:rsidRPr="00307F8C">
              <w:rPr>
                <w:rFonts w:ascii="Arial" w:hAnsi="Arial" w:cs="Arial"/>
                <w:i/>
                <w:iCs/>
                <w:shd w:val="clear" w:color="auto" w:fill="FFFFFF"/>
              </w:rPr>
              <w:t>Pycnonotus cafer</w:t>
            </w:r>
            <w:r w:rsidRPr="00307F8C">
              <w:rPr>
                <w:rFonts w:ascii="Arial" w:hAnsi="Arial" w:cs="Arial"/>
                <w:shd w:val="clear" w:color="auto" w:fill="FFFFFF"/>
              </w:rPr>
              <w:t>), Red-wattled Lapwings (</w:t>
            </w:r>
            <w:r w:rsidRPr="00307F8C">
              <w:rPr>
                <w:rFonts w:ascii="Arial" w:hAnsi="Arial" w:cs="Arial"/>
                <w:i/>
                <w:iCs/>
                <w:shd w:val="clear" w:color="auto" w:fill="FFFFFF"/>
              </w:rPr>
              <w:t>Vanellus indicus</w:t>
            </w:r>
            <w:r w:rsidRPr="00307F8C">
              <w:rPr>
                <w:rFonts w:ascii="Arial" w:hAnsi="Arial" w:cs="Arial"/>
                <w:shd w:val="clear" w:color="auto" w:fill="FFFFFF"/>
              </w:rPr>
              <w:t xml:space="preserve">) </w:t>
            </w:r>
            <w:r w:rsidR="0017607E" w:rsidRPr="00307F8C">
              <w:rPr>
                <w:rFonts w:ascii="Arial" w:hAnsi="Arial" w:cs="Arial"/>
                <w:shd w:val="clear" w:color="auto" w:fill="FFFFFF"/>
              </w:rPr>
              <w:t>and Hoopoe</w:t>
            </w:r>
            <w:r w:rsidRPr="00307F8C">
              <w:rPr>
                <w:rFonts w:ascii="Arial" w:hAnsi="Arial" w:cs="Arial"/>
                <w:shd w:val="clear" w:color="auto" w:fill="FFFFFF"/>
              </w:rPr>
              <w:t xml:space="preserve"> (</w:t>
            </w:r>
            <w:r w:rsidRPr="00307F8C">
              <w:rPr>
                <w:rFonts w:ascii="Arial" w:hAnsi="Arial" w:cs="Arial"/>
                <w:i/>
                <w:iCs/>
                <w:shd w:val="clear" w:color="auto" w:fill="FFFFFF"/>
              </w:rPr>
              <w:t>Upupa epops</w:t>
            </w:r>
            <w:r w:rsidRPr="00307F8C">
              <w:rPr>
                <w:rFonts w:ascii="Arial" w:hAnsi="Arial" w:cs="Arial"/>
                <w:shd w:val="clear" w:color="auto" w:fill="FFFFFF"/>
              </w:rPr>
              <w:t>). Some Aquatic fauna also found in the sub-project area are Pond Heron (</w:t>
            </w:r>
            <w:r w:rsidRPr="00307F8C">
              <w:rPr>
                <w:rFonts w:ascii="Arial" w:hAnsi="Arial" w:cs="Arial"/>
                <w:i/>
                <w:iCs/>
                <w:shd w:val="clear" w:color="auto" w:fill="FFFFFF"/>
              </w:rPr>
              <w:t>Ardeola)</w:t>
            </w:r>
            <w:r w:rsidRPr="00307F8C">
              <w:rPr>
                <w:rFonts w:ascii="Arial" w:hAnsi="Arial" w:cs="Arial"/>
                <w:shd w:val="clear" w:color="auto" w:fill="FFFFFF"/>
              </w:rPr>
              <w:t>, Little Cormorant (</w:t>
            </w:r>
            <w:r w:rsidRPr="00307F8C">
              <w:rPr>
                <w:rFonts w:ascii="Arial" w:hAnsi="Arial" w:cs="Arial"/>
                <w:i/>
                <w:iCs/>
                <w:shd w:val="clear" w:color="auto" w:fill="FFFFFF"/>
              </w:rPr>
              <w:t>Phalacrocorax niger</w:t>
            </w:r>
            <w:r w:rsidRPr="00307F8C">
              <w:rPr>
                <w:rFonts w:ascii="Arial" w:hAnsi="Arial" w:cs="Arial"/>
                <w:shd w:val="clear" w:color="auto" w:fill="FFFFFF"/>
              </w:rPr>
              <w:t>), White-breasted kingfisher (</w:t>
            </w:r>
            <w:r w:rsidRPr="00307F8C">
              <w:rPr>
                <w:rFonts w:ascii="Arial" w:hAnsi="Arial" w:cs="Arial"/>
                <w:i/>
                <w:iCs/>
                <w:shd w:val="clear" w:color="auto" w:fill="FFFFFF"/>
              </w:rPr>
              <w:t>Halcyon smyrnensis</w:t>
            </w:r>
            <w:r w:rsidRPr="00307F8C">
              <w:rPr>
                <w:rFonts w:ascii="Arial" w:hAnsi="Arial" w:cs="Arial"/>
                <w:shd w:val="clear" w:color="auto" w:fill="FFFFFF"/>
              </w:rPr>
              <w:t xml:space="preserve">), Common King Fisher </w:t>
            </w:r>
            <w:r w:rsidRPr="00307F8C">
              <w:rPr>
                <w:rFonts w:ascii="Arial" w:hAnsi="Arial" w:cs="Arial"/>
                <w:i/>
                <w:iCs/>
                <w:shd w:val="clear" w:color="auto" w:fill="FFFFFF"/>
              </w:rPr>
              <w:t xml:space="preserve">(Alcado athis) </w:t>
            </w:r>
            <w:r w:rsidRPr="00307F8C">
              <w:rPr>
                <w:rFonts w:ascii="Arial" w:hAnsi="Arial" w:cs="Arial"/>
                <w:shd w:val="clear" w:color="auto" w:fill="FFFFFF"/>
              </w:rPr>
              <w:t>and Catla</w:t>
            </w:r>
            <w:r w:rsidRPr="00307F8C">
              <w:rPr>
                <w:rFonts w:ascii="Arial" w:hAnsi="Arial" w:cs="Arial"/>
                <w:i/>
                <w:iCs/>
                <w:shd w:val="clear" w:color="auto" w:fill="FFFFFF"/>
              </w:rPr>
              <w:t xml:space="preserve"> (Catla catla).</w:t>
            </w:r>
          </w:p>
          <w:p w14:paraId="6471C0C2" w14:textId="77777777" w:rsidR="002602D6" w:rsidRPr="00307F8C" w:rsidRDefault="002602D6" w:rsidP="002602D6">
            <w:pPr>
              <w:spacing w:after="0" w:line="276" w:lineRule="auto"/>
              <w:jc w:val="both"/>
              <w:rPr>
                <w:rFonts w:ascii="Arial" w:hAnsi="Arial" w:cs="Arial"/>
                <w:spacing w:val="-2"/>
                <w:sz w:val="14"/>
                <w:szCs w:val="14"/>
              </w:rPr>
            </w:pPr>
          </w:p>
          <w:p w14:paraId="6D411F99" w14:textId="5E9E200D" w:rsidR="002602D6" w:rsidRPr="00307F8C" w:rsidRDefault="002602D6" w:rsidP="002602D6">
            <w:pPr>
              <w:spacing w:after="0" w:line="276" w:lineRule="auto"/>
              <w:jc w:val="both"/>
              <w:rPr>
                <w:rFonts w:ascii="Arial" w:hAnsi="Arial" w:cs="Arial"/>
                <w:shd w:val="clear" w:color="auto" w:fill="FFFFFF"/>
              </w:rPr>
            </w:pPr>
            <w:r w:rsidRPr="00307F8C">
              <w:rPr>
                <w:rFonts w:ascii="Arial" w:hAnsi="Arial" w:cs="Arial"/>
                <w:spacing w:val="-2"/>
                <w:sz w:val="21"/>
                <w:szCs w:val="21"/>
              </w:rPr>
              <w:t xml:space="preserve">Major Terrestrial </w:t>
            </w:r>
            <w:r w:rsidRPr="00307F8C">
              <w:rPr>
                <w:rFonts w:ascii="Arial" w:hAnsi="Arial" w:cs="Arial"/>
                <w:shd w:val="clear" w:color="auto" w:fill="FFFFFF"/>
              </w:rPr>
              <w:t>flora</w:t>
            </w:r>
            <w:r w:rsidR="00EB4E0D">
              <w:rPr>
                <w:rFonts w:ascii="Arial" w:hAnsi="Arial" w:cs="Arial"/>
                <w:shd w:val="clear" w:color="auto" w:fill="FFFFFF"/>
              </w:rPr>
              <w:t>s</w:t>
            </w:r>
            <w:r w:rsidRPr="00307F8C">
              <w:rPr>
                <w:rFonts w:ascii="Arial" w:hAnsi="Arial" w:cs="Arial"/>
                <w:shd w:val="clear" w:color="auto" w:fill="FFFFFF"/>
              </w:rPr>
              <w:t xml:space="preserve"> in sub-project area are Acacia </w:t>
            </w:r>
            <w:r w:rsidRPr="00307F8C">
              <w:rPr>
                <w:rFonts w:ascii="Arial" w:hAnsi="Arial" w:cs="Arial"/>
                <w:i/>
                <w:iCs/>
                <w:shd w:val="clear" w:color="auto" w:fill="FFFFFF"/>
              </w:rPr>
              <w:t xml:space="preserve">(Acacia </w:t>
            </w:r>
            <w:r w:rsidR="003D5124">
              <w:rPr>
                <w:rFonts w:ascii="Arial" w:hAnsi="Arial" w:cs="Arial"/>
                <w:i/>
                <w:iCs/>
                <w:shd w:val="clear" w:color="auto" w:fill="FFFFFF"/>
              </w:rPr>
              <w:t>auriculiformis</w:t>
            </w:r>
            <w:r w:rsidRPr="00307F8C">
              <w:rPr>
                <w:rFonts w:ascii="Arial" w:hAnsi="Arial" w:cs="Arial"/>
                <w:i/>
                <w:iCs/>
                <w:shd w:val="clear" w:color="auto" w:fill="FFFFFF"/>
              </w:rPr>
              <w:t>),</w:t>
            </w:r>
            <w:r w:rsidR="001F6567">
              <w:rPr>
                <w:rFonts w:ascii="Arial" w:hAnsi="Arial" w:cs="Arial"/>
                <w:i/>
                <w:iCs/>
                <w:shd w:val="clear" w:color="auto" w:fill="FFFFFF"/>
              </w:rPr>
              <w:t xml:space="preserve"> </w:t>
            </w:r>
            <w:r w:rsidR="00762629">
              <w:rPr>
                <w:rFonts w:ascii="Arial" w:hAnsi="Arial" w:cs="Arial"/>
                <w:i/>
                <w:iCs/>
                <w:shd w:val="clear" w:color="auto" w:fill="FFFFFF"/>
              </w:rPr>
              <w:t>Bettle nut</w:t>
            </w:r>
            <w:r w:rsidR="001F6567">
              <w:rPr>
                <w:rFonts w:ascii="Arial" w:hAnsi="Arial" w:cs="Arial"/>
                <w:i/>
                <w:iCs/>
                <w:shd w:val="clear" w:color="auto" w:fill="FFFFFF"/>
              </w:rPr>
              <w:t xml:space="preserve"> (</w:t>
            </w:r>
            <w:r w:rsidR="005F3EE7">
              <w:rPr>
                <w:rFonts w:ascii="Arial" w:hAnsi="Arial" w:cs="Arial"/>
                <w:i/>
                <w:iCs/>
                <w:shd w:val="clear" w:color="auto" w:fill="FFFFFF"/>
              </w:rPr>
              <w:t xml:space="preserve">Areca </w:t>
            </w:r>
            <w:proofErr w:type="gramStart"/>
            <w:r w:rsidR="005F3EE7">
              <w:rPr>
                <w:rFonts w:ascii="Arial" w:hAnsi="Arial" w:cs="Arial"/>
                <w:i/>
                <w:iCs/>
                <w:shd w:val="clear" w:color="auto" w:fill="FFFFFF"/>
              </w:rPr>
              <w:t>catechu</w:t>
            </w:r>
            <w:r w:rsidR="008B09CC">
              <w:rPr>
                <w:rFonts w:ascii="Arial" w:hAnsi="Arial" w:cs="Arial"/>
                <w:i/>
                <w:iCs/>
                <w:shd w:val="clear" w:color="auto" w:fill="FFFFFF"/>
              </w:rPr>
              <w:t xml:space="preserve"> )</w:t>
            </w:r>
            <w:proofErr w:type="gramEnd"/>
            <w:r w:rsidRPr="00307F8C">
              <w:rPr>
                <w:rFonts w:ascii="Arial" w:hAnsi="Arial" w:cs="Arial"/>
                <w:shd w:val="clear" w:color="auto" w:fill="FFFFFF"/>
              </w:rPr>
              <w:t xml:space="preserve">, </w:t>
            </w:r>
            <w:r w:rsidR="00BE599D">
              <w:rPr>
                <w:rFonts w:ascii="Arial" w:hAnsi="Arial" w:cs="Arial"/>
                <w:shd w:val="clear" w:color="auto" w:fill="FFFFFF"/>
              </w:rPr>
              <w:t xml:space="preserve">Coconut (Cocos nucifera), </w:t>
            </w:r>
            <w:r w:rsidRPr="00307F8C">
              <w:rPr>
                <w:rFonts w:ascii="Arial" w:hAnsi="Arial" w:cs="Arial"/>
                <w:shd w:val="clear" w:color="auto" w:fill="FFFFFF"/>
              </w:rPr>
              <w:t>Bamboo (Bambusa sp.), Fern</w:t>
            </w:r>
            <w:r w:rsidRPr="00307F8C">
              <w:rPr>
                <w:rFonts w:ascii="Arial" w:hAnsi="Arial" w:cs="Arial"/>
                <w:i/>
                <w:iCs/>
                <w:shd w:val="clear" w:color="auto" w:fill="FFFFFF"/>
              </w:rPr>
              <w:t xml:space="preserve"> (Drynaria quercifolia) and </w:t>
            </w:r>
            <w:r w:rsidR="002C7E3A" w:rsidRPr="00095EAD">
              <w:rPr>
                <w:rFonts w:ascii="Arial" w:hAnsi="Arial" w:cs="Arial"/>
                <w:iCs/>
                <w:shd w:val="clear" w:color="auto" w:fill="FFFFFF"/>
              </w:rPr>
              <w:t xml:space="preserve">Date </w:t>
            </w:r>
            <w:r w:rsidR="00095EAD">
              <w:rPr>
                <w:rFonts w:ascii="Arial" w:hAnsi="Arial" w:cs="Arial"/>
                <w:iCs/>
                <w:shd w:val="clear" w:color="auto" w:fill="FFFFFF"/>
              </w:rPr>
              <w:t>palm</w:t>
            </w:r>
            <w:r w:rsidRPr="00307F8C">
              <w:rPr>
                <w:rFonts w:ascii="Arial" w:hAnsi="Arial" w:cs="Arial"/>
                <w:i/>
                <w:iCs/>
                <w:shd w:val="clear" w:color="auto" w:fill="FFFFFF"/>
              </w:rPr>
              <w:t xml:space="preserve"> (Phoenix Sylvestris). </w:t>
            </w:r>
            <w:r w:rsidRPr="00307F8C">
              <w:rPr>
                <w:rFonts w:ascii="Arial" w:hAnsi="Arial" w:cs="Arial"/>
                <w:shd w:val="clear" w:color="auto" w:fill="FFFFFF"/>
              </w:rPr>
              <w:t>Some Aquatic flora also found in the sub-project area are Floating Gress (</w:t>
            </w:r>
            <w:r w:rsidRPr="00307F8C">
              <w:rPr>
                <w:rFonts w:ascii="Arial" w:hAnsi="Arial" w:cs="Arial"/>
                <w:i/>
                <w:iCs/>
                <w:shd w:val="clear" w:color="auto" w:fill="FFFFFF"/>
              </w:rPr>
              <w:t>Echinoclo acolonum</w:t>
            </w:r>
            <w:r w:rsidRPr="00307F8C">
              <w:rPr>
                <w:rFonts w:ascii="Arial" w:hAnsi="Arial" w:cs="Arial"/>
                <w:shd w:val="clear" w:color="auto" w:fill="FFFFFF"/>
              </w:rPr>
              <w:t>), Kalmi (</w:t>
            </w:r>
            <w:r w:rsidRPr="00307F8C">
              <w:rPr>
                <w:rFonts w:ascii="Arial" w:hAnsi="Arial" w:cs="Arial"/>
                <w:i/>
                <w:iCs/>
                <w:shd w:val="clear" w:color="auto" w:fill="FFFFFF"/>
              </w:rPr>
              <w:t>Ipomoea aquatic</w:t>
            </w:r>
            <w:r w:rsidRPr="00307F8C">
              <w:rPr>
                <w:rFonts w:ascii="Arial" w:hAnsi="Arial" w:cs="Arial"/>
                <w:shd w:val="clear" w:color="auto" w:fill="FFFFFF"/>
              </w:rPr>
              <w:t>), Kachurypana (</w:t>
            </w:r>
            <w:r w:rsidRPr="00307F8C">
              <w:rPr>
                <w:rFonts w:ascii="Arial" w:hAnsi="Arial" w:cs="Arial"/>
                <w:i/>
                <w:iCs/>
                <w:shd w:val="clear" w:color="auto" w:fill="FFFFFF"/>
              </w:rPr>
              <w:t>Eichhornia crassipes</w:t>
            </w:r>
            <w:r w:rsidRPr="00307F8C">
              <w:rPr>
                <w:rFonts w:ascii="Arial" w:hAnsi="Arial" w:cs="Arial"/>
                <w:shd w:val="clear" w:color="auto" w:fill="FFFFFF"/>
              </w:rPr>
              <w:t>) and Topapana (</w:t>
            </w:r>
            <w:r w:rsidRPr="00307F8C">
              <w:rPr>
                <w:rFonts w:ascii="Arial" w:hAnsi="Arial" w:cs="Arial"/>
                <w:i/>
                <w:iCs/>
                <w:shd w:val="clear" w:color="auto" w:fill="FFFFFF"/>
              </w:rPr>
              <w:t>Pistia strateotes</w:t>
            </w:r>
            <w:r w:rsidRPr="00307F8C">
              <w:rPr>
                <w:rFonts w:ascii="Arial" w:hAnsi="Arial" w:cs="Arial"/>
                <w:shd w:val="clear" w:color="auto" w:fill="FFFFFF"/>
              </w:rPr>
              <w:t xml:space="preserve">). </w:t>
            </w:r>
          </w:p>
          <w:p w14:paraId="02485AA3" w14:textId="3D325463" w:rsidR="002602D6" w:rsidRPr="00A66856" w:rsidRDefault="002602D6" w:rsidP="002602D6">
            <w:pPr>
              <w:spacing w:after="0" w:line="276" w:lineRule="auto"/>
              <w:jc w:val="both"/>
              <w:rPr>
                <w:rFonts w:ascii="Arial" w:hAnsi="Arial" w:cs="Arial"/>
                <w:color w:val="FF0000"/>
                <w:sz w:val="12"/>
                <w:szCs w:val="12"/>
                <w:shd w:val="clear" w:color="auto" w:fill="FFFFFF"/>
              </w:rPr>
            </w:pPr>
          </w:p>
        </w:tc>
      </w:tr>
      <w:tr w:rsidR="00D45B98" w:rsidRPr="00C8561F" w14:paraId="20BC0450" w14:textId="77777777" w:rsidTr="002462C6">
        <w:tc>
          <w:tcPr>
            <w:tcW w:w="5000" w:type="pct"/>
            <w:tcBorders>
              <w:top w:val="single" w:sz="4" w:space="0" w:color="auto"/>
              <w:left w:val="single" w:sz="4" w:space="0" w:color="auto"/>
              <w:bottom w:val="single" w:sz="4" w:space="0" w:color="auto"/>
              <w:right w:val="single" w:sz="4" w:space="0" w:color="auto"/>
            </w:tcBorders>
          </w:tcPr>
          <w:p w14:paraId="55FADE18" w14:textId="77777777" w:rsidR="00CC0FCC" w:rsidRDefault="0077246D" w:rsidP="004B3382">
            <w:pPr>
              <w:spacing w:after="0" w:line="240" w:lineRule="auto"/>
              <w:rPr>
                <w:rFonts w:ascii="Arial" w:hAnsi="Arial" w:cs="Arial"/>
                <w:b/>
                <w:sz w:val="21"/>
                <w:szCs w:val="21"/>
              </w:rPr>
            </w:pPr>
            <w:r w:rsidRPr="00C8561F">
              <w:rPr>
                <w:rFonts w:ascii="Arial" w:hAnsi="Arial" w:cs="Arial"/>
                <w:b/>
                <w:spacing w:val="-1"/>
                <w:sz w:val="21"/>
                <w:szCs w:val="21"/>
              </w:rPr>
              <w:t xml:space="preserve">Activities that can lead to landslides, slumps, slips and other </w:t>
            </w:r>
            <w:r w:rsidRPr="00C8561F">
              <w:rPr>
                <w:rFonts w:ascii="Arial" w:hAnsi="Arial" w:cs="Arial"/>
                <w:b/>
                <w:sz w:val="21"/>
                <w:szCs w:val="21"/>
              </w:rPr>
              <w:t xml:space="preserve">mass </w:t>
            </w:r>
            <w:r w:rsidRPr="00C8561F">
              <w:rPr>
                <w:rFonts w:ascii="Arial" w:hAnsi="Arial" w:cs="Arial"/>
                <w:b/>
                <w:spacing w:val="-1"/>
                <w:sz w:val="21"/>
                <w:szCs w:val="21"/>
              </w:rPr>
              <w:t>movements</w:t>
            </w:r>
            <w:r w:rsidRPr="00C8561F">
              <w:rPr>
                <w:rFonts w:ascii="Arial" w:hAnsi="Arial" w:cs="Arial"/>
                <w:b/>
                <w:sz w:val="21"/>
                <w:szCs w:val="21"/>
              </w:rPr>
              <w:t xml:space="preserve"> in</w:t>
            </w:r>
            <w:r w:rsidRPr="00C8561F">
              <w:rPr>
                <w:rFonts w:ascii="Arial" w:hAnsi="Arial" w:cs="Arial"/>
                <w:b/>
                <w:spacing w:val="-1"/>
                <w:sz w:val="21"/>
                <w:szCs w:val="21"/>
              </w:rPr>
              <w:t xml:space="preserve"> road cuts</w:t>
            </w:r>
            <w:r w:rsidRPr="00C8561F">
              <w:rPr>
                <w:rFonts w:ascii="Arial" w:hAnsi="Arial" w:cs="Arial"/>
                <w:b/>
                <w:sz w:val="21"/>
                <w:szCs w:val="21"/>
              </w:rPr>
              <w:t>:</w:t>
            </w:r>
          </w:p>
          <w:p w14:paraId="14272693" w14:textId="77777777" w:rsidR="00513F51" w:rsidRPr="002A12D1" w:rsidRDefault="00513F51" w:rsidP="004B3382">
            <w:pPr>
              <w:spacing w:after="0" w:line="240" w:lineRule="auto"/>
              <w:rPr>
                <w:rFonts w:ascii="Arial" w:hAnsi="Arial" w:cs="Arial"/>
                <w:sz w:val="8"/>
                <w:szCs w:val="8"/>
              </w:rPr>
            </w:pPr>
          </w:p>
          <w:p w14:paraId="30C8C1B5" w14:textId="26FB017B" w:rsidR="00D45B98" w:rsidRPr="002A12D1" w:rsidRDefault="00484805" w:rsidP="00484805">
            <w:pPr>
              <w:spacing w:after="0" w:line="276" w:lineRule="auto"/>
              <w:jc w:val="both"/>
              <w:rPr>
                <w:rFonts w:ascii="Arial" w:hAnsi="Arial" w:cs="Arial"/>
                <w:sz w:val="10"/>
                <w:szCs w:val="10"/>
              </w:rPr>
            </w:pPr>
            <w:r>
              <w:rPr>
                <w:rFonts w:ascii="Arial" w:hAnsi="Arial" w:cs="Arial"/>
                <w:sz w:val="21"/>
                <w:szCs w:val="21"/>
              </w:rPr>
              <w:t xml:space="preserve">There is no such activity that cause landslide.  </w:t>
            </w:r>
          </w:p>
        </w:tc>
      </w:tr>
      <w:tr w:rsidR="00D45B98" w:rsidRPr="00C8561F" w14:paraId="3DECBA8D" w14:textId="77777777" w:rsidTr="002462C6">
        <w:tc>
          <w:tcPr>
            <w:tcW w:w="5000" w:type="pct"/>
            <w:tcBorders>
              <w:top w:val="single" w:sz="4" w:space="0" w:color="auto"/>
              <w:left w:val="single" w:sz="4" w:space="0" w:color="auto"/>
              <w:bottom w:val="single" w:sz="4" w:space="0" w:color="auto"/>
              <w:right w:val="single" w:sz="4" w:space="0" w:color="auto"/>
            </w:tcBorders>
          </w:tcPr>
          <w:p w14:paraId="67FE3672" w14:textId="77777777" w:rsidR="00CC0FCC" w:rsidRDefault="00D45B98" w:rsidP="004B3382">
            <w:pPr>
              <w:spacing w:after="0" w:line="240" w:lineRule="auto"/>
              <w:rPr>
                <w:rFonts w:ascii="Arial" w:hAnsi="Arial" w:cs="Arial"/>
                <w:b/>
                <w:sz w:val="21"/>
                <w:szCs w:val="21"/>
              </w:rPr>
            </w:pPr>
            <w:r w:rsidRPr="00C8561F">
              <w:rPr>
                <w:rFonts w:ascii="Arial" w:hAnsi="Arial" w:cs="Arial"/>
                <w:b/>
                <w:spacing w:val="-1"/>
                <w:sz w:val="21"/>
                <w:szCs w:val="21"/>
              </w:rPr>
              <w:t>Describe possible traffic movement impacts on (unwanted) light, noise and air pollution</w:t>
            </w:r>
            <w:r w:rsidRPr="00C8561F">
              <w:rPr>
                <w:rFonts w:ascii="Arial" w:hAnsi="Arial" w:cs="Arial"/>
                <w:b/>
                <w:sz w:val="21"/>
                <w:szCs w:val="21"/>
              </w:rPr>
              <w:t>:</w:t>
            </w:r>
          </w:p>
          <w:p w14:paraId="1E7B94E6" w14:textId="77777777" w:rsidR="00513F51" w:rsidRPr="00C8561F" w:rsidRDefault="00513F51" w:rsidP="004B3382">
            <w:pPr>
              <w:spacing w:after="0" w:line="240" w:lineRule="auto"/>
              <w:rPr>
                <w:rFonts w:ascii="Arial" w:hAnsi="Arial" w:cs="Arial"/>
                <w:sz w:val="10"/>
                <w:szCs w:val="10"/>
              </w:rPr>
            </w:pPr>
          </w:p>
          <w:p w14:paraId="060BFB19" w14:textId="77777777" w:rsidR="00D45B98" w:rsidRPr="00C8561F" w:rsidRDefault="00C36575" w:rsidP="004B3382">
            <w:pPr>
              <w:spacing w:after="0" w:line="240" w:lineRule="auto"/>
              <w:rPr>
                <w:rFonts w:ascii="Arial" w:hAnsi="Arial" w:cs="Arial"/>
                <w:sz w:val="21"/>
                <w:szCs w:val="21"/>
              </w:rPr>
            </w:pPr>
            <w:r w:rsidRPr="00C8561F">
              <w:rPr>
                <w:rFonts w:ascii="Arial" w:hAnsi="Arial" w:cs="Arial"/>
                <w:sz w:val="21"/>
                <w:szCs w:val="21"/>
              </w:rPr>
              <w:t xml:space="preserve">No </w:t>
            </w:r>
            <w:r w:rsidRPr="00C8561F">
              <w:rPr>
                <w:rFonts w:ascii="Arial" w:hAnsi="Arial" w:cs="Arial"/>
                <w:spacing w:val="-1"/>
                <w:sz w:val="21"/>
                <w:szCs w:val="21"/>
              </w:rPr>
              <w:t xml:space="preserve">traffic movement impacts on light but low effects of noise </w:t>
            </w:r>
            <w:r w:rsidR="00C62C16" w:rsidRPr="00C8561F">
              <w:rPr>
                <w:rFonts w:ascii="Arial" w:hAnsi="Arial" w:cs="Arial"/>
                <w:spacing w:val="-1"/>
                <w:sz w:val="21"/>
                <w:szCs w:val="21"/>
              </w:rPr>
              <w:t xml:space="preserve">and </w:t>
            </w:r>
            <w:r w:rsidRPr="00C8561F">
              <w:rPr>
                <w:rFonts w:ascii="Arial" w:hAnsi="Arial" w:cs="Arial"/>
                <w:spacing w:val="-1"/>
                <w:sz w:val="21"/>
                <w:szCs w:val="21"/>
              </w:rPr>
              <w:t xml:space="preserve">air </w:t>
            </w:r>
            <w:r w:rsidR="00F917CC" w:rsidRPr="00C8561F">
              <w:rPr>
                <w:rFonts w:ascii="Arial" w:hAnsi="Arial" w:cs="Arial"/>
                <w:spacing w:val="-1"/>
                <w:sz w:val="21"/>
                <w:szCs w:val="21"/>
              </w:rPr>
              <w:t>pollution</w:t>
            </w:r>
            <w:r w:rsidR="00F917CC" w:rsidRPr="00C8561F">
              <w:rPr>
                <w:rFonts w:ascii="Arial" w:hAnsi="Arial" w:cs="Arial"/>
                <w:sz w:val="21"/>
                <w:szCs w:val="21"/>
              </w:rPr>
              <w:t>.</w:t>
            </w:r>
          </w:p>
          <w:p w14:paraId="14ACA2C2" w14:textId="77777777" w:rsidR="0042158A" w:rsidRPr="00C8561F" w:rsidRDefault="0042158A" w:rsidP="004B3382">
            <w:pPr>
              <w:spacing w:after="0" w:line="240" w:lineRule="auto"/>
              <w:rPr>
                <w:rFonts w:ascii="Arial" w:hAnsi="Arial" w:cs="Arial"/>
                <w:sz w:val="10"/>
                <w:szCs w:val="10"/>
              </w:rPr>
            </w:pPr>
          </w:p>
        </w:tc>
      </w:tr>
    </w:tbl>
    <w:p w14:paraId="3DBD9767" w14:textId="77777777" w:rsidR="001F11B8" w:rsidRPr="00307F8C" w:rsidRDefault="001F11B8" w:rsidP="00D45B98">
      <w:pPr>
        <w:rPr>
          <w:rFonts w:ascii="Arial" w:hAnsi="Arial" w:cs="Arial"/>
          <w:sz w:val="8"/>
          <w:szCs w:val="8"/>
        </w:rPr>
      </w:pPr>
    </w:p>
    <w:p w14:paraId="0244547F" w14:textId="471A35EF" w:rsidR="002602D6" w:rsidRPr="00307F8C" w:rsidRDefault="00D45B98" w:rsidP="005A21CB">
      <w:pPr>
        <w:pBdr>
          <w:top w:val="single" w:sz="4" w:space="1" w:color="auto"/>
          <w:left w:val="single" w:sz="4" w:space="0" w:color="auto"/>
          <w:bottom w:val="single" w:sz="4" w:space="1" w:color="auto"/>
          <w:right w:val="single" w:sz="4" w:space="0" w:color="auto"/>
        </w:pBdr>
        <w:rPr>
          <w:rFonts w:ascii="Arial" w:hAnsi="Arial" w:cs="Arial"/>
          <w:sz w:val="19"/>
          <w:szCs w:val="19"/>
        </w:rPr>
      </w:pPr>
      <w:r w:rsidRPr="00307F8C">
        <w:rPr>
          <w:rFonts w:ascii="Arial" w:hAnsi="Arial" w:cs="Arial"/>
          <w:sz w:val="19"/>
          <w:szCs w:val="19"/>
        </w:rPr>
        <w:t>High = Likely to cause long-term impacts or over large area (&gt;1</w:t>
      </w:r>
      <w:r w:rsidR="00E87564" w:rsidRPr="00307F8C">
        <w:rPr>
          <w:rFonts w:ascii="Arial" w:hAnsi="Arial" w:cs="Arial"/>
          <w:sz w:val="19"/>
          <w:szCs w:val="19"/>
        </w:rPr>
        <w:t>.00</w:t>
      </w:r>
      <w:r w:rsidRPr="00307F8C">
        <w:rPr>
          <w:rFonts w:ascii="Arial" w:hAnsi="Arial" w:cs="Arial"/>
          <w:sz w:val="19"/>
          <w:szCs w:val="19"/>
        </w:rPr>
        <w:t>sqkm); Medium = Likely to cause temporary damage or over moderate area (0.5 to 1</w:t>
      </w:r>
      <w:r w:rsidR="00E87564" w:rsidRPr="00307F8C">
        <w:rPr>
          <w:rFonts w:ascii="Arial" w:hAnsi="Arial" w:cs="Arial"/>
          <w:sz w:val="19"/>
          <w:szCs w:val="19"/>
        </w:rPr>
        <w:t xml:space="preserve">.00 </w:t>
      </w:r>
      <w:r w:rsidRPr="00307F8C">
        <w:rPr>
          <w:rFonts w:ascii="Arial" w:hAnsi="Arial" w:cs="Arial"/>
          <w:sz w:val="19"/>
          <w:szCs w:val="19"/>
        </w:rPr>
        <w:t>sqkm); Low = Likely to cause little, short-term damage and over small area (&lt;0.5</w:t>
      </w:r>
      <w:r w:rsidR="00E87564" w:rsidRPr="00307F8C">
        <w:rPr>
          <w:rFonts w:ascii="Arial" w:hAnsi="Arial" w:cs="Arial"/>
          <w:sz w:val="19"/>
          <w:szCs w:val="19"/>
        </w:rPr>
        <w:t xml:space="preserve">0 </w:t>
      </w:r>
      <w:r w:rsidRPr="00307F8C">
        <w:rPr>
          <w:rFonts w:ascii="Arial" w:hAnsi="Arial" w:cs="Arial"/>
          <w:sz w:val="19"/>
          <w:szCs w:val="19"/>
        </w:rPr>
        <w:t>sq</w:t>
      </w:r>
      <w:r w:rsidR="005A45C5" w:rsidRPr="00307F8C">
        <w:rPr>
          <w:rFonts w:ascii="Arial" w:hAnsi="Arial" w:cs="Arial"/>
          <w:sz w:val="19"/>
          <w:szCs w:val="19"/>
        </w:rPr>
        <w:t>.</w:t>
      </w:r>
      <w:r w:rsidRPr="00307F8C">
        <w:rPr>
          <w:rFonts w:ascii="Arial" w:hAnsi="Arial" w:cs="Arial"/>
          <w:sz w:val="19"/>
          <w:szCs w:val="19"/>
        </w:rPr>
        <w:t>km)</w:t>
      </w:r>
    </w:p>
    <w:p w14:paraId="6A39958D" w14:textId="77777777" w:rsidR="000917B9" w:rsidRPr="000917B9" w:rsidRDefault="000917B9" w:rsidP="00513F51">
      <w:pPr>
        <w:rPr>
          <w:rFonts w:ascii="Arial" w:hAnsi="Arial" w:cs="Arial"/>
          <w:b/>
          <w:color w:val="0070C0"/>
          <w:sz w:val="4"/>
        </w:rPr>
      </w:pPr>
    </w:p>
    <w:p w14:paraId="41B23359" w14:textId="42F106AD" w:rsidR="00513F51" w:rsidRPr="006447DB" w:rsidRDefault="0077246D" w:rsidP="00513F51">
      <w:pPr>
        <w:rPr>
          <w:rFonts w:ascii="Arial" w:hAnsi="Arial" w:cs="Arial"/>
          <w:b/>
          <w:color w:val="0070C0"/>
        </w:rPr>
      </w:pPr>
      <w:r w:rsidRPr="002602D6">
        <w:rPr>
          <w:rFonts w:ascii="Arial" w:hAnsi="Arial" w:cs="Arial"/>
          <w:b/>
          <w:color w:val="0070C0"/>
        </w:rPr>
        <w:t>B.3: Construction Phase</w:t>
      </w:r>
    </w:p>
    <w:tbl>
      <w:tblPr>
        <w:tblStyle w:val="TableGrid"/>
        <w:tblW w:w="5022" w:type="pct"/>
        <w:tblLook w:val="04A0" w:firstRow="1" w:lastRow="0" w:firstColumn="1" w:lastColumn="0" w:noHBand="0" w:noVBand="1"/>
      </w:tblPr>
      <w:tblGrid>
        <w:gridCol w:w="14010"/>
      </w:tblGrid>
      <w:tr w:rsidR="00513F51" w:rsidRPr="00C8561F" w14:paraId="51362BCA" w14:textId="77777777" w:rsidTr="000807EA">
        <w:tc>
          <w:tcPr>
            <w:tcW w:w="5000" w:type="pct"/>
          </w:tcPr>
          <w:p w14:paraId="6C68B8E4" w14:textId="67AAAEC3" w:rsidR="00513F51" w:rsidRPr="00C8561F" w:rsidRDefault="00513F51" w:rsidP="00885723">
            <w:pPr>
              <w:rPr>
                <w:rFonts w:ascii="Arial" w:hAnsi="Arial" w:cs="Arial"/>
                <w:b/>
                <w:sz w:val="21"/>
                <w:szCs w:val="21"/>
              </w:rPr>
            </w:pPr>
            <w:r w:rsidRPr="00C8561F">
              <w:rPr>
                <w:rFonts w:ascii="Arial" w:hAnsi="Arial" w:cs="Arial"/>
                <w:b/>
                <w:sz w:val="21"/>
                <w:szCs w:val="21"/>
              </w:rPr>
              <w:t>Type and quantity of waste generated (</w:t>
            </w:r>
            <w:r w:rsidR="000807EA" w:rsidRPr="00C8561F">
              <w:rPr>
                <w:rFonts w:ascii="Arial" w:hAnsi="Arial" w:cs="Arial"/>
                <w:b/>
                <w:sz w:val="21"/>
                <w:szCs w:val="21"/>
              </w:rPr>
              <w:t>e.g.,</w:t>
            </w:r>
            <w:r w:rsidRPr="00C8561F">
              <w:rPr>
                <w:rFonts w:ascii="Arial" w:hAnsi="Arial" w:cs="Arial"/>
                <w:b/>
                <w:sz w:val="21"/>
                <w:szCs w:val="21"/>
              </w:rPr>
              <w:t xml:space="preserve"> Solids wastes, liquid wastes, etc.):</w:t>
            </w:r>
          </w:p>
          <w:p w14:paraId="5E7471C9" w14:textId="77777777" w:rsidR="00EA75FB" w:rsidRDefault="0077246D" w:rsidP="0023395F">
            <w:pPr>
              <w:spacing w:after="0" w:line="276" w:lineRule="auto"/>
              <w:jc w:val="both"/>
              <w:rPr>
                <w:rFonts w:ascii="Arial" w:hAnsi="Arial" w:cs="Arial"/>
                <w:b/>
                <w:sz w:val="21"/>
                <w:szCs w:val="21"/>
              </w:rPr>
            </w:pPr>
            <w:r w:rsidRPr="00C8561F">
              <w:rPr>
                <w:rFonts w:ascii="Arial" w:hAnsi="Arial" w:cs="Arial"/>
                <w:b/>
                <w:sz w:val="21"/>
                <w:szCs w:val="21"/>
              </w:rPr>
              <w:t xml:space="preserve">Solid </w:t>
            </w:r>
            <w:r w:rsidR="00F02520" w:rsidRPr="00C8561F">
              <w:rPr>
                <w:rFonts w:ascii="Arial" w:hAnsi="Arial" w:cs="Arial"/>
                <w:b/>
                <w:sz w:val="21"/>
                <w:szCs w:val="21"/>
              </w:rPr>
              <w:t>waste</w:t>
            </w:r>
            <w:r w:rsidR="00F02520">
              <w:rPr>
                <w:rFonts w:ascii="Arial" w:hAnsi="Arial" w:cs="Arial"/>
                <w:b/>
                <w:sz w:val="21"/>
                <w:szCs w:val="21"/>
              </w:rPr>
              <w:t xml:space="preserve">: </w:t>
            </w:r>
          </w:p>
          <w:p w14:paraId="088A01AF" w14:textId="01167218" w:rsidR="00792D6E" w:rsidRDefault="00F02520" w:rsidP="0023395F">
            <w:pPr>
              <w:spacing w:after="0" w:line="276" w:lineRule="auto"/>
              <w:jc w:val="both"/>
              <w:rPr>
                <w:rFonts w:ascii="Arial" w:hAnsi="Arial" w:cs="Arial"/>
                <w:sz w:val="21"/>
                <w:szCs w:val="21"/>
              </w:rPr>
            </w:pPr>
            <w:r w:rsidRPr="0056040E">
              <w:rPr>
                <w:rFonts w:ascii="Arial" w:hAnsi="Arial" w:cs="Arial"/>
                <w:bCs/>
                <w:sz w:val="21"/>
                <w:szCs w:val="21"/>
              </w:rPr>
              <w:t>i</w:t>
            </w:r>
            <w:r w:rsidR="00847AEC" w:rsidRPr="00C8561F">
              <w:rPr>
                <w:rFonts w:ascii="Arial" w:hAnsi="Arial" w:cs="Arial"/>
                <w:sz w:val="21"/>
                <w:szCs w:val="21"/>
              </w:rPr>
              <w:t xml:space="preserve">) Bricks, ii) Sand iii) Cement iv) </w:t>
            </w:r>
            <w:r w:rsidR="0036143E" w:rsidRPr="00C8561F">
              <w:rPr>
                <w:rFonts w:ascii="Arial" w:hAnsi="Arial" w:cs="Arial"/>
                <w:sz w:val="21"/>
                <w:szCs w:val="21"/>
              </w:rPr>
              <w:t>uPVC</w:t>
            </w:r>
            <w:r w:rsidR="00847AEC" w:rsidRPr="00C8561F">
              <w:rPr>
                <w:rFonts w:ascii="Arial" w:hAnsi="Arial" w:cs="Arial"/>
                <w:sz w:val="21"/>
                <w:szCs w:val="21"/>
              </w:rPr>
              <w:t xml:space="preserve"> pipes v) </w:t>
            </w:r>
            <w:proofErr w:type="gramStart"/>
            <w:r w:rsidR="0036143E" w:rsidRPr="00C8561F">
              <w:rPr>
                <w:rFonts w:ascii="Arial" w:hAnsi="Arial" w:cs="Arial"/>
                <w:sz w:val="21"/>
                <w:szCs w:val="21"/>
              </w:rPr>
              <w:t xml:space="preserve">Gravel </w:t>
            </w:r>
            <w:r w:rsidR="00847AEC" w:rsidRPr="00C8561F">
              <w:rPr>
                <w:rFonts w:ascii="Arial" w:hAnsi="Arial" w:cs="Arial"/>
                <w:sz w:val="21"/>
                <w:szCs w:val="21"/>
              </w:rPr>
              <w:t xml:space="preserve"> vi</w:t>
            </w:r>
            <w:proofErr w:type="gramEnd"/>
            <w:r w:rsidR="00847AEC" w:rsidRPr="00C8561F">
              <w:rPr>
                <w:rFonts w:ascii="Arial" w:hAnsi="Arial" w:cs="Arial"/>
                <w:sz w:val="21"/>
                <w:szCs w:val="21"/>
              </w:rPr>
              <w:t xml:space="preserve">) </w:t>
            </w:r>
            <w:r w:rsidR="00FE0BE6">
              <w:rPr>
                <w:rFonts w:ascii="Arial" w:hAnsi="Arial" w:cs="Arial"/>
                <w:sz w:val="21"/>
                <w:szCs w:val="21"/>
              </w:rPr>
              <w:t xml:space="preserve">Iron </w:t>
            </w:r>
            <w:proofErr w:type="gramStart"/>
            <w:r w:rsidR="00D63A8C">
              <w:rPr>
                <w:rFonts w:ascii="Arial" w:hAnsi="Arial" w:cs="Arial"/>
                <w:sz w:val="21"/>
                <w:szCs w:val="21"/>
              </w:rPr>
              <w:t xml:space="preserve">sheet </w:t>
            </w:r>
            <w:r w:rsidR="00847AEC" w:rsidRPr="00C8561F">
              <w:rPr>
                <w:rFonts w:ascii="Arial" w:hAnsi="Arial" w:cs="Arial"/>
                <w:sz w:val="21"/>
                <w:szCs w:val="21"/>
              </w:rPr>
              <w:t xml:space="preserve"> </w:t>
            </w:r>
            <w:r w:rsidR="00D63A8C">
              <w:rPr>
                <w:rFonts w:ascii="Arial" w:hAnsi="Arial" w:cs="Arial"/>
                <w:sz w:val="21"/>
                <w:szCs w:val="21"/>
              </w:rPr>
              <w:t>etc</w:t>
            </w:r>
            <w:r w:rsidR="00847AEC" w:rsidRPr="00C8561F">
              <w:rPr>
                <w:rFonts w:ascii="Arial" w:hAnsi="Arial" w:cs="Arial"/>
                <w:sz w:val="21"/>
                <w:szCs w:val="21"/>
              </w:rPr>
              <w:t>.</w:t>
            </w:r>
            <w:proofErr w:type="gramEnd"/>
            <w:r w:rsidR="00100AEC">
              <w:rPr>
                <w:rFonts w:ascii="Arial" w:hAnsi="Arial" w:cs="Arial"/>
                <w:sz w:val="21"/>
                <w:szCs w:val="21"/>
              </w:rPr>
              <w:t xml:space="preserve"> </w:t>
            </w:r>
            <w:r w:rsidR="00847AEC" w:rsidRPr="00C8561F">
              <w:rPr>
                <w:rFonts w:ascii="Arial" w:hAnsi="Arial" w:cs="Arial"/>
                <w:sz w:val="21"/>
                <w:szCs w:val="21"/>
              </w:rPr>
              <w:t xml:space="preserve">It is difficult to give exact figures of construction waste produced on a </w:t>
            </w:r>
            <w:r w:rsidR="00204E34">
              <w:rPr>
                <w:rFonts w:ascii="Arial" w:hAnsi="Arial" w:cs="Arial"/>
                <w:sz w:val="21"/>
                <w:szCs w:val="21"/>
              </w:rPr>
              <w:t>HH RWH system</w:t>
            </w:r>
            <w:r w:rsidR="00847AEC" w:rsidRPr="00C8561F">
              <w:rPr>
                <w:rFonts w:ascii="Arial" w:hAnsi="Arial" w:cs="Arial"/>
                <w:sz w:val="21"/>
                <w:szCs w:val="21"/>
              </w:rPr>
              <w:t xml:space="preserve">. </w:t>
            </w:r>
            <w:r w:rsidR="0077246D" w:rsidRPr="00C8561F">
              <w:rPr>
                <w:rFonts w:ascii="Arial" w:hAnsi="Arial" w:cs="Arial"/>
                <w:sz w:val="21"/>
                <w:szCs w:val="21"/>
              </w:rPr>
              <w:t>However</w:t>
            </w:r>
            <w:r w:rsidR="00C84BB6" w:rsidRPr="00C8561F">
              <w:rPr>
                <w:rFonts w:ascii="Arial" w:hAnsi="Arial" w:cs="Arial"/>
                <w:sz w:val="21"/>
                <w:szCs w:val="21"/>
              </w:rPr>
              <w:t xml:space="preserve">, </w:t>
            </w:r>
            <w:r w:rsidR="00544B06">
              <w:rPr>
                <w:rFonts w:ascii="Arial" w:hAnsi="Arial" w:cs="Arial"/>
                <w:sz w:val="21"/>
                <w:szCs w:val="21"/>
              </w:rPr>
              <w:t>20-30</w:t>
            </w:r>
            <w:r w:rsidR="0077246D" w:rsidRPr="00C8561F">
              <w:rPr>
                <w:rFonts w:ascii="Arial" w:hAnsi="Arial" w:cs="Arial"/>
                <w:sz w:val="21"/>
                <w:szCs w:val="21"/>
              </w:rPr>
              <w:t xml:space="preserve"> kg of waste </w:t>
            </w:r>
            <w:r w:rsidR="00AE0EAA" w:rsidRPr="00C8561F">
              <w:rPr>
                <w:rFonts w:ascii="Arial" w:hAnsi="Arial" w:cs="Arial"/>
                <w:sz w:val="21"/>
                <w:szCs w:val="21"/>
              </w:rPr>
              <w:t>may</w:t>
            </w:r>
            <w:r w:rsidR="0077246D" w:rsidRPr="00C8561F">
              <w:rPr>
                <w:rFonts w:ascii="Arial" w:hAnsi="Arial" w:cs="Arial"/>
                <w:sz w:val="21"/>
                <w:szCs w:val="21"/>
              </w:rPr>
              <w:t xml:space="preserve"> be produced</w:t>
            </w:r>
            <w:r w:rsidR="006E18C2">
              <w:rPr>
                <w:rFonts w:ascii="Arial" w:hAnsi="Arial" w:cs="Arial"/>
                <w:sz w:val="21"/>
                <w:szCs w:val="21"/>
              </w:rPr>
              <w:t xml:space="preserve"> f</w:t>
            </w:r>
            <w:r w:rsidR="009B5780">
              <w:rPr>
                <w:rFonts w:ascii="Arial" w:hAnsi="Arial" w:cs="Arial"/>
                <w:sz w:val="21"/>
                <w:szCs w:val="21"/>
              </w:rPr>
              <w:t>rom</w:t>
            </w:r>
            <w:r w:rsidR="006E18C2">
              <w:rPr>
                <w:rFonts w:ascii="Arial" w:hAnsi="Arial" w:cs="Arial"/>
                <w:sz w:val="21"/>
                <w:szCs w:val="21"/>
              </w:rPr>
              <w:t xml:space="preserve"> each site</w:t>
            </w:r>
            <w:r w:rsidR="0077246D" w:rsidRPr="00C8561F">
              <w:rPr>
                <w:rFonts w:ascii="Arial" w:hAnsi="Arial" w:cs="Arial"/>
                <w:sz w:val="21"/>
                <w:szCs w:val="21"/>
              </w:rPr>
              <w:t>.</w:t>
            </w:r>
          </w:p>
          <w:p w14:paraId="03B395D6" w14:textId="77777777" w:rsidR="0023395F" w:rsidRPr="0023395F" w:rsidRDefault="0023395F" w:rsidP="0023395F">
            <w:pPr>
              <w:spacing w:after="0" w:line="276" w:lineRule="auto"/>
              <w:jc w:val="both"/>
              <w:rPr>
                <w:rFonts w:ascii="Arial" w:hAnsi="Arial" w:cs="Arial"/>
                <w:sz w:val="6"/>
                <w:szCs w:val="6"/>
              </w:rPr>
            </w:pPr>
          </w:p>
          <w:p w14:paraId="34E56578" w14:textId="77777777" w:rsidR="00EA75FB" w:rsidRDefault="00AE0EAA" w:rsidP="0023395F">
            <w:pPr>
              <w:pStyle w:val="HTMLPreformatted"/>
              <w:shd w:val="clear" w:color="auto" w:fill="F8F9FA"/>
              <w:spacing w:line="276" w:lineRule="auto"/>
              <w:rPr>
                <w:rFonts w:ascii="Arial" w:hAnsi="Arial" w:cs="Arial"/>
                <w:sz w:val="21"/>
                <w:szCs w:val="21"/>
              </w:rPr>
            </w:pPr>
            <w:r w:rsidRPr="00C8561F">
              <w:rPr>
                <w:rFonts w:ascii="Arial" w:hAnsi="Arial" w:cs="Arial"/>
                <w:b/>
                <w:sz w:val="21"/>
                <w:szCs w:val="21"/>
              </w:rPr>
              <w:t>Liquid waste:</w:t>
            </w:r>
            <w:r w:rsidRPr="00C8561F">
              <w:rPr>
                <w:rFonts w:ascii="Arial" w:hAnsi="Arial" w:cs="Arial"/>
                <w:sz w:val="21"/>
                <w:szCs w:val="21"/>
              </w:rPr>
              <w:t xml:space="preserve"> </w:t>
            </w:r>
          </w:p>
          <w:p w14:paraId="187543FF" w14:textId="544D1948" w:rsidR="00792D6E" w:rsidRDefault="00AE0EAA" w:rsidP="0023395F">
            <w:pPr>
              <w:pStyle w:val="HTMLPreformatted"/>
              <w:shd w:val="clear" w:color="auto" w:fill="F8F9FA"/>
              <w:spacing w:line="276" w:lineRule="auto"/>
              <w:rPr>
                <w:rFonts w:ascii="Arial" w:hAnsi="Arial" w:cs="Arial"/>
                <w:sz w:val="21"/>
                <w:szCs w:val="21"/>
              </w:rPr>
            </w:pPr>
            <w:r w:rsidRPr="00C8561F">
              <w:rPr>
                <w:rFonts w:ascii="Arial" w:hAnsi="Arial" w:cs="Arial"/>
                <w:sz w:val="21"/>
                <w:szCs w:val="21"/>
              </w:rPr>
              <w:t>During construction period</w:t>
            </w:r>
            <w:r w:rsidR="00987D53" w:rsidRPr="00C8561F">
              <w:rPr>
                <w:rFonts w:ascii="Arial" w:hAnsi="Arial" w:cs="Arial"/>
                <w:sz w:val="21"/>
                <w:szCs w:val="21"/>
              </w:rPr>
              <w:t>,</w:t>
            </w:r>
            <w:r w:rsidRPr="00C8561F">
              <w:rPr>
                <w:rFonts w:ascii="Arial" w:hAnsi="Arial" w:cs="Arial"/>
                <w:sz w:val="21"/>
                <w:szCs w:val="21"/>
              </w:rPr>
              <w:t xml:space="preserve"> fecal sludge will be generated from labor camp</w:t>
            </w:r>
            <w:r w:rsidR="008F2E3A">
              <w:rPr>
                <w:rFonts w:ascii="Arial" w:hAnsi="Arial" w:cs="Arial"/>
                <w:sz w:val="21"/>
                <w:szCs w:val="21"/>
              </w:rPr>
              <w:t xml:space="preserve">. </w:t>
            </w:r>
            <w:r w:rsidRPr="00C8561F">
              <w:rPr>
                <w:rFonts w:ascii="Arial" w:hAnsi="Arial" w:cs="Arial"/>
                <w:sz w:val="21"/>
                <w:szCs w:val="21"/>
              </w:rPr>
              <w:t>It is difficult to give exact figures of construction waste constructi</w:t>
            </w:r>
            <w:r w:rsidR="00C84BB6" w:rsidRPr="00C8561F">
              <w:rPr>
                <w:rFonts w:ascii="Arial" w:hAnsi="Arial" w:cs="Arial"/>
                <w:sz w:val="21"/>
                <w:szCs w:val="21"/>
              </w:rPr>
              <w:t xml:space="preserve">on site. </w:t>
            </w:r>
          </w:p>
          <w:p w14:paraId="1BE5DD37" w14:textId="77777777" w:rsidR="0023395F" w:rsidRPr="0023395F" w:rsidRDefault="0023395F" w:rsidP="00A36681">
            <w:pPr>
              <w:pStyle w:val="HTMLPreformatted"/>
              <w:shd w:val="clear" w:color="auto" w:fill="F8F9FA"/>
              <w:rPr>
                <w:rFonts w:ascii="Arial" w:hAnsi="Arial" w:cs="Arial"/>
                <w:sz w:val="6"/>
                <w:szCs w:val="6"/>
              </w:rPr>
            </w:pPr>
          </w:p>
          <w:p w14:paraId="65BE50FF" w14:textId="77777777" w:rsidR="00792D6E" w:rsidRPr="0023395F" w:rsidRDefault="00792D6E" w:rsidP="00A31376">
            <w:pPr>
              <w:pStyle w:val="HTMLPreformatted"/>
              <w:rPr>
                <w:rFonts w:ascii="Arial" w:hAnsi="Arial" w:cs="Arial"/>
                <w:sz w:val="6"/>
                <w:szCs w:val="6"/>
              </w:rPr>
            </w:pPr>
          </w:p>
        </w:tc>
      </w:tr>
      <w:tr w:rsidR="00513F51" w:rsidRPr="00C8561F" w14:paraId="451EAB7C" w14:textId="77777777" w:rsidTr="000807EA">
        <w:tc>
          <w:tcPr>
            <w:tcW w:w="5000" w:type="pct"/>
          </w:tcPr>
          <w:p w14:paraId="263AC677" w14:textId="77777777" w:rsidR="00513F51" w:rsidRPr="00C8561F" w:rsidRDefault="00513F51" w:rsidP="00885723">
            <w:pPr>
              <w:rPr>
                <w:rFonts w:ascii="Arial" w:hAnsi="Arial" w:cs="Arial"/>
                <w:b/>
                <w:spacing w:val="-1"/>
                <w:sz w:val="21"/>
                <w:szCs w:val="21"/>
              </w:rPr>
            </w:pPr>
            <w:r w:rsidRPr="00C8561F">
              <w:rPr>
                <w:rFonts w:ascii="Arial" w:hAnsi="Arial" w:cs="Arial"/>
                <w:b/>
                <w:spacing w:val="-1"/>
                <w:sz w:val="21"/>
                <w:szCs w:val="21"/>
              </w:rPr>
              <w:t>Type and quantity of raw materials used (wood, bricks, cement, water, etc.):</w:t>
            </w:r>
          </w:p>
          <w:p w14:paraId="61D84325" w14:textId="77777777" w:rsidR="000F4174" w:rsidRDefault="00AE0EAA" w:rsidP="00AF530A">
            <w:pPr>
              <w:spacing w:after="0" w:line="240" w:lineRule="auto"/>
              <w:jc w:val="both"/>
              <w:rPr>
                <w:rFonts w:ascii="Arial" w:hAnsi="Arial" w:cs="Arial"/>
                <w:b/>
                <w:spacing w:val="-1"/>
                <w:sz w:val="21"/>
                <w:szCs w:val="21"/>
              </w:rPr>
            </w:pPr>
            <w:r w:rsidRPr="00C8561F">
              <w:rPr>
                <w:rFonts w:ascii="Arial" w:hAnsi="Arial" w:cs="Arial"/>
                <w:b/>
                <w:spacing w:val="-1"/>
                <w:sz w:val="21"/>
                <w:szCs w:val="21"/>
              </w:rPr>
              <w:t>Raw materials:</w:t>
            </w:r>
          </w:p>
          <w:p w14:paraId="37DC9427" w14:textId="6D64BD76" w:rsidR="00AE0EAA" w:rsidRDefault="00AE0EAA" w:rsidP="00AF530A">
            <w:pPr>
              <w:spacing w:after="0" w:line="240" w:lineRule="auto"/>
              <w:jc w:val="both"/>
              <w:rPr>
                <w:rFonts w:ascii="Arial" w:hAnsi="Arial" w:cs="Arial"/>
                <w:sz w:val="21"/>
                <w:szCs w:val="21"/>
              </w:rPr>
            </w:pPr>
            <w:r w:rsidRPr="00C8561F">
              <w:rPr>
                <w:rFonts w:ascii="Arial" w:hAnsi="Arial" w:cs="Arial"/>
                <w:b/>
                <w:spacing w:val="-1"/>
                <w:sz w:val="21"/>
                <w:szCs w:val="21"/>
              </w:rPr>
              <w:t xml:space="preserve"> </w:t>
            </w:r>
            <w:r w:rsidR="00AF530A" w:rsidRPr="00C8561F">
              <w:rPr>
                <w:rFonts w:ascii="Arial" w:hAnsi="Arial" w:cs="Arial"/>
                <w:sz w:val="21"/>
                <w:szCs w:val="21"/>
              </w:rPr>
              <w:t xml:space="preserve">i) Bricks, ii) Sand iii) Cement iv) uPVC pipes </w:t>
            </w:r>
            <w:r w:rsidR="00574A52">
              <w:rPr>
                <w:rFonts w:ascii="Arial" w:hAnsi="Arial" w:cs="Arial"/>
                <w:sz w:val="21"/>
                <w:szCs w:val="21"/>
              </w:rPr>
              <w:t xml:space="preserve">v) Water </w:t>
            </w:r>
            <w:r w:rsidR="00AF530A" w:rsidRPr="00C8561F">
              <w:rPr>
                <w:rFonts w:ascii="Arial" w:hAnsi="Arial" w:cs="Arial"/>
                <w:sz w:val="21"/>
                <w:szCs w:val="21"/>
              </w:rPr>
              <w:t xml:space="preserve">vi) </w:t>
            </w:r>
            <w:r w:rsidR="005D001B">
              <w:rPr>
                <w:rFonts w:ascii="Arial" w:hAnsi="Arial" w:cs="Arial"/>
                <w:sz w:val="21"/>
                <w:szCs w:val="21"/>
              </w:rPr>
              <w:t xml:space="preserve">Iron sheet </w:t>
            </w:r>
            <w:r w:rsidR="00AF530A" w:rsidRPr="00C8561F">
              <w:rPr>
                <w:rFonts w:ascii="Arial" w:hAnsi="Arial" w:cs="Arial"/>
                <w:sz w:val="21"/>
                <w:szCs w:val="21"/>
              </w:rPr>
              <w:t xml:space="preserve">viii) </w:t>
            </w:r>
            <w:r w:rsidR="0023395F">
              <w:rPr>
                <w:rFonts w:ascii="Arial" w:hAnsi="Arial" w:cs="Arial"/>
                <w:sz w:val="21"/>
                <w:szCs w:val="21"/>
              </w:rPr>
              <w:t>g</w:t>
            </w:r>
            <w:r w:rsidR="00AF530A" w:rsidRPr="00C8561F">
              <w:rPr>
                <w:rFonts w:ascii="Arial" w:hAnsi="Arial" w:cs="Arial"/>
                <w:sz w:val="21"/>
                <w:szCs w:val="21"/>
              </w:rPr>
              <w:t xml:space="preserve">ravel </w:t>
            </w:r>
            <w:r w:rsidR="005D001B">
              <w:rPr>
                <w:rFonts w:ascii="Arial" w:hAnsi="Arial" w:cs="Arial"/>
                <w:sz w:val="21"/>
                <w:szCs w:val="21"/>
              </w:rPr>
              <w:t xml:space="preserve">etc. </w:t>
            </w:r>
            <w:r w:rsidR="00AF530A" w:rsidRPr="00C8561F">
              <w:rPr>
                <w:rFonts w:ascii="Arial" w:hAnsi="Arial" w:cs="Arial"/>
                <w:sz w:val="21"/>
                <w:szCs w:val="21"/>
              </w:rPr>
              <w:t>by the concerned contractor firm.</w:t>
            </w:r>
          </w:p>
          <w:p w14:paraId="242C7C9A" w14:textId="77777777" w:rsidR="00CB2811" w:rsidRPr="0023395F" w:rsidRDefault="00CB2811" w:rsidP="00AF530A">
            <w:pPr>
              <w:spacing w:after="0" w:line="240" w:lineRule="auto"/>
              <w:jc w:val="both"/>
              <w:rPr>
                <w:rFonts w:ascii="Arial" w:hAnsi="Arial" w:cs="Arial"/>
                <w:sz w:val="6"/>
                <w:szCs w:val="6"/>
              </w:rPr>
            </w:pPr>
          </w:p>
          <w:p w14:paraId="303E6363" w14:textId="77777777" w:rsidR="000F4174" w:rsidRDefault="00AE0EAA" w:rsidP="00CB68EB">
            <w:pPr>
              <w:pStyle w:val="HTMLPreformatted"/>
              <w:rPr>
                <w:rFonts w:ascii="Arial" w:hAnsi="Arial" w:cs="Arial"/>
                <w:b/>
                <w:sz w:val="21"/>
                <w:szCs w:val="21"/>
              </w:rPr>
            </w:pPr>
            <w:r w:rsidRPr="00C8561F">
              <w:rPr>
                <w:rFonts w:ascii="Arial" w:hAnsi="Arial" w:cs="Arial"/>
                <w:b/>
                <w:sz w:val="21"/>
                <w:szCs w:val="21"/>
              </w:rPr>
              <w:t>Quantity:</w:t>
            </w:r>
            <w:r w:rsidR="009E3344">
              <w:rPr>
                <w:rFonts w:ascii="Arial" w:hAnsi="Arial" w:cs="Arial"/>
                <w:b/>
                <w:sz w:val="21"/>
                <w:szCs w:val="21"/>
              </w:rPr>
              <w:t xml:space="preserve"> </w:t>
            </w:r>
          </w:p>
          <w:p w14:paraId="59B4F104" w14:textId="2E4BAA05" w:rsidR="00CB68EB" w:rsidRPr="00C8561F" w:rsidRDefault="00AF530A" w:rsidP="00CB68EB">
            <w:pPr>
              <w:pStyle w:val="HTMLPreformatted"/>
              <w:rPr>
                <w:rFonts w:ascii="Arial" w:hAnsi="Arial" w:cs="Arial"/>
                <w:sz w:val="21"/>
                <w:szCs w:val="21"/>
              </w:rPr>
            </w:pPr>
            <w:r w:rsidRPr="00C8561F">
              <w:rPr>
                <w:rFonts w:ascii="Arial" w:hAnsi="Arial" w:cs="Arial"/>
                <w:sz w:val="21"/>
                <w:szCs w:val="21"/>
              </w:rPr>
              <w:t xml:space="preserve">It is difficult to </w:t>
            </w:r>
            <w:r w:rsidR="00987D53" w:rsidRPr="00C8561F">
              <w:rPr>
                <w:rFonts w:ascii="Arial" w:hAnsi="Arial" w:cs="Arial"/>
                <w:sz w:val="21"/>
                <w:szCs w:val="21"/>
              </w:rPr>
              <w:t xml:space="preserve">provide </w:t>
            </w:r>
            <w:r w:rsidRPr="00C8561F">
              <w:rPr>
                <w:rFonts w:ascii="Arial" w:hAnsi="Arial" w:cs="Arial"/>
                <w:sz w:val="21"/>
                <w:szCs w:val="21"/>
              </w:rPr>
              <w:t xml:space="preserve">exact figures of construction materials </w:t>
            </w:r>
            <w:r w:rsidR="00987D53" w:rsidRPr="00C8561F">
              <w:rPr>
                <w:rFonts w:ascii="Arial" w:hAnsi="Arial" w:cs="Arial"/>
                <w:sz w:val="21"/>
                <w:szCs w:val="21"/>
              </w:rPr>
              <w:t xml:space="preserve">that </w:t>
            </w:r>
            <w:r w:rsidRPr="00C8561F">
              <w:rPr>
                <w:rFonts w:ascii="Arial" w:hAnsi="Arial" w:cs="Arial"/>
                <w:sz w:val="21"/>
                <w:szCs w:val="21"/>
              </w:rPr>
              <w:t xml:space="preserve">will be used on a mini pipe water supply construction site. </w:t>
            </w:r>
            <w:r w:rsidR="00091237" w:rsidRPr="00C8561F">
              <w:rPr>
                <w:rFonts w:ascii="Arial" w:hAnsi="Arial" w:cs="Arial"/>
                <w:sz w:val="21"/>
                <w:szCs w:val="21"/>
              </w:rPr>
              <w:t xml:space="preserve">However, </w:t>
            </w:r>
            <w:r w:rsidR="002462C6">
              <w:rPr>
                <w:rFonts w:ascii="Arial" w:hAnsi="Arial" w:cs="Arial"/>
                <w:sz w:val="21"/>
                <w:szCs w:val="21"/>
              </w:rPr>
              <w:t xml:space="preserve">500  </w:t>
            </w:r>
            <w:r w:rsidR="00CB68EB" w:rsidRPr="00C8561F">
              <w:rPr>
                <w:rFonts w:ascii="Arial" w:hAnsi="Arial" w:cs="Arial"/>
                <w:sz w:val="21"/>
                <w:szCs w:val="21"/>
              </w:rPr>
              <w:t xml:space="preserve"> kg of </w:t>
            </w:r>
            <w:r w:rsidR="00C62C16" w:rsidRPr="00C8561F">
              <w:rPr>
                <w:rFonts w:ascii="Arial" w:hAnsi="Arial" w:cs="Arial"/>
                <w:sz w:val="21"/>
                <w:szCs w:val="21"/>
              </w:rPr>
              <w:t xml:space="preserve">raw materials </w:t>
            </w:r>
            <w:r w:rsidR="00CB68EB" w:rsidRPr="00C8561F">
              <w:rPr>
                <w:rFonts w:ascii="Arial" w:hAnsi="Arial" w:cs="Arial"/>
                <w:sz w:val="21"/>
                <w:szCs w:val="21"/>
              </w:rPr>
              <w:t xml:space="preserve">may be </w:t>
            </w:r>
            <w:r w:rsidR="00C62C16" w:rsidRPr="00C8561F">
              <w:rPr>
                <w:rFonts w:ascii="Arial" w:hAnsi="Arial" w:cs="Arial"/>
                <w:sz w:val="21"/>
                <w:szCs w:val="21"/>
              </w:rPr>
              <w:t>required</w:t>
            </w:r>
            <w:r w:rsidR="006E18C2">
              <w:rPr>
                <w:rFonts w:ascii="Arial" w:hAnsi="Arial" w:cs="Arial"/>
                <w:sz w:val="21"/>
                <w:szCs w:val="21"/>
              </w:rPr>
              <w:t xml:space="preserve"> </w:t>
            </w:r>
            <w:r w:rsidR="00E90830">
              <w:rPr>
                <w:rFonts w:ascii="Arial" w:hAnsi="Arial" w:cs="Arial"/>
                <w:sz w:val="21"/>
                <w:szCs w:val="21"/>
              </w:rPr>
              <w:t>for each site</w:t>
            </w:r>
            <w:r w:rsidR="00152578" w:rsidRPr="00C8561F">
              <w:rPr>
                <w:rFonts w:ascii="Arial" w:hAnsi="Arial" w:cs="Arial"/>
                <w:sz w:val="21"/>
                <w:szCs w:val="21"/>
              </w:rPr>
              <w:t>.</w:t>
            </w:r>
          </w:p>
          <w:p w14:paraId="0D8F14D3" w14:textId="77777777" w:rsidR="00792D6E" w:rsidRPr="00C8561F" w:rsidRDefault="00792D6E" w:rsidP="00A31376">
            <w:pPr>
              <w:spacing w:after="0" w:line="240" w:lineRule="auto"/>
              <w:rPr>
                <w:rFonts w:ascii="Arial" w:hAnsi="Arial" w:cs="Arial"/>
                <w:sz w:val="10"/>
                <w:szCs w:val="10"/>
              </w:rPr>
            </w:pPr>
          </w:p>
        </w:tc>
      </w:tr>
      <w:tr w:rsidR="00513F51" w:rsidRPr="00C8561F" w14:paraId="2A63EACE" w14:textId="77777777" w:rsidTr="000807EA">
        <w:tc>
          <w:tcPr>
            <w:tcW w:w="5000" w:type="pct"/>
          </w:tcPr>
          <w:p w14:paraId="44A57CCD" w14:textId="77777777" w:rsidR="00513F51" w:rsidRDefault="00513F51" w:rsidP="00885723">
            <w:pPr>
              <w:rPr>
                <w:rFonts w:ascii="Arial" w:hAnsi="Arial" w:cs="Arial"/>
                <w:b/>
                <w:spacing w:val="-1"/>
                <w:sz w:val="21"/>
                <w:szCs w:val="21"/>
              </w:rPr>
            </w:pPr>
            <w:r w:rsidRPr="00C8561F">
              <w:rPr>
                <w:rFonts w:ascii="Arial" w:hAnsi="Arial" w:cs="Arial"/>
                <w:b/>
                <w:spacing w:val="-1"/>
                <w:sz w:val="21"/>
                <w:szCs w:val="21"/>
              </w:rPr>
              <w:t xml:space="preserve">Approx. area (in square meters) </w:t>
            </w:r>
            <w:r w:rsidRPr="00C8561F">
              <w:rPr>
                <w:rFonts w:ascii="Arial" w:hAnsi="Arial" w:cs="Arial"/>
                <w:b/>
                <w:sz w:val="21"/>
                <w:szCs w:val="21"/>
              </w:rPr>
              <w:t xml:space="preserve">of </w:t>
            </w:r>
            <w:r w:rsidRPr="00C8561F">
              <w:rPr>
                <w:rFonts w:ascii="Arial" w:hAnsi="Arial" w:cs="Arial"/>
                <w:b/>
                <w:spacing w:val="-1"/>
                <w:sz w:val="21"/>
                <w:szCs w:val="21"/>
              </w:rPr>
              <w:t>vegetation and soil in the right-of-way, borrow pits, waste dumps,</w:t>
            </w:r>
            <w:r w:rsidRPr="00C8561F">
              <w:rPr>
                <w:rFonts w:ascii="Arial" w:hAnsi="Arial" w:cs="Arial"/>
                <w:b/>
                <w:sz w:val="21"/>
                <w:szCs w:val="21"/>
              </w:rPr>
              <w:t xml:space="preserve"> and </w:t>
            </w:r>
            <w:r w:rsidRPr="00C8561F">
              <w:rPr>
                <w:rFonts w:ascii="Arial" w:hAnsi="Arial" w:cs="Arial"/>
                <w:b/>
                <w:spacing w:val="-1"/>
                <w:sz w:val="21"/>
                <w:szCs w:val="21"/>
              </w:rPr>
              <w:t>equipment yards:</w:t>
            </w:r>
          </w:p>
          <w:p w14:paraId="1BB1ACA0" w14:textId="77777777" w:rsidR="00792D6E" w:rsidRPr="00C8561F" w:rsidRDefault="00CB68EB" w:rsidP="00A31376">
            <w:pPr>
              <w:spacing w:after="0" w:line="240" w:lineRule="auto"/>
              <w:jc w:val="both"/>
              <w:rPr>
                <w:rFonts w:ascii="Arial" w:hAnsi="Arial" w:cs="Arial"/>
                <w:spacing w:val="-1"/>
                <w:sz w:val="21"/>
                <w:szCs w:val="21"/>
              </w:rPr>
            </w:pPr>
            <w:r w:rsidRPr="00C8561F">
              <w:rPr>
                <w:rFonts w:ascii="Arial" w:hAnsi="Arial" w:cs="Arial"/>
                <w:spacing w:val="-1"/>
                <w:sz w:val="21"/>
                <w:szCs w:val="21"/>
              </w:rPr>
              <w:t xml:space="preserve">No </w:t>
            </w:r>
            <w:r w:rsidR="00D90AD6" w:rsidRPr="00C8561F">
              <w:rPr>
                <w:rFonts w:ascii="Arial" w:hAnsi="Arial" w:cs="Arial"/>
                <w:spacing w:val="-1"/>
                <w:sz w:val="21"/>
                <w:szCs w:val="21"/>
              </w:rPr>
              <w:t xml:space="preserve">valuable </w:t>
            </w:r>
            <w:r w:rsidRPr="00C8561F">
              <w:rPr>
                <w:rFonts w:ascii="Arial" w:hAnsi="Arial" w:cs="Arial"/>
                <w:spacing w:val="-1"/>
                <w:sz w:val="21"/>
                <w:szCs w:val="21"/>
              </w:rPr>
              <w:t xml:space="preserve">vegetation presence in </w:t>
            </w:r>
            <w:r w:rsidR="00D90AD6" w:rsidRPr="00C8561F">
              <w:rPr>
                <w:rFonts w:ascii="Arial" w:hAnsi="Arial" w:cs="Arial"/>
                <w:spacing w:val="-1"/>
                <w:sz w:val="21"/>
                <w:szCs w:val="21"/>
              </w:rPr>
              <w:t xml:space="preserve">proposed </w:t>
            </w:r>
            <w:r w:rsidRPr="00C8561F">
              <w:rPr>
                <w:rFonts w:ascii="Arial" w:hAnsi="Arial" w:cs="Arial"/>
                <w:spacing w:val="-1"/>
                <w:sz w:val="21"/>
                <w:szCs w:val="21"/>
              </w:rPr>
              <w:t xml:space="preserve">sub-project </w:t>
            </w:r>
            <w:r w:rsidR="00D90AD6" w:rsidRPr="00C8561F">
              <w:rPr>
                <w:rFonts w:ascii="Arial" w:hAnsi="Arial" w:cs="Arial"/>
                <w:spacing w:val="-1"/>
                <w:sz w:val="21"/>
                <w:szCs w:val="21"/>
              </w:rPr>
              <w:t>construction sites</w:t>
            </w:r>
            <w:r w:rsidRPr="00C8561F">
              <w:rPr>
                <w:rFonts w:ascii="Arial" w:hAnsi="Arial" w:cs="Arial"/>
                <w:spacing w:val="-1"/>
                <w:sz w:val="21"/>
                <w:szCs w:val="21"/>
              </w:rPr>
              <w:t>. So, vegetation will not be affected by construction work.</w:t>
            </w:r>
          </w:p>
          <w:p w14:paraId="0A383C09" w14:textId="77777777" w:rsidR="00A36681" w:rsidRPr="00C8561F" w:rsidRDefault="00A36681" w:rsidP="00A31376">
            <w:pPr>
              <w:spacing w:after="0" w:line="240" w:lineRule="auto"/>
              <w:jc w:val="both"/>
              <w:rPr>
                <w:rFonts w:ascii="Arial" w:hAnsi="Arial" w:cs="Arial"/>
                <w:spacing w:val="-1"/>
                <w:sz w:val="10"/>
                <w:szCs w:val="10"/>
              </w:rPr>
            </w:pPr>
          </w:p>
        </w:tc>
      </w:tr>
      <w:tr w:rsidR="00513F51" w:rsidRPr="00C8561F" w14:paraId="680EDE47" w14:textId="77777777" w:rsidTr="000807EA">
        <w:tc>
          <w:tcPr>
            <w:tcW w:w="5000" w:type="pct"/>
          </w:tcPr>
          <w:p w14:paraId="5633A9E4" w14:textId="77777777" w:rsidR="00513F51" w:rsidRPr="0023395F" w:rsidRDefault="00513F51" w:rsidP="0023395F">
            <w:pPr>
              <w:pStyle w:val="NoSpacing"/>
              <w:rPr>
                <w:rFonts w:ascii="Arial" w:hAnsi="Arial" w:cs="Arial"/>
                <w:b/>
                <w:bCs/>
                <w:spacing w:val="-2"/>
                <w:sz w:val="21"/>
                <w:szCs w:val="21"/>
              </w:rPr>
            </w:pPr>
            <w:r w:rsidRPr="0023395F">
              <w:rPr>
                <w:rFonts w:ascii="Arial" w:hAnsi="Arial" w:cs="Arial"/>
                <w:b/>
                <w:bCs/>
                <w:sz w:val="21"/>
                <w:szCs w:val="21"/>
              </w:rPr>
              <w:t xml:space="preserve">Possibility of stagnant water bodies in borrow pits, quarries, etc., encouraging for </w:t>
            </w:r>
            <w:r w:rsidRPr="0023395F">
              <w:rPr>
                <w:rFonts w:ascii="Arial" w:hAnsi="Arial" w:cs="Arial"/>
                <w:b/>
                <w:bCs/>
                <w:spacing w:val="-2"/>
                <w:sz w:val="21"/>
                <w:szCs w:val="21"/>
              </w:rPr>
              <w:t>mosquito</w:t>
            </w:r>
            <w:r w:rsidRPr="0023395F">
              <w:rPr>
                <w:rFonts w:ascii="Arial" w:hAnsi="Arial" w:cs="Arial"/>
                <w:b/>
                <w:bCs/>
                <w:sz w:val="21"/>
                <w:szCs w:val="21"/>
              </w:rPr>
              <w:t xml:space="preserve"> breeding and other disease</w:t>
            </w:r>
            <w:r w:rsidRPr="0023395F">
              <w:rPr>
                <w:rFonts w:ascii="Arial" w:hAnsi="Arial" w:cs="Arial"/>
                <w:b/>
                <w:bCs/>
                <w:spacing w:val="-2"/>
                <w:sz w:val="21"/>
                <w:szCs w:val="21"/>
              </w:rPr>
              <w:t xml:space="preserve"> vectors:</w:t>
            </w:r>
          </w:p>
          <w:p w14:paraId="17096D7E" w14:textId="40752E5D" w:rsidR="00513F51" w:rsidRDefault="00513F51" w:rsidP="0023395F">
            <w:pPr>
              <w:pStyle w:val="NoSpacing"/>
              <w:rPr>
                <w:rFonts w:ascii="Arial" w:hAnsi="Arial" w:cs="Arial"/>
                <w:b/>
                <w:bCs/>
                <w:spacing w:val="-2"/>
                <w:sz w:val="21"/>
                <w:szCs w:val="21"/>
              </w:rPr>
            </w:pPr>
            <w:r w:rsidRPr="0023395F">
              <w:rPr>
                <w:rFonts w:ascii="Arial" w:hAnsi="Arial" w:cs="Arial"/>
                <w:b/>
                <w:bCs/>
                <w:spacing w:val="-2"/>
                <w:sz w:val="21"/>
                <w:szCs w:val="21"/>
              </w:rPr>
              <w:t>(High/Medium/Low with explanation)</w:t>
            </w:r>
            <w:r w:rsidR="0023395F" w:rsidRPr="0023395F">
              <w:rPr>
                <w:rFonts w:ascii="Arial" w:hAnsi="Arial" w:cs="Arial"/>
                <w:b/>
                <w:bCs/>
                <w:spacing w:val="-2"/>
                <w:sz w:val="21"/>
                <w:szCs w:val="21"/>
              </w:rPr>
              <w:t>:</w:t>
            </w:r>
          </w:p>
          <w:p w14:paraId="6A8088FD" w14:textId="77777777" w:rsidR="0023395F" w:rsidRPr="0023395F" w:rsidRDefault="0023395F" w:rsidP="0023395F">
            <w:pPr>
              <w:pStyle w:val="NoSpacing"/>
              <w:rPr>
                <w:rFonts w:ascii="Arial" w:hAnsi="Arial" w:cs="Arial"/>
                <w:b/>
                <w:bCs/>
                <w:sz w:val="10"/>
                <w:szCs w:val="10"/>
              </w:rPr>
            </w:pPr>
          </w:p>
          <w:p w14:paraId="2CD7F039" w14:textId="5F297094" w:rsidR="00A706B9" w:rsidRDefault="00B85E88" w:rsidP="00513F51">
            <w:pPr>
              <w:spacing w:after="0" w:line="240" w:lineRule="auto"/>
              <w:rPr>
                <w:rFonts w:ascii="Arial" w:hAnsi="Arial" w:cs="Arial"/>
                <w:b/>
                <w:spacing w:val="-2"/>
                <w:sz w:val="21"/>
                <w:szCs w:val="21"/>
              </w:rPr>
            </w:pPr>
            <w:r>
              <w:rPr>
                <w:rFonts w:ascii="Arial" w:hAnsi="Arial" w:cs="Arial"/>
                <w:b/>
                <w:spacing w:val="-2"/>
                <w:sz w:val="21"/>
                <w:szCs w:val="21"/>
              </w:rPr>
              <w:t>Low</w:t>
            </w:r>
            <w:r w:rsidR="00CB68EB" w:rsidRPr="00C8561F">
              <w:rPr>
                <w:rFonts w:ascii="Arial" w:hAnsi="Arial" w:cs="Arial"/>
                <w:b/>
                <w:spacing w:val="-2"/>
                <w:sz w:val="21"/>
                <w:szCs w:val="21"/>
              </w:rPr>
              <w:t xml:space="preserve">. </w:t>
            </w:r>
          </w:p>
          <w:p w14:paraId="5FBA3032" w14:textId="67B97D01" w:rsidR="00513F51" w:rsidRPr="00C8561F" w:rsidRDefault="00BB25F5" w:rsidP="00513F51">
            <w:pPr>
              <w:spacing w:after="0" w:line="240" w:lineRule="auto"/>
              <w:rPr>
                <w:rFonts w:ascii="Arial" w:hAnsi="Arial" w:cs="Arial"/>
                <w:spacing w:val="-2"/>
                <w:sz w:val="21"/>
                <w:szCs w:val="21"/>
              </w:rPr>
            </w:pPr>
            <w:r w:rsidRPr="00C8561F">
              <w:rPr>
                <w:rFonts w:ascii="Arial" w:hAnsi="Arial" w:cs="Arial"/>
                <w:spacing w:val="-2"/>
                <w:sz w:val="21"/>
                <w:szCs w:val="21"/>
              </w:rPr>
              <w:t>Trenches for laying of pipelines will be required. These can potentially store stagnant water for short period of time during and after rain events. The top soils in the sub-project are is sandy and the water should drain away quickly.</w:t>
            </w:r>
          </w:p>
          <w:p w14:paraId="04D7DB90" w14:textId="77777777" w:rsidR="00A36681" w:rsidRPr="0023395F" w:rsidRDefault="00A36681" w:rsidP="00513F51">
            <w:pPr>
              <w:spacing w:after="0" w:line="240" w:lineRule="auto"/>
              <w:rPr>
                <w:rFonts w:ascii="Arial" w:hAnsi="Arial" w:cs="Arial"/>
                <w:sz w:val="12"/>
                <w:szCs w:val="12"/>
              </w:rPr>
            </w:pPr>
          </w:p>
        </w:tc>
      </w:tr>
      <w:tr w:rsidR="00513F51" w:rsidRPr="00C8561F" w14:paraId="281348A9" w14:textId="77777777" w:rsidTr="000807EA">
        <w:tc>
          <w:tcPr>
            <w:tcW w:w="5000" w:type="pct"/>
          </w:tcPr>
          <w:p w14:paraId="1D724820" w14:textId="480C018B" w:rsidR="00513F51" w:rsidRPr="00036002" w:rsidRDefault="00513F51" w:rsidP="0023395F">
            <w:pPr>
              <w:pStyle w:val="NoSpacing"/>
              <w:rPr>
                <w:rFonts w:ascii="Arial" w:hAnsi="Arial" w:cs="Arial"/>
                <w:b/>
                <w:bCs/>
                <w:spacing w:val="-2"/>
                <w:sz w:val="21"/>
                <w:szCs w:val="21"/>
              </w:rPr>
            </w:pPr>
            <w:r w:rsidRPr="00036002">
              <w:rPr>
                <w:rFonts w:ascii="Arial" w:hAnsi="Arial" w:cs="Arial"/>
                <w:b/>
                <w:spacing w:val="-1"/>
                <w:sz w:val="21"/>
                <w:szCs w:val="21"/>
              </w:rPr>
              <w:t xml:space="preserve">Disturbance or modification </w:t>
            </w:r>
            <w:r w:rsidRPr="00036002">
              <w:rPr>
                <w:rFonts w:ascii="Arial" w:hAnsi="Arial" w:cs="Arial"/>
                <w:b/>
                <w:sz w:val="21"/>
                <w:szCs w:val="21"/>
              </w:rPr>
              <w:t>of ex</w:t>
            </w:r>
            <w:r w:rsidRPr="00036002">
              <w:rPr>
                <w:rFonts w:ascii="Arial" w:hAnsi="Arial" w:cs="Arial"/>
                <w:b/>
                <w:bCs/>
                <w:spacing w:val="-2"/>
                <w:sz w:val="21"/>
                <w:szCs w:val="21"/>
              </w:rPr>
              <w:t xml:space="preserve">isting drainage </w:t>
            </w:r>
            <w:r w:rsidR="008A2909" w:rsidRPr="00036002">
              <w:rPr>
                <w:rFonts w:ascii="Arial" w:hAnsi="Arial" w:cs="Arial"/>
                <w:b/>
                <w:bCs/>
                <w:spacing w:val="-2"/>
                <w:sz w:val="21"/>
                <w:szCs w:val="21"/>
              </w:rPr>
              <w:t>channels (</w:t>
            </w:r>
            <w:r w:rsidRPr="00036002">
              <w:rPr>
                <w:rFonts w:ascii="Arial" w:hAnsi="Arial" w:cs="Arial"/>
                <w:b/>
                <w:bCs/>
                <w:spacing w:val="-2"/>
                <w:sz w:val="21"/>
                <w:szCs w:val="21"/>
              </w:rPr>
              <w:t>rivers, canals) or surface water bodies (wetlands, marshes):</w:t>
            </w:r>
          </w:p>
          <w:p w14:paraId="3787D6E1" w14:textId="1C38B6D7" w:rsidR="0023395F" w:rsidRPr="00036002" w:rsidRDefault="00513F51" w:rsidP="0023395F">
            <w:pPr>
              <w:pStyle w:val="NoSpacing"/>
              <w:rPr>
                <w:rFonts w:ascii="Arial" w:hAnsi="Arial" w:cs="Arial"/>
                <w:b/>
                <w:bCs/>
                <w:spacing w:val="-2"/>
                <w:sz w:val="21"/>
                <w:szCs w:val="21"/>
              </w:rPr>
            </w:pPr>
            <w:r w:rsidRPr="00036002">
              <w:rPr>
                <w:rFonts w:ascii="Arial" w:hAnsi="Arial" w:cs="Arial"/>
                <w:b/>
                <w:bCs/>
                <w:spacing w:val="-2"/>
                <w:sz w:val="21"/>
                <w:szCs w:val="21"/>
              </w:rPr>
              <w:t>(High/Medium/Low with description)</w:t>
            </w:r>
            <w:r w:rsidR="0023395F" w:rsidRPr="00036002">
              <w:rPr>
                <w:rFonts w:ascii="Arial" w:hAnsi="Arial" w:cs="Arial"/>
                <w:b/>
                <w:bCs/>
                <w:spacing w:val="-2"/>
                <w:sz w:val="21"/>
                <w:szCs w:val="21"/>
              </w:rPr>
              <w:t>:</w:t>
            </w:r>
            <w:r w:rsidR="00DA0402" w:rsidRPr="00036002">
              <w:rPr>
                <w:rFonts w:ascii="Arial" w:hAnsi="Arial" w:cs="Arial"/>
                <w:b/>
                <w:bCs/>
                <w:spacing w:val="-2"/>
                <w:sz w:val="21"/>
                <w:szCs w:val="21"/>
              </w:rPr>
              <w:t xml:space="preserve"> </w:t>
            </w:r>
          </w:p>
          <w:p w14:paraId="46CB05FC" w14:textId="77777777" w:rsidR="0023395F" w:rsidRPr="00036002" w:rsidRDefault="0023395F" w:rsidP="0023395F">
            <w:pPr>
              <w:pStyle w:val="NoSpacing"/>
              <w:rPr>
                <w:rFonts w:ascii="Arial" w:hAnsi="Arial" w:cs="Arial"/>
                <w:b/>
                <w:bCs/>
                <w:spacing w:val="-2"/>
                <w:sz w:val="14"/>
                <w:szCs w:val="14"/>
              </w:rPr>
            </w:pPr>
          </w:p>
          <w:p w14:paraId="470C2655" w14:textId="77777777" w:rsidR="009D76CA" w:rsidRDefault="00B9207D" w:rsidP="0023395F">
            <w:pPr>
              <w:spacing w:after="0" w:line="240" w:lineRule="auto"/>
              <w:rPr>
                <w:rFonts w:ascii="Arial" w:hAnsi="Arial" w:cs="Arial"/>
                <w:sz w:val="21"/>
                <w:szCs w:val="21"/>
              </w:rPr>
            </w:pPr>
            <w:r w:rsidRPr="005A21CB">
              <w:rPr>
                <w:rFonts w:ascii="Arial" w:hAnsi="Arial" w:cs="Arial"/>
                <w:b/>
                <w:spacing w:val="-2"/>
                <w:sz w:val="21"/>
                <w:szCs w:val="21"/>
              </w:rPr>
              <w:t>Low.</w:t>
            </w:r>
            <w:r w:rsidRPr="005A21CB">
              <w:rPr>
                <w:rFonts w:ascii="Arial" w:hAnsi="Arial" w:cs="Arial"/>
                <w:spacing w:val="-2"/>
                <w:sz w:val="21"/>
                <w:szCs w:val="21"/>
              </w:rPr>
              <w:t xml:space="preserve">  </w:t>
            </w:r>
            <w:r w:rsidR="004A2EF5" w:rsidRPr="005A21CB">
              <w:rPr>
                <w:rFonts w:ascii="Arial" w:hAnsi="Arial" w:cs="Arial"/>
                <w:sz w:val="21"/>
                <w:szCs w:val="21"/>
              </w:rPr>
              <w:t xml:space="preserve"> </w:t>
            </w:r>
          </w:p>
          <w:p w14:paraId="6C2DD4FA" w14:textId="139D0E3B" w:rsidR="0023395F" w:rsidRDefault="00C14605" w:rsidP="0023395F">
            <w:pPr>
              <w:spacing w:after="0" w:line="240" w:lineRule="auto"/>
              <w:rPr>
                <w:rFonts w:ascii="Arial" w:hAnsi="Arial" w:cs="Arial"/>
              </w:rPr>
            </w:pPr>
            <w:r w:rsidRPr="005A21CB">
              <w:rPr>
                <w:rFonts w:ascii="Arial" w:hAnsi="Arial" w:cs="Arial"/>
                <w:sz w:val="21"/>
                <w:szCs w:val="21"/>
              </w:rPr>
              <w:t>I</w:t>
            </w:r>
            <w:r w:rsidR="004A2EF5" w:rsidRPr="005A21CB">
              <w:rPr>
                <w:rFonts w:ascii="Arial" w:hAnsi="Arial" w:cs="Arial"/>
                <w:sz w:val="21"/>
                <w:szCs w:val="21"/>
              </w:rPr>
              <w:t>t’s an island of the Bay of Bengal</w:t>
            </w:r>
            <w:r w:rsidR="00B9207D" w:rsidRPr="005A21CB">
              <w:rPr>
                <w:rFonts w:ascii="Arial" w:hAnsi="Arial" w:cs="Arial"/>
                <w:spacing w:val="-2"/>
                <w:sz w:val="21"/>
                <w:szCs w:val="21"/>
              </w:rPr>
              <w:t>. But it should not be affected due to construction activities</w:t>
            </w:r>
            <w:r w:rsidR="00B9207D" w:rsidRPr="005A21CB">
              <w:rPr>
                <w:rFonts w:ascii="Arial" w:hAnsi="Arial" w:cs="Arial"/>
              </w:rPr>
              <w:t>.</w:t>
            </w:r>
          </w:p>
          <w:p w14:paraId="51F11083" w14:textId="5C816C8A" w:rsidR="00B9207D" w:rsidRPr="00036002" w:rsidRDefault="00B9207D" w:rsidP="0023395F">
            <w:pPr>
              <w:spacing w:after="0" w:line="240" w:lineRule="auto"/>
              <w:rPr>
                <w:rFonts w:ascii="Arial" w:hAnsi="Arial" w:cs="Arial"/>
                <w:sz w:val="10"/>
                <w:szCs w:val="10"/>
              </w:rPr>
            </w:pPr>
          </w:p>
        </w:tc>
      </w:tr>
      <w:tr w:rsidR="00513F51" w:rsidRPr="00C8561F" w14:paraId="51250046" w14:textId="77777777" w:rsidTr="000807EA">
        <w:tc>
          <w:tcPr>
            <w:tcW w:w="5000" w:type="pct"/>
          </w:tcPr>
          <w:p w14:paraId="06D7316C" w14:textId="77777777" w:rsidR="00513F51" w:rsidRPr="00C8561F" w:rsidRDefault="0077246D" w:rsidP="00513F51">
            <w:pPr>
              <w:spacing w:after="0" w:line="240" w:lineRule="auto"/>
              <w:rPr>
                <w:rFonts w:ascii="Arial" w:hAnsi="Arial" w:cs="Arial"/>
                <w:b/>
                <w:sz w:val="21"/>
                <w:szCs w:val="21"/>
              </w:rPr>
            </w:pPr>
            <w:r w:rsidRPr="00C8561F">
              <w:rPr>
                <w:rFonts w:ascii="Arial" w:hAnsi="Arial" w:cs="Arial"/>
                <w:b/>
                <w:spacing w:val="-1"/>
                <w:sz w:val="21"/>
                <w:szCs w:val="21"/>
              </w:rPr>
              <w:t xml:space="preserve">Destruction or damage of terrestrial or aquatic ecosystems </w:t>
            </w:r>
            <w:r w:rsidRPr="00C8561F">
              <w:rPr>
                <w:rFonts w:ascii="Arial" w:hAnsi="Arial" w:cs="Arial"/>
                <w:b/>
                <w:sz w:val="21"/>
                <w:szCs w:val="21"/>
              </w:rPr>
              <w:t xml:space="preserve">or </w:t>
            </w:r>
            <w:r w:rsidRPr="00C8561F">
              <w:rPr>
                <w:rFonts w:ascii="Arial" w:hAnsi="Arial" w:cs="Arial"/>
                <w:b/>
                <w:spacing w:val="-1"/>
                <w:sz w:val="21"/>
                <w:szCs w:val="21"/>
              </w:rPr>
              <w:t xml:space="preserve">endangered </w:t>
            </w:r>
            <w:r w:rsidRPr="00C8561F">
              <w:rPr>
                <w:rFonts w:ascii="Arial" w:hAnsi="Arial" w:cs="Arial"/>
                <w:b/>
                <w:sz w:val="21"/>
                <w:szCs w:val="21"/>
              </w:rPr>
              <w:t xml:space="preserve">species </w:t>
            </w:r>
            <w:r w:rsidRPr="00C8561F">
              <w:rPr>
                <w:rFonts w:ascii="Arial" w:hAnsi="Arial" w:cs="Arial"/>
                <w:b/>
                <w:spacing w:val="-1"/>
                <w:sz w:val="21"/>
                <w:szCs w:val="21"/>
              </w:rPr>
              <w:t xml:space="preserve">directly </w:t>
            </w:r>
            <w:r w:rsidRPr="00C8561F">
              <w:rPr>
                <w:rFonts w:ascii="Arial" w:hAnsi="Arial" w:cs="Arial"/>
                <w:b/>
                <w:sz w:val="21"/>
                <w:szCs w:val="21"/>
              </w:rPr>
              <w:t xml:space="preserve">or by </w:t>
            </w:r>
            <w:r w:rsidRPr="00C8561F">
              <w:rPr>
                <w:rFonts w:ascii="Arial" w:hAnsi="Arial" w:cs="Arial"/>
                <w:b/>
                <w:spacing w:val="-1"/>
                <w:sz w:val="21"/>
                <w:szCs w:val="21"/>
              </w:rPr>
              <w:t xml:space="preserve">induced </w:t>
            </w:r>
            <w:r w:rsidRPr="00C8561F">
              <w:rPr>
                <w:rFonts w:ascii="Arial" w:hAnsi="Arial" w:cs="Arial"/>
                <w:b/>
                <w:spacing w:val="-2"/>
                <w:sz w:val="21"/>
                <w:szCs w:val="21"/>
              </w:rPr>
              <w:t>development</w:t>
            </w:r>
            <w:r w:rsidRPr="00C8561F">
              <w:rPr>
                <w:rFonts w:ascii="Arial" w:hAnsi="Arial" w:cs="Arial"/>
                <w:b/>
                <w:sz w:val="21"/>
                <w:szCs w:val="21"/>
              </w:rPr>
              <w:t>:</w:t>
            </w:r>
          </w:p>
          <w:p w14:paraId="088FAE4A" w14:textId="77777777" w:rsidR="00513F51" w:rsidRPr="00C8561F" w:rsidRDefault="0077246D" w:rsidP="00513F51">
            <w:pPr>
              <w:spacing w:after="0" w:line="240" w:lineRule="auto"/>
              <w:rPr>
                <w:rFonts w:ascii="Arial" w:hAnsi="Arial" w:cs="Arial"/>
                <w:b/>
                <w:spacing w:val="-2"/>
                <w:sz w:val="21"/>
                <w:szCs w:val="21"/>
              </w:rPr>
            </w:pPr>
            <w:r w:rsidRPr="00C8561F">
              <w:rPr>
                <w:rFonts w:ascii="Arial" w:hAnsi="Arial" w:cs="Arial"/>
                <w:b/>
                <w:spacing w:val="-2"/>
                <w:sz w:val="21"/>
                <w:szCs w:val="21"/>
              </w:rPr>
              <w:t xml:space="preserve">(High/Medium/Low with description): </w:t>
            </w:r>
          </w:p>
          <w:p w14:paraId="0B1E0D40" w14:textId="77777777" w:rsidR="00513F51" w:rsidRPr="00C8561F" w:rsidRDefault="00513F51" w:rsidP="00513F51">
            <w:pPr>
              <w:spacing w:after="0" w:line="240" w:lineRule="auto"/>
              <w:rPr>
                <w:rFonts w:ascii="Arial" w:hAnsi="Arial" w:cs="Arial"/>
                <w:spacing w:val="-2"/>
                <w:sz w:val="10"/>
                <w:szCs w:val="10"/>
              </w:rPr>
            </w:pPr>
          </w:p>
          <w:p w14:paraId="774DC266" w14:textId="77777777" w:rsidR="00B61C11" w:rsidRDefault="00E70BCD" w:rsidP="00B9207D">
            <w:pPr>
              <w:spacing w:after="0" w:line="240" w:lineRule="auto"/>
              <w:jc w:val="both"/>
              <w:rPr>
                <w:rFonts w:ascii="Arial" w:hAnsi="Arial" w:cs="Arial"/>
                <w:b/>
                <w:spacing w:val="-2"/>
                <w:sz w:val="21"/>
                <w:szCs w:val="21"/>
              </w:rPr>
            </w:pPr>
            <w:r w:rsidRPr="00C8561F">
              <w:rPr>
                <w:rFonts w:ascii="Arial" w:hAnsi="Arial" w:cs="Arial"/>
                <w:b/>
                <w:spacing w:val="-2"/>
                <w:sz w:val="21"/>
                <w:szCs w:val="21"/>
              </w:rPr>
              <w:t xml:space="preserve">Low. </w:t>
            </w:r>
          </w:p>
          <w:p w14:paraId="1AEF04DA" w14:textId="73685C0B" w:rsidR="00513F51" w:rsidRPr="00C8561F" w:rsidRDefault="00E70BCD" w:rsidP="00B9207D">
            <w:pPr>
              <w:spacing w:after="0" w:line="240" w:lineRule="auto"/>
              <w:jc w:val="both"/>
              <w:rPr>
                <w:rFonts w:ascii="Arial" w:hAnsi="Arial" w:cs="Arial"/>
                <w:spacing w:val="-2"/>
                <w:sz w:val="21"/>
                <w:szCs w:val="21"/>
              </w:rPr>
            </w:pPr>
            <w:r w:rsidRPr="00C8561F">
              <w:rPr>
                <w:rFonts w:ascii="Arial" w:hAnsi="Arial" w:cs="Arial"/>
                <w:spacing w:val="-2"/>
                <w:sz w:val="21"/>
                <w:szCs w:val="21"/>
              </w:rPr>
              <w:t xml:space="preserve">Under </w:t>
            </w:r>
            <w:r w:rsidR="00100AEC" w:rsidRPr="00C8561F">
              <w:rPr>
                <w:rFonts w:ascii="Arial" w:hAnsi="Arial" w:cs="Arial"/>
                <w:spacing w:val="-2"/>
                <w:sz w:val="21"/>
                <w:szCs w:val="21"/>
              </w:rPr>
              <w:t>these scheme establishment interventions</w:t>
            </w:r>
            <w:r w:rsidRPr="00C8561F">
              <w:rPr>
                <w:rFonts w:ascii="Arial" w:hAnsi="Arial" w:cs="Arial"/>
                <w:spacing w:val="-2"/>
                <w:sz w:val="21"/>
                <w:szCs w:val="21"/>
              </w:rPr>
              <w:t xml:space="preserve">, the effect of destruction or damage of lives and </w:t>
            </w:r>
            <w:r w:rsidR="00002491" w:rsidRPr="00C8561F">
              <w:rPr>
                <w:rFonts w:ascii="Arial" w:hAnsi="Arial" w:cs="Arial"/>
                <w:spacing w:val="-2"/>
                <w:sz w:val="21"/>
                <w:szCs w:val="21"/>
              </w:rPr>
              <w:t>endangered species</w:t>
            </w:r>
            <w:r w:rsidR="009E3344">
              <w:rPr>
                <w:rFonts w:ascii="Arial" w:hAnsi="Arial" w:cs="Arial"/>
                <w:spacing w:val="-2"/>
                <w:sz w:val="21"/>
                <w:szCs w:val="21"/>
              </w:rPr>
              <w:t xml:space="preserve"> </w:t>
            </w:r>
            <w:r w:rsidRPr="00C8561F">
              <w:rPr>
                <w:rFonts w:ascii="Arial" w:hAnsi="Arial" w:cs="Arial"/>
                <w:spacing w:val="-2"/>
                <w:sz w:val="21"/>
                <w:szCs w:val="21"/>
              </w:rPr>
              <w:t xml:space="preserve">ecosystem is very low </w:t>
            </w:r>
            <w:r w:rsidR="0056040E" w:rsidRPr="00C8561F">
              <w:rPr>
                <w:rFonts w:ascii="Arial" w:hAnsi="Arial" w:cs="Arial"/>
                <w:spacing w:val="-2"/>
                <w:sz w:val="21"/>
                <w:szCs w:val="21"/>
              </w:rPr>
              <w:t>in</w:t>
            </w:r>
            <w:r w:rsidRPr="00C8561F">
              <w:rPr>
                <w:rFonts w:ascii="Arial" w:hAnsi="Arial" w:cs="Arial"/>
                <w:spacing w:val="-2"/>
                <w:sz w:val="21"/>
                <w:szCs w:val="21"/>
              </w:rPr>
              <w:t xml:space="preserve"> the site area. </w:t>
            </w:r>
            <w:r w:rsidR="00181B45" w:rsidRPr="00C8561F">
              <w:rPr>
                <w:rFonts w:ascii="Arial" w:hAnsi="Arial" w:cs="Arial"/>
                <w:spacing w:val="-2"/>
                <w:sz w:val="21"/>
                <w:szCs w:val="21"/>
              </w:rPr>
              <w:t xml:space="preserve">Species and ecosystems have not been reported whose lives or movement may be disturbed (i.e., Insects - </w:t>
            </w:r>
            <w:r w:rsidR="00103130">
              <w:rPr>
                <w:rFonts w:ascii="Arial" w:hAnsi="Arial" w:cs="Arial"/>
                <w:spacing w:val="-2"/>
                <w:sz w:val="21"/>
                <w:szCs w:val="21"/>
              </w:rPr>
              <w:t>a</w:t>
            </w:r>
            <w:r w:rsidR="00181B45" w:rsidRPr="00C8561F">
              <w:rPr>
                <w:rFonts w:ascii="Arial" w:hAnsi="Arial" w:cs="Arial"/>
                <w:spacing w:val="-2"/>
                <w:sz w:val="21"/>
                <w:szCs w:val="21"/>
              </w:rPr>
              <w:t>nt, bees, earthworm, reptiles,</w:t>
            </w:r>
            <w:r w:rsidR="00181B45">
              <w:rPr>
                <w:rFonts w:ascii="Arial" w:hAnsi="Arial" w:cs="Arial"/>
                <w:sz w:val="21"/>
                <w:szCs w:val="21"/>
              </w:rPr>
              <w:t xml:space="preserve"> turtle,</w:t>
            </w:r>
            <w:r w:rsidR="00181B45" w:rsidRPr="00C8561F">
              <w:rPr>
                <w:rFonts w:ascii="Arial" w:hAnsi="Arial" w:cs="Arial"/>
                <w:spacing w:val="-2"/>
                <w:sz w:val="21"/>
                <w:szCs w:val="21"/>
              </w:rPr>
              <w:t xml:space="preserve"> birds etc.) by the scheme activities.</w:t>
            </w:r>
          </w:p>
          <w:p w14:paraId="5E99E64D" w14:textId="77777777" w:rsidR="00C84BB6" w:rsidRPr="00C8561F" w:rsidRDefault="00C84BB6" w:rsidP="00513F51">
            <w:pPr>
              <w:spacing w:after="0" w:line="240" w:lineRule="auto"/>
              <w:rPr>
                <w:rFonts w:ascii="Arial" w:hAnsi="Arial" w:cs="Arial"/>
                <w:spacing w:val="-2"/>
                <w:sz w:val="10"/>
                <w:szCs w:val="10"/>
              </w:rPr>
            </w:pPr>
          </w:p>
        </w:tc>
      </w:tr>
      <w:tr w:rsidR="00513F51" w:rsidRPr="00C8561F" w14:paraId="5E9FE361" w14:textId="77777777" w:rsidTr="009843D8">
        <w:trPr>
          <w:trHeight w:val="1021"/>
        </w:trPr>
        <w:tc>
          <w:tcPr>
            <w:tcW w:w="5000" w:type="pct"/>
          </w:tcPr>
          <w:p w14:paraId="13885147" w14:textId="77777777" w:rsidR="00513F51" w:rsidRPr="00C8561F" w:rsidRDefault="0077246D" w:rsidP="00513F51">
            <w:pPr>
              <w:spacing w:after="0" w:line="240" w:lineRule="auto"/>
              <w:rPr>
                <w:rFonts w:ascii="Arial" w:hAnsi="Arial" w:cs="Arial"/>
                <w:b/>
                <w:sz w:val="21"/>
                <w:szCs w:val="21"/>
              </w:rPr>
            </w:pPr>
            <w:r w:rsidRPr="00C8561F">
              <w:rPr>
                <w:rFonts w:ascii="Arial" w:hAnsi="Arial" w:cs="Arial"/>
                <w:b/>
                <w:spacing w:val="-1"/>
                <w:sz w:val="21"/>
                <w:szCs w:val="21"/>
              </w:rPr>
              <w:t xml:space="preserve">Activities that can lead to landslides, slumps, slips and other </w:t>
            </w:r>
            <w:r w:rsidRPr="00C8561F">
              <w:rPr>
                <w:rFonts w:ascii="Arial" w:hAnsi="Arial" w:cs="Arial"/>
                <w:b/>
                <w:sz w:val="21"/>
                <w:szCs w:val="21"/>
              </w:rPr>
              <w:t xml:space="preserve">mass </w:t>
            </w:r>
            <w:r w:rsidRPr="00C8561F">
              <w:rPr>
                <w:rFonts w:ascii="Arial" w:hAnsi="Arial" w:cs="Arial"/>
                <w:b/>
                <w:spacing w:val="-1"/>
                <w:sz w:val="21"/>
                <w:szCs w:val="21"/>
              </w:rPr>
              <w:t>movements</w:t>
            </w:r>
            <w:r w:rsidRPr="00C8561F">
              <w:rPr>
                <w:rFonts w:ascii="Arial" w:hAnsi="Arial" w:cs="Arial"/>
                <w:b/>
                <w:sz w:val="21"/>
                <w:szCs w:val="21"/>
              </w:rPr>
              <w:t xml:space="preserve"> in</w:t>
            </w:r>
            <w:r w:rsidRPr="00C8561F">
              <w:rPr>
                <w:rFonts w:ascii="Arial" w:hAnsi="Arial" w:cs="Arial"/>
                <w:b/>
                <w:spacing w:val="-1"/>
                <w:sz w:val="21"/>
                <w:szCs w:val="21"/>
              </w:rPr>
              <w:t xml:space="preserve"> road cuts</w:t>
            </w:r>
            <w:r w:rsidRPr="00C8561F">
              <w:rPr>
                <w:rFonts w:ascii="Arial" w:hAnsi="Arial" w:cs="Arial"/>
                <w:b/>
                <w:sz w:val="21"/>
                <w:szCs w:val="21"/>
              </w:rPr>
              <w:t>:</w:t>
            </w:r>
          </w:p>
          <w:p w14:paraId="6FA2CE15" w14:textId="77777777" w:rsidR="00513F51" w:rsidRPr="00C8561F" w:rsidRDefault="00513F51" w:rsidP="00513F51">
            <w:pPr>
              <w:spacing w:after="0" w:line="240" w:lineRule="auto"/>
              <w:rPr>
                <w:rFonts w:ascii="Arial" w:hAnsi="Arial" w:cs="Arial"/>
                <w:sz w:val="10"/>
                <w:szCs w:val="10"/>
              </w:rPr>
            </w:pPr>
          </w:p>
          <w:p w14:paraId="5E0AC7CD" w14:textId="2F306AA1" w:rsidR="00513F51" w:rsidRPr="009843D8" w:rsidRDefault="00513F51" w:rsidP="009843D8">
            <w:pPr>
              <w:spacing w:after="0" w:line="276" w:lineRule="auto"/>
              <w:rPr>
                <w:rFonts w:ascii="Arial" w:hAnsi="Arial" w:cs="Arial"/>
                <w:sz w:val="21"/>
                <w:szCs w:val="21"/>
              </w:rPr>
            </w:pPr>
            <w:r w:rsidRPr="00C8561F">
              <w:rPr>
                <w:rFonts w:ascii="Arial" w:hAnsi="Arial" w:cs="Arial"/>
                <w:sz w:val="21"/>
                <w:szCs w:val="21"/>
              </w:rPr>
              <w:t>Construction of the sub</w:t>
            </w:r>
            <w:r w:rsidR="001C1B6A" w:rsidRPr="00C8561F">
              <w:rPr>
                <w:rFonts w:ascii="Arial" w:hAnsi="Arial" w:cs="Arial"/>
                <w:sz w:val="21"/>
                <w:szCs w:val="21"/>
              </w:rPr>
              <w:t>-</w:t>
            </w:r>
            <w:r w:rsidRPr="00C8561F">
              <w:rPr>
                <w:rFonts w:ascii="Arial" w:hAnsi="Arial" w:cs="Arial"/>
                <w:sz w:val="21"/>
                <w:szCs w:val="21"/>
              </w:rPr>
              <w:t xml:space="preserve">project components </w:t>
            </w:r>
            <w:r w:rsidR="00BB25F5" w:rsidRPr="00C8561F">
              <w:rPr>
                <w:rFonts w:ascii="Arial" w:hAnsi="Arial" w:cs="Arial"/>
                <w:sz w:val="21"/>
                <w:szCs w:val="21"/>
              </w:rPr>
              <w:t xml:space="preserve">can </w:t>
            </w:r>
            <w:r w:rsidRPr="00C8561F">
              <w:rPr>
                <w:rFonts w:ascii="Arial" w:hAnsi="Arial" w:cs="Arial"/>
                <w:sz w:val="21"/>
                <w:szCs w:val="21"/>
              </w:rPr>
              <w:t>lead to low scale effects of land slide</w:t>
            </w:r>
            <w:r w:rsidR="00BB25F5" w:rsidRPr="00C8561F">
              <w:rPr>
                <w:rFonts w:ascii="Arial" w:hAnsi="Arial" w:cs="Arial"/>
                <w:sz w:val="21"/>
                <w:szCs w:val="21"/>
              </w:rPr>
              <w:t>/slips</w:t>
            </w:r>
            <w:r w:rsidRPr="00C8561F">
              <w:rPr>
                <w:rFonts w:ascii="Arial" w:hAnsi="Arial" w:cs="Arial"/>
                <w:sz w:val="21"/>
                <w:szCs w:val="21"/>
              </w:rPr>
              <w:t xml:space="preserve">. The impacts are </w:t>
            </w:r>
            <w:r w:rsidR="00BB25F5" w:rsidRPr="00C8561F">
              <w:rPr>
                <w:rFonts w:ascii="Arial" w:hAnsi="Arial" w:cs="Arial"/>
                <w:sz w:val="21"/>
                <w:szCs w:val="21"/>
              </w:rPr>
              <w:t xml:space="preserve">expected to be </w:t>
            </w:r>
            <w:r w:rsidRPr="00C8561F">
              <w:rPr>
                <w:rFonts w:ascii="Arial" w:hAnsi="Arial" w:cs="Arial"/>
                <w:sz w:val="21"/>
                <w:szCs w:val="21"/>
              </w:rPr>
              <w:t>negative</w:t>
            </w:r>
            <w:r w:rsidR="00BB25F5" w:rsidRPr="00C8561F">
              <w:rPr>
                <w:rFonts w:ascii="Arial" w:hAnsi="Arial" w:cs="Arial"/>
                <w:sz w:val="21"/>
                <w:szCs w:val="21"/>
              </w:rPr>
              <w:t>,</w:t>
            </w:r>
            <w:r w:rsidRPr="00C8561F">
              <w:rPr>
                <w:rFonts w:ascii="Arial" w:hAnsi="Arial" w:cs="Arial"/>
                <w:sz w:val="21"/>
                <w:szCs w:val="21"/>
              </w:rPr>
              <w:t xml:space="preserve"> short-term, site-specific within a relatively small area and </w:t>
            </w:r>
            <w:r w:rsidR="0046189A" w:rsidRPr="00C8561F">
              <w:rPr>
                <w:rFonts w:ascii="Arial" w:hAnsi="Arial" w:cs="Arial"/>
                <w:sz w:val="21"/>
                <w:szCs w:val="21"/>
              </w:rPr>
              <w:t xml:space="preserve">can be minimized </w:t>
            </w:r>
            <w:r w:rsidRPr="00C8561F">
              <w:rPr>
                <w:rFonts w:ascii="Arial" w:hAnsi="Arial" w:cs="Arial"/>
                <w:sz w:val="21"/>
                <w:szCs w:val="21"/>
              </w:rPr>
              <w:t>by mitigation measures.</w:t>
            </w:r>
          </w:p>
        </w:tc>
      </w:tr>
      <w:tr w:rsidR="00513F51" w:rsidRPr="00C8561F" w14:paraId="79617191" w14:textId="77777777" w:rsidTr="000807EA">
        <w:tc>
          <w:tcPr>
            <w:tcW w:w="5000" w:type="pct"/>
          </w:tcPr>
          <w:p w14:paraId="36E2ED43" w14:textId="77777777" w:rsidR="00513F51" w:rsidRPr="00C8561F" w:rsidRDefault="00513F51" w:rsidP="00513F51">
            <w:pPr>
              <w:spacing w:after="0" w:line="240" w:lineRule="auto"/>
              <w:rPr>
                <w:rFonts w:ascii="Arial" w:hAnsi="Arial" w:cs="Arial"/>
                <w:b/>
                <w:sz w:val="21"/>
                <w:szCs w:val="21"/>
              </w:rPr>
            </w:pPr>
            <w:r w:rsidRPr="00C8561F">
              <w:rPr>
                <w:rFonts w:ascii="Arial" w:hAnsi="Arial" w:cs="Arial"/>
                <w:b/>
                <w:spacing w:val="-1"/>
                <w:sz w:val="21"/>
                <w:szCs w:val="21"/>
              </w:rPr>
              <w:t xml:space="preserve">Erosion of lands below the </w:t>
            </w:r>
            <w:r w:rsidRPr="00C8561F">
              <w:rPr>
                <w:rFonts w:ascii="Arial" w:hAnsi="Arial" w:cs="Arial"/>
                <w:b/>
                <w:spacing w:val="-2"/>
                <w:sz w:val="21"/>
                <w:szCs w:val="21"/>
              </w:rPr>
              <w:t xml:space="preserve">road bed </w:t>
            </w:r>
            <w:r w:rsidRPr="00C8561F">
              <w:rPr>
                <w:rFonts w:ascii="Arial" w:hAnsi="Arial" w:cs="Arial"/>
                <w:b/>
                <w:spacing w:val="-1"/>
                <w:sz w:val="21"/>
                <w:szCs w:val="21"/>
              </w:rPr>
              <w:t xml:space="preserve">receiving concentrated outflow </w:t>
            </w:r>
            <w:r w:rsidRPr="00C8561F">
              <w:rPr>
                <w:rFonts w:ascii="Arial" w:hAnsi="Arial" w:cs="Arial"/>
                <w:b/>
                <w:sz w:val="21"/>
                <w:szCs w:val="21"/>
              </w:rPr>
              <w:t xml:space="preserve">carried </w:t>
            </w:r>
            <w:r w:rsidRPr="00C8561F">
              <w:rPr>
                <w:rFonts w:ascii="Arial" w:hAnsi="Arial" w:cs="Arial"/>
                <w:b/>
                <w:spacing w:val="-2"/>
                <w:sz w:val="21"/>
                <w:szCs w:val="21"/>
              </w:rPr>
              <w:t xml:space="preserve">by </w:t>
            </w:r>
            <w:r w:rsidRPr="00C8561F">
              <w:rPr>
                <w:rFonts w:ascii="Arial" w:hAnsi="Arial" w:cs="Arial"/>
                <w:b/>
                <w:spacing w:val="-1"/>
                <w:sz w:val="21"/>
                <w:szCs w:val="21"/>
              </w:rPr>
              <w:t>covered or open drains</w:t>
            </w:r>
            <w:r w:rsidRPr="00C8561F">
              <w:rPr>
                <w:rFonts w:ascii="Arial" w:hAnsi="Arial" w:cs="Arial"/>
                <w:b/>
                <w:sz w:val="21"/>
                <w:szCs w:val="21"/>
              </w:rPr>
              <w:t xml:space="preserve">: </w:t>
            </w:r>
          </w:p>
          <w:p w14:paraId="3AB4E1D5" w14:textId="77777777" w:rsidR="00513F51" w:rsidRPr="00C8561F" w:rsidRDefault="0077246D" w:rsidP="00513F51">
            <w:pPr>
              <w:spacing w:after="0" w:line="240" w:lineRule="auto"/>
              <w:jc w:val="both"/>
              <w:rPr>
                <w:rFonts w:ascii="Arial" w:hAnsi="Arial" w:cs="Arial"/>
                <w:b/>
                <w:spacing w:val="-2"/>
                <w:sz w:val="21"/>
                <w:szCs w:val="21"/>
              </w:rPr>
            </w:pPr>
            <w:r w:rsidRPr="00C8561F">
              <w:rPr>
                <w:rFonts w:ascii="Arial" w:hAnsi="Arial" w:cs="Arial"/>
                <w:b/>
                <w:spacing w:val="-2"/>
                <w:sz w:val="21"/>
                <w:szCs w:val="21"/>
              </w:rPr>
              <w:t xml:space="preserve">(High/Medium/Low with description): </w:t>
            </w:r>
          </w:p>
          <w:p w14:paraId="48486E96" w14:textId="77777777" w:rsidR="00513F51" w:rsidRPr="00C8561F" w:rsidRDefault="00513F51" w:rsidP="00513F51">
            <w:pPr>
              <w:spacing w:after="0" w:line="240" w:lineRule="auto"/>
              <w:jc w:val="both"/>
              <w:rPr>
                <w:rFonts w:ascii="Arial" w:hAnsi="Arial" w:cs="Arial"/>
                <w:spacing w:val="-2"/>
                <w:sz w:val="10"/>
                <w:szCs w:val="10"/>
              </w:rPr>
            </w:pPr>
          </w:p>
          <w:p w14:paraId="70224753" w14:textId="77777777" w:rsidR="004421F7" w:rsidRDefault="00513F51" w:rsidP="004D5ED5">
            <w:pPr>
              <w:spacing w:after="0" w:line="276" w:lineRule="auto"/>
              <w:jc w:val="both"/>
              <w:rPr>
                <w:rFonts w:ascii="Arial" w:hAnsi="Arial" w:cs="Arial"/>
                <w:b/>
                <w:spacing w:val="-2"/>
                <w:sz w:val="21"/>
                <w:szCs w:val="21"/>
              </w:rPr>
            </w:pPr>
            <w:r w:rsidRPr="00C8561F">
              <w:rPr>
                <w:rFonts w:ascii="Arial" w:hAnsi="Arial" w:cs="Arial"/>
                <w:b/>
                <w:spacing w:val="-2"/>
                <w:sz w:val="21"/>
                <w:szCs w:val="21"/>
              </w:rPr>
              <w:t>Low</w:t>
            </w:r>
            <w:r w:rsidR="005B654F" w:rsidRPr="00C8561F">
              <w:rPr>
                <w:rFonts w:ascii="Arial" w:hAnsi="Arial" w:cs="Arial"/>
                <w:b/>
                <w:spacing w:val="-2"/>
                <w:sz w:val="21"/>
                <w:szCs w:val="21"/>
              </w:rPr>
              <w:t xml:space="preserve">. </w:t>
            </w:r>
          </w:p>
          <w:p w14:paraId="1DC751E7" w14:textId="219CE548" w:rsidR="00513F51" w:rsidRPr="00C8561F" w:rsidRDefault="00513F51" w:rsidP="004D5ED5">
            <w:pPr>
              <w:spacing w:after="0" w:line="276" w:lineRule="auto"/>
              <w:jc w:val="both"/>
              <w:rPr>
                <w:rFonts w:ascii="Arial" w:hAnsi="Arial" w:cs="Arial"/>
                <w:sz w:val="21"/>
                <w:szCs w:val="21"/>
              </w:rPr>
            </w:pPr>
            <w:r w:rsidRPr="00C8561F">
              <w:rPr>
                <w:rFonts w:ascii="Arial" w:hAnsi="Arial" w:cs="Arial"/>
                <w:sz w:val="21"/>
                <w:szCs w:val="21"/>
              </w:rPr>
              <w:t xml:space="preserve">Potential erosion may occur when moderately to highly sloping terrains are disturbed for the construction of </w:t>
            </w:r>
            <w:r w:rsidR="007544D9">
              <w:rPr>
                <w:rFonts w:ascii="Arial" w:hAnsi="Arial" w:cs="Arial"/>
                <w:sz w:val="21"/>
                <w:szCs w:val="21"/>
              </w:rPr>
              <w:t>RWH sites</w:t>
            </w:r>
            <w:r w:rsidRPr="00C8561F">
              <w:rPr>
                <w:rFonts w:ascii="Arial" w:hAnsi="Arial" w:cs="Arial"/>
                <w:sz w:val="21"/>
                <w:szCs w:val="21"/>
              </w:rPr>
              <w:t xml:space="preserve"> and pipe line</w:t>
            </w:r>
            <w:r w:rsidR="00BB25F5" w:rsidRPr="00C8561F">
              <w:rPr>
                <w:rFonts w:ascii="Arial" w:hAnsi="Arial" w:cs="Arial"/>
                <w:sz w:val="21"/>
                <w:szCs w:val="21"/>
              </w:rPr>
              <w:t>s</w:t>
            </w:r>
            <w:r w:rsidRPr="00C8561F">
              <w:rPr>
                <w:rFonts w:ascii="Arial" w:hAnsi="Arial" w:cs="Arial"/>
                <w:sz w:val="21"/>
                <w:szCs w:val="21"/>
              </w:rPr>
              <w:t xml:space="preserve">. The impacts are </w:t>
            </w:r>
            <w:r w:rsidR="00BB25F5" w:rsidRPr="00C8561F">
              <w:rPr>
                <w:rFonts w:ascii="Arial" w:hAnsi="Arial" w:cs="Arial"/>
                <w:sz w:val="21"/>
                <w:szCs w:val="21"/>
              </w:rPr>
              <w:t xml:space="preserve">expected to be </w:t>
            </w:r>
            <w:r w:rsidRPr="00C8561F">
              <w:rPr>
                <w:rFonts w:ascii="Arial" w:hAnsi="Arial" w:cs="Arial"/>
                <w:sz w:val="21"/>
                <w:szCs w:val="21"/>
              </w:rPr>
              <w:t>negative</w:t>
            </w:r>
            <w:r w:rsidR="00BB25F5" w:rsidRPr="00C8561F">
              <w:rPr>
                <w:rFonts w:ascii="Arial" w:hAnsi="Arial" w:cs="Arial"/>
                <w:sz w:val="21"/>
                <w:szCs w:val="21"/>
              </w:rPr>
              <w:t>,</w:t>
            </w:r>
            <w:r w:rsidRPr="00C8561F">
              <w:rPr>
                <w:rFonts w:ascii="Arial" w:hAnsi="Arial" w:cs="Arial"/>
                <w:sz w:val="21"/>
                <w:szCs w:val="21"/>
              </w:rPr>
              <w:t xml:space="preserve"> small scale, site-specific within a relatively small area and </w:t>
            </w:r>
            <w:r w:rsidR="00BB25F5" w:rsidRPr="00C8561F">
              <w:rPr>
                <w:rFonts w:ascii="Arial" w:hAnsi="Arial" w:cs="Arial"/>
                <w:sz w:val="21"/>
                <w:szCs w:val="21"/>
              </w:rPr>
              <w:t xml:space="preserve">minimized </w:t>
            </w:r>
            <w:r w:rsidRPr="00C8561F">
              <w:rPr>
                <w:rFonts w:ascii="Arial" w:hAnsi="Arial" w:cs="Arial"/>
                <w:sz w:val="21"/>
                <w:szCs w:val="21"/>
              </w:rPr>
              <w:t>by mitigation measures.</w:t>
            </w:r>
          </w:p>
          <w:p w14:paraId="029DC37E" w14:textId="77777777" w:rsidR="00513F51" w:rsidRPr="00C8561F" w:rsidRDefault="00513F51" w:rsidP="00513F51">
            <w:pPr>
              <w:spacing w:after="0" w:line="240" w:lineRule="auto"/>
              <w:jc w:val="both"/>
              <w:rPr>
                <w:rFonts w:ascii="Arial" w:hAnsi="Arial" w:cs="Arial"/>
                <w:sz w:val="10"/>
                <w:szCs w:val="10"/>
              </w:rPr>
            </w:pPr>
          </w:p>
        </w:tc>
      </w:tr>
      <w:tr w:rsidR="00B64BF1" w:rsidRPr="00C8561F" w14:paraId="45AA6EBE" w14:textId="77777777" w:rsidTr="000807EA">
        <w:tc>
          <w:tcPr>
            <w:tcW w:w="5000" w:type="pct"/>
          </w:tcPr>
          <w:p w14:paraId="223DC994" w14:textId="77777777" w:rsidR="00B64BF1" w:rsidRPr="00A95545" w:rsidRDefault="00B64BF1" w:rsidP="00B64BF1">
            <w:pPr>
              <w:widowControl w:val="0"/>
              <w:autoSpaceDE w:val="0"/>
              <w:autoSpaceDN w:val="0"/>
              <w:spacing w:after="0" w:line="238" w:lineRule="exact"/>
              <w:jc w:val="both"/>
              <w:rPr>
                <w:rFonts w:ascii="Arial" w:eastAsia="Arial MT" w:hAnsi="Arial MT" w:cs="Arial MT"/>
                <w:b/>
                <w:sz w:val="21"/>
                <w:lang w:eastAsia="en-US"/>
              </w:rPr>
            </w:pPr>
            <w:r w:rsidRPr="00A95545">
              <w:rPr>
                <w:rFonts w:ascii="Arial" w:eastAsia="Arial MT" w:hAnsi="Arial MT" w:cs="Arial MT"/>
                <w:b/>
                <w:sz w:val="21"/>
                <w:lang w:eastAsia="en-US"/>
              </w:rPr>
              <w:t xml:space="preserve">Anticipated impacts on ground and surface water encouraging for disease vectors: </w:t>
            </w:r>
          </w:p>
          <w:p w14:paraId="376AF348" w14:textId="5FD1719F" w:rsidR="00B64BF1" w:rsidRDefault="00B64BF1" w:rsidP="00B64BF1">
            <w:pPr>
              <w:widowControl w:val="0"/>
              <w:autoSpaceDE w:val="0"/>
              <w:autoSpaceDN w:val="0"/>
              <w:spacing w:after="0" w:line="238" w:lineRule="exact"/>
              <w:jc w:val="both"/>
              <w:rPr>
                <w:rFonts w:ascii="Arial" w:eastAsia="Arial MT" w:hAnsi="Arial MT" w:cs="Arial MT"/>
                <w:b/>
                <w:sz w:val="21"/>
                <w:lang w:eastAsia="en-US"/>
              </w:rPr>
            </w:pPr>
            <w:r w:rsidRPr="00A95545">
              <w:rPr>
                <w:rFonts w:ascii="Arial" w:eastAsia="Arial MT" w:hAnsi="Arial MT" w:cs="Arial MT"/>
                <w:b/>
                <w:sz w:val="21"/>
                <w:lang w:eastAsia="en-US"/>
              </w:rPr>
              <w:t>(High/Medium/Low with explanation)</w:t>
            </w:r>
            <w:r w:rsidR="00A95545">
              <w:rPr>
                <w:rFonts w:ascii="Arial" w:eastAsia="Arial MT" w:hAnsi="Arial MT" w:cs="Arial MT"/>
                <w:b/>
                <w:sz w:val="21"/>
                <w:lang w:eastAsia="en-US"/>
              </w:rPr>
              <w:t>:</w:t>
            </w:r>
          </w:p>
          <w:p w14:paraId="14D26E4F" w14:textId="77777777" w:rsidR="00A95545" w:rsidRPr="00A95545" w:rsidRDefault="00A95545" w:rsidP="00B64BF1">
            <w:pPr>
              <w:widowControl w:val="0"/>
              <w:autoSpaceDE w:val="0"/>
              <w:autoSpaceDN w:val="0"/>
              <w:spacing w:after="0" w:line="238" w:lineRule="exact"/>
              <w:jc w:val="both"/>
              <w:rPr>
                <w:rFonts w:ascii="Arial" w:eastAsia="Arial MT" w:hAnsi="Arial MT" w:cs="Arial MT"/>
                <w:b/>
                <w:sz w:val="21"/>
                <w:lang w:eastAsia="en-US"/>
              </w:rPr>
            </w:pPr>
          </w:p>
          <w:p w14:paraId="34088386" w14:textId="21F9261E" w:rsidR="00B64BF1" w:rsidRPr="00C8561F" w:rsidRDefault="00B64BF1" w:rsidP="00B64BF1">
            <w:pPr>
              <w:spacing w:after="0" w:line="240" w:lineRule="auto"/>
              <w:rPr>
                <w:rFonts w:ascii="Arial" w:hAnsi="Arial" w:cs="Arial"/>
                <w:b/>
                <w:spacing w:val="-1"/>
                <w:sz w:val="21"/>
                <w:szCs w:val="21"/>
              </w:rPr>
            </w:pPr>
            <w:r w:rsidRPr="00A95545">
              <w:rPr>
                <w:rFonts w:ascii="Arial" w:eastAsia="Arial MT" w:hAnsi="Arial MT" w:cs="Arial MT"/>
                <w:b/>
                <w:sz w:val="21"/>
                <w:lang w:eastAsia="en-US"/>
              </w:rPr>
              <w:t>Low:</w:t>
            </w:r>
            <w:r w:rsidRPr="00A95545">
              <w:rPr>
                <w:rFonts w:ascii="Arial" w:eastAsia="Arial MT" w:hAnsi="Arial MT" w:cs="Arial MT"/>
                <w:bCs/>
                <w:sz w:val="21"/>
                <w:lang w:eastAsia="en-US"/>
              </w:rPr>
              <w:t xml:space="preserve"> Possible risk due to leaking or overflow of sludge from the septic tank and contaminated diseases vectors goes into the nearby drains, waterbodies or dumping into the environment or in nearby dug holes. If properly managed the leaks and sources of contamination the impact shale low.</w:t>
            </w:r>
          </w:p>
        </w:tc>
      </w:tr>
      <w:tr w:rsidR="00A95545" w:rsidRPr="00C8561F" w14:paraId="2C366B1B" w14:textId="77777777" w:rsidTr="000807EA">
        <w:tc>
          <w:tcPr>
            <w:tcW w:w="5000" w:type="pct"/>
          </w:tcPr>
          <w:p w14:paraId="729D632C" w14:textId="77777777" w:rsidR="00A95545" w:rsidRPr="00330B6E" w:rsidRDefault="00A95545" w:rsidP="006C1249">
            <w:pPr>
              <w:pStyle w:val="TableParagraph"/>
              <w:spacing w:line="236" w:lineRule="exact"/>
              <w:ind w:left="0"/>
              <w:rPr>
                <w:rFonts w:ascii="Arial"/>
                <w:b/>
                <w:sz w:val="21"/>
              </w:rPr>
            </w:pPr>
            <w:r w:rsidRPr="00330B6E">
              <w:rPr>
                <w:rFonts w:ascii="Arial"/>
                <w:b/>
                <w:sz w:val="21"/>
              </w:rPr>
              <w:t>New Identified Potential Impact during construction work in the field:</w:t>
            </w:r>
          </w:p>
          <w:p w14:paraId="1AF27A82" w14:textId="77777777" w:rsidR="00A95545" w:rsidRPr="00330B6E" w:rsidRDefault="00A95545" w:rsidP="00A95545">
            <w:pPr>
              <w:pStyle w:val="TableParagraph"/>
              <w:spacing w:line="236" w:lineRule="exact"/>
              <w:rPr>
                <w:rFonts w:ascii="Arial"/>
                <w:b/>
                <w:sz w:val="21"/>
              </w:rPr>
            </w:pPr>
          </w:p>
          <w:p w14:paraId="5F5DCAB5" w14:textId="635299E0" w:rsidR="00A95545" w:rsidRPr="00A95545" w:rsidRDefault="00A95545" w:rsidP="00A95545">
            <w:pPr>
              <w:widowControl w:val="0"/>
              <w:autoSpaceDE w:val="0"/>
              <w:autoSpaceDN w:val="0"/>
              <w:spacing w:after="0" w:line="238" w:lineRule="exact"/>
              <w:jc w:val="both"/>
              <w:rPr>
                <w:rFonts w:ascii="Arial" w:eastAsia="Arial MT" w:hAnsi="Arial MT" w:cs="Arial MT"/>
                <w:b/>
                <w:sz w:val="21"/>
                <w:lang w:eastAsia="en-US"/>
              </w:rPr>
            </w:pPr>
            <w:r w:rsidRPr="00330B6E">
              <w:rPr>
                <w:rFonts w:ascii="Arial"/>
                <w:bCs/>
                <w:sz w:val="21"/>
                <w:szCs w:val="21"/>
              </w:rPr>
              <w:t>During construction work in the field new identified impact shall be considered with appropriate mitigation measures and ESMF shall be updated with the new identified impact with suggested mitigation measures shall be sent to the Bank for approval.</w:t>
            </w:r>
          </w:p>
        </w:tc>
      </w:tr>
      <w:tr w:rsidR="00513F51" w:rsidRPr="00C8561F" w14:paraId="28782695" w14:textId="77777777" w:rsidTr="00C418D3">
        <w:trPr>
          <w:trHeight w:val="535"/>
        </w:trPr>
        <w:tc>
          <w:tcPr>
            <w:tcW w:w="5000" w:type="pct"/>
          </w:tcPr>
          <w:p w14:paraId="2A4EBBBE" w14:textId="77777777" w:rsidR="00513F51" w:rsidRDefault="00513F51" w:rsidP="00513F51">
            <w:pPr>
              <w:spacing w:after="0" w:line="240" w:lineRule="auto"/>
              <w:rPr>
                <w:rFonts w:ascii="Arial" w:hAnsi="Arial" w:cs="Arial"/>
                <w:b/>
                <w:sz w:val="21"/>
                <w:szCs w:val="21"/>
              </w:rPr>
            </w:pPr>
            <w:r w:rsidRPr="00C8561F">
              <w:rPr>
                <w:rFonts w:ascii="Arial" w:hAnsi="Arial" w:cs="Arial"/>
                <w:b/>
                <w:spacing w:val="-1"/>
                <w:sz w:val="21"/>
                <w:szCs w:val="21"/>
              </w:rPr>
              <w:t>Describe possible traffic movement impacts on (unwanted) light, noise and air pollution</w:t>
            </w:r>
            <w:r w:rsidRPr="00C8561F">
              <w:rPr>
                <w:rFonts w:ascii="Arial" w:hAnsi="Arial" w:cs="Arial"/>
                <w:b/>
                <w:sz w:val="21"/>
                <w:szCs w:val="21"/>
              </w:rPr>
              <w:t>:</w:t>
            </w:r>
          </w:p>
          <w:p w14:paraId="6177EBB6" w14:textId="77777777" w:rsidR="00873751" w:rsidRDefault="00873751" w:rsidP="00513F51">
            <w:pPr>
              <w:spacing w:after="0" w:line="240" w:lineRule="auto"/>
              <w:rPr>
                <w:rFonts w:ascii="Arial" w:hAnsi="Arial" w:cs="Arial"/>
                <w:b/>
                <w:sz w:val="21"/>
                <w:szCs w:val="21"/>
              </w:rPr>
            </w:pPr>
          </w:p>
          <w:p w14:paraId="78030F8A" w14:textId="77777777" w:rsidR="00513F51" w:rsidRPr="00C8561F" w:rsidRDefault="00513F51" w:rsidP="00864092">
            <w:pPr>
              <w:rPr>
                <w:rFonts w:ascii="Arial" w:hAnsi="Arial" w:cs="Arial"/>
                <w:sz w:val="21"/>
                <w:szCs w:val="21"/>
              </w:rPr>
            </w:pPr>
            <w:r w:rsidRPr="00C8561F">
              <w:rPr>
                <w:rFonts w:ascii="Arial" w:hAnsi="Arial" w:cs="Arial"/>
                <w:sz w:val="21"/>
                <w:szCs w:val="21"/>
              </w:rPr>
              <w:t xml:space="preserve">No </w:t>
            </w:r>
            <w:r w:rsidRPr="00C8561F">
              <w:rPr>
                <w:rFonts w:ascii="Arial" w:hAnsi="Arial" w:cs="Arial"/>
                <w:spacing w:val="-1"/>
                <w:sz w:val="21"/>
                <w:szCs w:val="21"/>
              </w:rPr>
              <w:t xml:space="preserve">traffic movement impacts on light </w:t>
            </w:r>
            <w:r w:rsidR="00864092" w:rsidRPr="00C8561F">
              <w:rPr>
                <w:rFonts w:ascii="Arial" w:hAnsi="Arial" w:cs="Arial"/>
                <w:spacing w:val="-1"/>
                <w:sz w:val="21"/>
                <w:szCs w:val="21"/>
              </w:rPr>
              <w:t xml:space="preserve">as all vehicular movement will be during day time. Some temporary, localized </w:t>
            </w:r>
            <w:r w:rsidRPr="00C8561F">
              <w:rPr>
                <w:rFonts w:ascii="Arial" w:hAnsi="Arial" w:cs="Arial"/>
                <w:spacing w:val="-1"/>
                <w:sz w:val="21"/>
                <w:szCs w:val="21"/>
              </w:rPr>
              <w:t>effects of noise</w:t>
            </w:r>
            <w:r w:rsidR="00864092" w:rsidRPr="00C8561F">
              <w:rPr>
                <w:rFonts w:ascii="Arial" w:hAnsi="Arial" w:cs="Arial"/>
                <w:spacing w:val="-1"/>
                <w:sz w:val="21"/>
                <w:szCs w:val="21"/>
              </w:rPr>
              <w:t xml:space="preserve"> and air pollution</w:t>
            </w:r>
            <w:r w:rsidR="009E3344">
              <w:rPr>
                <w:rFonts w:ascii="Arial" w:hAnsi="Arial" w:cs="Arial"/>
                <w:spacing w:val="-1"/>
                <w:sz w:val="21"/>
                <w:szCs w:val="21"/>
              </w:rPr>
              <w:t xml:space="preserve"> </w:t>
            </w:r>
            <w:r w:rsidR="00864092" w:rsidRPr="00C8561F">
              <w:rPr>
                <w:rFonts w:ascii="Arial" w:hAnsi="Arial" w:cs="Arial"/>
                <w:spacing w:val="-1"/>
                <w:sz w:val="21"/>
                <w:szCs w:val="21"/>
              </w:rPr>
              <w:t xml:space="preserve">can occur due to truck movements. </w:t>
            </w:r>
          </w:p>
        </w:tc>
      </w:tr>
    </w:tbl>
    <w:p w14:paraId="01E833C7" w14:textId="77777777" w:rsidR="00077C09" w:rsidRPr="00A33F18" w:rsidRDefault="00077C09" w:rsidP="00D45B98">
      <w:pPr>
        <w:rPr>
          <w:rFonts w:ascii="Arial" w:hAnsi="Arial" w:cs="Arial"/>
          <w:sz w:val="2"/>
          <w:szCs w:val="2"/>
        </w:rPr>
      </w:pPr>
    </w:p>
    <w:p w14:paraId="45239C2D" w14:textId="022B4F5B" w:rsidR="00A33F18" w:rsidRPr="00A33F18" w:rsidRDefault="00513F51" w:rsidP="00C418D3">
      <w:pPr>
        <w:pBdr>
          <w:top w:val="single" w:sz="4" w:space="1" w:color="auto"/>
          <w:left w:val="single" w:sz="4" w:space="0" w:color="auto"/>
          <w:bottom w:val="single" w:sz="4" w:space="1" w:color="auto"/>
          <w:right w:val="single" w:sz="4" w:space="0" w:color="auto"/>
        </w:pBdr>
        <w:jc w:val="both"/>
        <w:rPr>
          <w:rFonts w:ascii="Arial" w:hAnsi="Arial" w:cs="Arial"/>
          <w:sz w:val="18"/>
          <w:szCs w:val="18"/>
        </w:rPr>
      </w:pPr>
      <w:r w:rsidRPr="00036002">
        <w:rPr>
          <w:rFonts w:ascii="Arial" w:hAnsi="Arial" w:cs="Arial"/>
          <w:sz w:val="18"/>
          <w:szCs w:val="18"/>
        </w:rPr>
        <w:t>High = Likely to cause long-term impacts or over large area (&gt;1sqkm); Medium = Likely to cause temporary damage or over moderate area (0.5 to 1sqkm); Low = Likely to cause little, short-term damage and over small area (&lt;0.5sqkm)</w:t>
      </w:r>
    </w:p>
    <w:p w14:paraId="01310B9E" w14:textId="0CDF36A9" w:rsidR="00D45B98" w:rsidRPr="000917B9" w:rsidRDefault="0077246D" w:rsidP="00D45B98">
      <w:pPr>
        <w:rPr>
          <w:rFonts w:ascii="Arial" w:hAnsi="Arial" w:cs="Arial"/>
          <w:b/>
          <w:color w:val="0070C0"/>
        </w:rPr>
      </w:pPr>
      <w:r w:rsidRPr="000917B9">
        <w:rPr>
          <w:rFonts w:ascii="Arial" w:hAnsi="Arial" w:cs="Arial"/>
          <w:b/>
          <w:color w:val="0070C0"/>
        </w:rPr>
        <w:t>B.4: Operation Phase</w:t>
      </w:r>
    </w:p>
    <w:tbl>
      <w:tblPr>
        <w:tblW w:w="13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80"/>
      </w:tblGrid>
      <w:tr w:rsidR="00D45B98" w:rsidRPr="00C8561F" w14:paraId="2BB0BD4E" w14:textId="77777777" w:rsidTr="00B33A60">
        <w:trPr>
          <w:trHeight w:val="733"/>
        </w:trPr>
        <w:tc>
          <w:tcPr>
            <w:tcW w:w="13980" w:type="dxa"/>
            <w:tcBorders>
              <w:top w:val="single" w:sz="4" w:space="0" w:color="auto"/>
              <w:left w:val="single" w:sz="4" w:space="0" w:color="auto"/>
              <w:bottom w:val="single" w:sz="4" w:space="0" w:color="auto"/>
              <w:right w:val="single" w:sz="4" w:space="0" w:color="auto"/>
            </w:tcBorders>
          </w:tcPr>
          <w:p w14:paraId="51976A5D" w14:textId="77777777" w:rsidR="005657A1" w:rsidRDefault="0077246D" w:rsidP="004B3382">
            <w:pPr>
              <w:spacing w:after="0" w:line="240" w:lineRule="auto"/>
              <w:rPr>
                <w:rFonts w:ascii="Arial" w:hAnsi="Arial" w:cs="Arial"/>
                <w:b/>
                <w:spacing w:val="-1"/>
                <w:sz w:val="21"/>
                <w:szCs w:val="21"/>
              </w:rPr>
            </w:pPr>
            <w:r w:rsidRPr="00C8561F">
              <w:rPr>
                <w:rFonts w:ascii="Arial" w:hAnsi="Arial" w:cs="Arial"/>
                <w:b/>
                <w:spacing w:val="-1"/>
                <w:sz w:val="21"/>
                <w:szCs w:val="21"/>
              </w:rPr>
              <w:t>Activities</w:t>
            </w:r>
            <w:r w:rsidR="009E3344">
              <w:rPr>
                <w:rFonts w:ascii="Arial" w:hAnsi="Arial" w:cs="Arial"/>
                <w:b/>
                <w:spacing w:val="-1"/>
                <w:sz w:val="21"/>
                <w:szCs w:val="21"/>
              </w:rPr>
              <w:t xml:space="preserve"> </w:t>
            </w:r>
            <w:r w:rsidRPr="00C8561F">
              <w:rPr>
                <w:rFonts w:ascii="Arial" w:hAnsi="Arial" w:cs="Arial"/>
                <w:b/>
                <w:spacing w:val="-1"/>
                <w:sz w:val="21"/>
                <w:szCs w:val="21"/>
              </w:rPr>
              <w:t>leading</w:t>
            </w:r>
            <w:r w:rsidR="009E3344">
              <w:rPr>
                <w:rFonts w:ascii="Arial" w:hAnsi="Arial" w:cs="Arial"/>
                <w:b/>
                <w:spacing w:val="-1"/>
                <w:sz w:val="21"/>
                <w:szCs w:val="21"/>
              </w:rPr>
              <w:t xml:space="preserve"> </w:t>
            </w:r>
            <w:r w:rsidRPr="00C8561F">
              <w:rPr>
                <w:rFonts w:ascii="Arial" w:hAnsi="Arial" w:cs="Arial"/>
                <w:b/>
                <w:spacing w:val="-1"/>
                <w:sz w:val="21"/>
                <w:szCs w:val="21"/>
              </w:rPr>
              <w:t>to</w:t>
            </w:r>
            <w:r w:rsidR="009E3344">
              <w:rPr>
                <w:rFonts w:ascii="Arial" w:hAnsi="Arial" w:cs="Arial"/>
                <w:b/>
                <w:spacing w:val="-1"/>
                <w:sz w:val="21"/>
                <w:szCs w:val="21"/>
              </w:rPr>
              <w:t xml:space="preserve"> </w:t>
            </w:r>
            <w:r w:rsidRPr="00C8561F">
              <w:rPr>
                <w:rFonts w:ascii="Arial" w:hAnsi="Arial" w:cs="Arial"/>
                <w:b/>
                <w:spacing w:val="-1"/>
                <w:sz w:val="21"/>
                <w:szCs w:val="21"/>
              </w:rPr>
              <w:t>health</w:t>
            </w:r>
            <w:r w:rsidR="009E3344">
              <w:rPr>
                <w:rFonts w:ascii="Arial" w:hAnsi="Arial" w:cs="Arial"/>
                <w:b/>
                <w:spacing w:val="-1"/>
                <w:sz w:val="21"/>
                <w:szCs w:val="21"/>
              </w:rPr>
              <w:t xml:space="preserve"> </w:t>
            </w:r>
            <w:r w:rsidRPr="00C8561F">
              <w:rPr>
                <w:rFonts w:ascii="Arial" w:hAnsi="Arial" w:cs="Arial"/>
                <w:b/>
                <w:spacing w:val="-1"/>
                <w:sz w:val="21"/>
                <w:szCs w:val="21"/>
              </w:rPr>
              <w:t>hazards</w:t>
            </w:r>
            <w:r w:rsidR="009E3344">
              <w:rPr>
                <w:rFonts w:ascii="Arial" w:hAnsi="Arial" w:cs="Arial"/>
                <w:b/>
                <w:spacing w:val="-1"/>
                <w:sz w:val="21"/>
                <w:szCs w:val="21"/>
              </w:rPr>
              <w:t xml:space="preserve"> </w:t>
            </w:r>
            <w:r w:rsidRPr="00C8561F">
              <w:rPr>
                <w:rFonts w:ascii="Arial" w:hAnsi="Arial" w:cs="Arial"/>
                <w:b/>
                <w:sz w:val="21"/>
                <w:szCs w:val="21"/>
              </w:rPr>
              <w:t>and</w:t>
            </w:r>
            <w:r w:rsidR="009E3344">
              <w:rPr>
                <w:rFonts w:ascii="Arial" w:hAnsi="Arial" w:cs="Arial"/>
                <w:b/>
                <w:sz w:val="21"/>
                <w:szCs w:val="21"/>
              </w:rPr>
              <w:t xml:space="preserve"> </w:t>
            </w:r>
            <w:r w:rsidRPr="00C8561F">
              <w:rPr>
                <w:rFonts w:ascii="Arial" w:hAnsi="Arial" w:cs="Arial"/>
                <w:b/>
                <w:spacing w:val="-1"/>
                <w:sz w:val="21"/>
                <w:szCs w:val="21"/>
              </w:rPr>
              <w:t>interference</w:t>
            </w:r>
            <w:r w:rsidR="00A36681" w:rsidRPr="00C8561F">
              <w:rPr>
                <w:rFonts w:ascii="Arial" w:hAnsi="Arial" w:cs="Arial"/>
                <w:b/>
                <w:sz w:val="21"/>
                <w:szCs w:val="21"/>
              </w:rPr>
              <w:t xml:space="preserve"> of </w:t>
            </w:r>
            <w:r w:rsidRPr="00C8561F">
              <w:rPr>
                <w:rFonts w:ascii="Arial" w:hAnsi="Arial" w:cs="Arial"/>
                <w:b/>
                <w:spacing w:val="-1"/>
                <w:sz w:val="21"/>
                <w:szCs w:val="21"/>
              </w:rPr>
              <w:t>plant</w:t>
            </w:r>
            <w:r w:rsidR="009E3344">
              <w:rPr>
                <w:rFonts w:ascii="Arial" w:hAnsi="Arial" w:cs="Arial"/>
                <w:b/>
                <w:spacing w:val="-1"/>
                <w:sz w:val="21"/>
                <w:szCs w:val="21"/>
              </w:rPr>
              <w:t xml:space="preserve"> </w:t>
            </w:r>
            <w:r w:rsidRPr="00C8561F">
              <w:rPr>
                <w:rFonts w:ascii="Arial" w:hAnsi="Arial" w:cs="Arial"/>
                <w:b/>
                <w:sz w:val="21"/>
                <w:szCs w:val="21"/>
              </w:rPr>
              <w:t>growth</w:t>
            </w:r>
            <w:r w:rsidR="009E3344">
              <w:rPr>
                <w:rFonts w:ascii="Arial" w:hAnsi="Arial" w:cs="Arial"/>
                <w:b/>
                <w:sz w:val="21"/>
                <w:szCs w:val="21"/>
              </w:rPr>
              <w:t xml:space="preserve"> </w:t>
            </w:r>
            <w:r w:rsidRPr="00C8561F">
              <w:rPr>
                <w:rFonts w:ascii="Arial" w:hAnsi="Arial" w:cs="Arial"/>
                <w:b/>
                <w:spacing w:val="-1"/>
                <w:sz w:val="21"/>
                <w:szCs w:val="21"/>
              </w:rPr>
              <w:t>adjacent</w:t>
            </w:r>
            <w:r w:rsidR="009E3344">
              <w:rPr>
                <w:rFonts w:ascii="Arial" w:hAnsi="Arial" w:cs="Arial"/>
                <w:b/>
                <w:spacing w:val="-1"/>
                <w:sz w:val="21"/>
                <w:szCs w:val="21"/>
              </w:rPr>
              <w:t xml:space="preserve"> </w:t>
            </w:r>
            <w:r w:rsidRPr="00C8561F">
              <w:rPr>
                <w:rFonts w:ascii="Arial" w:hAnsi="Arial" w:cs="Arial"/>
                <w:b/>
                <w:spacing w:val="-1"/>
                <w:sz w:val="21"/>
                <w:szCs w:val="21"/>
              </w:rPr>
              <w:t>to</w:t>
            </w:r>
            <w:r w:rsidR="009E3344">
              <w:rPr>
                <w:rFonts w:ascii="Arial" w:hAnsi="Arial" w:cs="Arial"/>
                <w:b/>
                <w:spacing w:val="-1"/>
                <w:sz w:val="21"/>
                <w:szCs w:val="21"/>
              </w:rPr>
              <w:t xml:space="preserve"> </w:t>
            </w:r>
            <w:r w:rsidRPr="00C8561F">
              <w:rPr>
                <w:rFonts w:ascii="Arial" w:hAnsi="Arial" w:cs="Arial"/>
                <w:b/>
                <w:sz w:val="21"/>
                <w:szCs w:val="21"/>
              </w:rPr>
              <w:t>roads</w:t>
            </w:r>
            <w:r w:rsidR="009E3344">
              <w:rPr>
                <w:rFonts w:ascii="Arial" w:hAnsi="Arial" w:cs="Arial"/>
                <w:b/>
                <w:sz w:val="21"/>
                <w:szCs w:val="21"/>
              </w:rPr>
              <w:t xml:space="preserve"> </w:t>
            </w:r>
            <w:r w:rsidRPr="00C8561F">
              <w:rPr>
                <w:rFonts w:ascii="Arial" w:hAnsi="Arial" w:cs="Arial"/>
                <w:b/>
                <w:spacing w:val="-2"/>
                <w:sz w:val="21"/>
                <w:szCs w:val="21"/>
              </w:rPr>
              <w:t>by</w:t>
            </w:r>
            <w:r w:rsidR="009E3344">
              <w:rPr>
                <w:rFonts w:ascii="Arial" w:hAnsi="Arial" w:cs="Arial"/>
                <w:b/>
                <w:spacing w:val="-2"/>
                <w:sz w:val="21"/>
                <w:szCs w:val="21"/>
              </w:rPr>
              <w:t xml:space="preserve"> </w:t>
            </w:r>
            <w:r w:rsidRPr="00C8561F">
              <w:rPr>
                <w:rFonts w:ascii="Arial" w:hAnsi="Arial" w:cs="Arial"/>
                <w:b/>
                <w:spacing w:val="-1"/>
                <w:sz w:val="21"/>
                <w:szCs w:val="21"/>
              </w:rPr>
              <w:t>dust</w:t>
            </w:r>
            <w:r w:rsidR="009E3344">
              <w:rPr>
                <w:rFonts w:ascii="Arial" w:hAnsi="Arial" w:cs="Arial"/>
                <w:b/>
                <w:spacing w:val="-1"/>
                <w:sz w:val="21"/>
                <w:szCs w:val="21"/>
              </w:rPr>
              <w:t xml:space="preserve"> </w:t>
            </w:r>
            <w:r w:rsidRPr="00C8561F">
              <w:rPr>
                <w:rFonts w:ascii="Arial" w:hAnsi="Arial" w:cs="Arial"/>
                <w:b/>
                <w:spacing w:val="-1"/>
                <w:sz w:val="21"/>
                <w:szCs w:val="21"/>
              </w:rPr>
              <w:t>raised</w:t>
            </w:r>
            <w:r w:rsidR="009E3344">
              <w:rPr>
                <w:rFonts w:ascii="Arial" w:hAnsi="Arial" w:cs="Arial"/>
                <w:b/>
                <w:spacing w:val="-1"/>
                <w:sz w:val="21"/>
                <w:szCs w:val="21"/>
              </w:rPr>
              <w:t xml:space="preserve"> </w:t>
            </w:r>
            <w:r w:rsidRPr="00C8561F">
              <w:rPr>
                <w:rFonts w:ascii="Arial" w:hAnsi="Arial" w:cs="Arial"/>
                <w:b/>
                <w:spacing w:val="-1"/>
                <w:sz w:val="21"/>
                <w:szCs w:val="21"/>
              </w:rPr>
              <w:t>and</w:t>
            </w:r>
            <w:r w:rsidR="009E3344">
              <w:rPr>
                <w:rFonts w:ascii="Arial" w:hAnsi="Arial" w:cs="Arial"/>
                <w:b/>
                <w:spacing w:val="-1"/>
                <w:sz w:val="21"/>
                <w:szCs w:val="21"/>
              </w:rPr>
              <w:t xml:space="preserve"> </w:t>
            </w:r>
            <w:r w:rsidRPr="00C8561F">
              <w:rPr>
                <w:rFonts w:ascii="Arial" w:hAnsi="Arial" w:cs="Arial"/>
                <w:b/>
                <w:spacing w:val="-1"/>
                <w:sz w:val="21"/>
                <w:szCs w:val="21"/>
              </w:rPr>
              <w:t>blown</w:t>
            </w:r>
            <w:r w:rsidR="009E3344">
              <w:rPr>
                <w:rFonts w:ascii="Arial" w:hAnsi="Arial" w:cs="Arial"/>
                <w:b/>
                <w:spacing w:val="-1"/>
                <w:sz w:val="21"/>
                <w:szCs w:val="21"/>
              </w:rPr>
              <w:t xml:space="preserve"> </w:t>
            </w:r>
            <w:r w:rsidRPr="00C8561F">
              <w:rPr>
                <w:rFonts w:ascii="Arial" w:hAnsi="Arial" w:cs="Arial"/>
                <w:b/>
                <w:spacing w:val="-1"/>
                <w:sz w:val="21"/>
                <w:szCs w:val="21"/>
              </w:rPr>
              <w:t>by</w:t>
            </w:r>
            <w:r w:rsidR="009E3344">
              <w:rPr>
                <w:rFonts w:ascii="Arial" w:hAnsi="Arial" w:cs="Arial"/>
                <w:b/>
                <w:spacing w:val="-1"/>
                <w:sz w:val="21"/>
                <w:szCs w:val="21"/>
              </w:rPr>
              <w:t xml:space="preserve"> </w:t>
            </w:r>
            <w:r w:rsidRPr="00C8561F">
              <w:rPr>
                <w:rFonts w:ascii="Arial" w:hAnsi="Arial" w:cs="Arial"/>
                <w:b/>
                <w:spacing w:val="-1"/>
                <w:sz w:val="21"/>
                <w:szCs w:val="21"/>
              </w:rPr>
              <w:t>vehicles:</w:t>
            </w:r>
          </w:p>
          <w:p w14:paraId="38D853F1" w14:textId="77777777" w:rsidR="00513F51" w:rsidRPr="00C8561F" w:rsidRDefault="00513F51" w:rsidP="004B3382">
            <w:pPr>
              <w:spacing w:after="0" w:line="240" w:lineRule="auto"/>
              <w:rPr>
                <w:rFonts w:ascii="Arial" w:hAnsi="Arial" w:cs="Arial"/>
                <w:spacing w:val="-1"/>
                <w:sz w:val="10"/>
                <w:szCs w:val="10"/>
              </w:rPr>
            </w:pPr>
          </w:p>
          <w:p w14:paraId="08D83254" w14:textId="77FE7B4B" w:rsidR="00B9207D" w:rsidRPr="00B9207D" w:rsidRDefault="00824733" w:rsidP="00B9207D">
            <w:pPr>
              <w:spacing w:after="0" w:line="240" w:lineRule="auto"/>
              <w:jc w:val="both"/>
              <w:rPr>
                <w:rFonts w:ascii="Arial" w:hAnsi="Arial" w:cs="Arial"/>
                <w:spacing w:val="-1"/>
                <w:sz w:val="21"/>
                <w:szCs w:val="21"/>
              </w:rPr>
            </w:pPr>
            <w:r>
              <w:rPr>
                <w:rFonts w:ascii="Arial" w:hAnsi="Arial" w:cs="Arial"/>
                <w:spacing w:val="-1"/>
                <w:sz w:val="21"/>
                <w:szCs w:val="21"/>
              </w:rPr>
              <w:t xml:space="preserve">Dust may be produced but not significant if care given after collection of water and if the roof top No dust will be </w:t>
            </w:r>
            <w:r w:rsidR="00B9207D" w:rsidRPr="00B9207D">
              <w:rPr>
                <w:rFonts w:ascii="Arial" w:hAnsi="Arial" w:cs="Arial"/>
                <w:spacing w:val="-1"/>
                <w:sz w:val="21"/>
                <w:szCs w:val="21"/>
              </w:rPr>
              <w:t>Increase in dust may cause health problems to workers</w:t>
            </w:r>
            <w:r w:rsidR="00C77139">
              <w:rPr>
                <w:rFonts w:ascii="Arial" w:hAnsi="Arial" w:cs="Arial"/>
                <w:spacing w:val="-1"/>
                <w:sz w:val="21"/>
                <w:szCs w:val="21"/>
              </w:rPr>
              <w:t xml:space="preserve"> at O &amp; M period</w:t>
            </w:r>
            <w:r w:rsidR="00B9207D" w:rsidRPr="00B9207D">
              <w:rPr>
                <w:rFonts w:ascii="Arial" w:hAnsi="Arial" w:cs="Arial"/>
                <w:spacing w:val="-1"/>
                <w:sz w:val="21"/>
                <w:szCs w:val="21"/>
              </w:rPr>
              <w:t>. Improper use of personal protective equipment (PPE) and lack of safety procedures may cause injuries. Site-specific within a relatively small area and adjustable by mitigation measures.</w:t>
            </w:r>
          </w:p>
          <w:p w14:paraId="1887C582" w14:textId="77777777" w:rsidR="00D45B98" w:rsidRPr="00C8561F" w:rsidRDefault="00D45B98" w:rsidP="004B3382">
            <w:pPr>
              <w:spacing w:after="0" w:line="240" w:lineRule="auto"/>
              <w:rPr>
                <w:rFonts w:ascii="Arial" w:hAnsi="Arial" w:cs="Arial"/>
                <w:sz w:val="10"/>
                <w:szCs w:val="10"/>
              </w:rPr>
            </w:pPr>
          </w:p>
        </w:tc>
      </w:tr>
      <w:tr w:rsidR="00D45B98" w:rsidRPr="00C8561F" w14:paraId="46A2D5A2" w14:textId="77777777" w:rsidTr="00B33A60">
        <w:trPr>
          <w:trHeight w:val="956"/>
        </w:trPr>
        <w:tc>
          <w:tcPr>
            <w:tcW w:w="13980" w:type="dxa"/>
            <w:tcBorders>
              <w:top w:val="single" w:sz="4" w:space="0" w:color="auto"/>
              <w:left w:val="single" w:sz="4" w:space="0" w:color="auto"/>
              <w:bottom w:val="single" w:sz="4" w:space="0" w:color="auto"/>
              <w:right w:val="single" w:sz="4" w:space="0" w:color="auto"/>
            </w:tcBorders>
          </w:tcPr>
          <w:p w14:paraId="365B3234" w14:textId="77777777" w:rsidR="000A76F4" w:rsidRPr="00C8561F" w:rsidRDefault="0077246D" w:rsidP="004B3382">
            <w:pPr>
              <w:spacing w:after="0" w:line="240" w:lineRule="auto"/>
              <w:rPr>
                <w:rFonts w:ascii="Arial" w:hAnsi="Arial" w:cs="Arial"/>
                <w:b/>
                <w:spacing w:val="-1"/>
                <w:sz w:val="21"/>
                <w:szCs w:val="21"/>
              </w:rPr>
            </w:pPr>
            <w:r w:rsidRPr="00C8561F">
              <w:rPr>
                <w:rFonts w:ascii="Arial" w:hAnsi="Arial" w:cs="Arial"/>
                <w:b/>
                <w:spacing w:val="-1"/>
                <w:sz w:val="21"/>
                <w:szCs w:val="21"/>
              </w:rPr>
              <w:t xml:space="preserve">Chance of long-term </w:t>
            </w:r>
            <w:r w:rsidRPr="00C8561F">
              <w:rPr>
                <w:rFonts w:ascii="Arial" w:hAnsi="Arial" w:cs="Arial"/>
                <w:b/>
                <w:sz w:val="21"/>
                <w:szCs w:val="21"/>
              </w:rPr>
              <w:t xml:space="preserve">or </w:t>
            </w:r>
            <w:r w:rsidRPr="00C8561F">
              <w:rPr>
                <w:rFonts w:ascii="Arial" w:hAnsi="Arial" w:cs="Arial"/>
                <w:b/>
                <w:spacing w:val="-1"/>
                <w:sz w:val="21"/>
                <w:szCs w:val="21"/>
              </w:rPr>
              <w:t>semi-permanent destruction</w:t>
            </w:r>
            <w:r w:rsidRPr="00C8561F">
              <w:rPr>
                <w:rFonts w:ascii="Arial" w:hAnsi="Arial" w:cs="Arial"/>
                <w:b/>
                <w:sz w:val="21"/>
                <w:szCs w:val="21"/>
              </w:rPr>
              <w:t xml:space="preserve"> of </w:t>
            </w:r>
            <w:r w:rsidRPr="00C8561F">
              <w:rPr>
                <w:rFonts w:ascii="Arial" w:hAnsi="Arial" w:cs="Arial"/>
                <w:b/>
                <w:spacing w:val="-1"/>
                <w:sz w:val="21"/>
                <w:szCs w:val="21"/>
              </w:rPr>
              <w:t>soils</w:t>
            </w:r>
            <w:r w:rsidRPr="00C8561F">
              <w:rPr>
                <w:rFonts w:ascii="Arial" w:hAnsi="Arial" w:cs="Arial"/>
                <w:spacing w:val="-1"/>
                <w:sz w:val="21"/>
                <w:szCs w:val="21"/>
              </w:rPr>
              <w:t>:</w:t>
            </w:r>
          </w:p>
          <w:p w14:paraId="63A1B8B3" w14:textId="6B176C53" w:rsidR="000A76F4" w:rsidRPr="00C8561F" w:rsidRDefault="0077246D" w:rsidP="004B3382">
            <w:pPr>
              <w:spacing w:after="0" w:line="240" w:lineRule="auto"/>
              <w:rPr>
                <w:rFonts w:ascii="Arial" w:hAnsi="Arial" w:cs="Arial"/>
                <w:b/>
                <w:spacing w:val="-2"/>
                <w:sz w:val="21"/>
                <w:szCs w:val="21"/>
              </w:rPr>
            </w:pPr>
            <w:r w:rsidRPr="00C8561F">
              <w:rPr>
                <w:rFonts w:ascii="Arial" w:hAnsi="Arial" w:cs="Arial"/>
                <w:b/>
                <w:spacing w:val="-2"/>
                <w:sz w:val="21"/>
                <w:szCs w:val="21"/>
              </w:rPr>
              <w:t>(High/Medium/Low with description)</w:t>
            </w:r>
            <w:r w:rsidR="004D5ED5">
              <w:rPr>
                <w:rFonts w:ascii="Arial" w:hAnsi="Arial" w:cs="Arial"/>
                <w:b/>
                <w:spacing w:val="-2"/>
                <w:sz w:val="21"/>
                <w:szCs w:val="21"/>
              </w:rPr>
              <w:t>:</w:t>
            </w:r>
          </w:p>
          <w:p w14:paraId="4E3793A0" w14:textId="77777777" w:rsidR="00513F51" w:rsidRPr="00C8561F" w:rsidRDefault="00513F51" w:rsidP="004B3382">
            <w:pPr>
              <w:spacing w:after="0" w:line="240" w:lineRule="auto"/>
              <w:rPr>
                <w:rFonts w:ascii="Arial" w:hAnsi="Arial" w:cs="Arial"/>
                <w:spacing w:val="-1"/>
                <w:sz w:val="10"/>
                <w:szCs w:val="10"/>
              </w:rPr>
            </w:pPr>
          </w:p>
          <w:p w14:paraId="5ED74C0F" w14:textId="77777777" w:rsidR="00873751" w:rsidRDefault="001F11B8" w:rsidP="00513F51">
            <w:pPr>
              <w:spacing w:after="0" w:line="240" w:lineRule="auto"/>
              <w:rPr>
                <w:rFonts w:ascii="Arial" w:hAnsi="Arial" w:cs="Arial"/>
                <w:sz w:val="21"/>
                <w:szCs w:val="21"/>
              </w:rPr>
            </w:pPr>
            <w:r w:rsidRPr="00C8561F">
              <w:rPr>
                <w:rFonts w:ascii="Arial" w:hAnsi="Arial" w:cs="Arial"/>
                <w:b/>
                <w:spacing w:val="-1"/>
                <w:sz w:val="21"/>
                <w:szCs w:val="21"/>
              </w:rPr>
              <w:t xml:space="preserve">Low. </w:t>
            </w:r>
            <w:r w:rsidR="00864092" w:rsidRPr="00C8561F">
              <w:rPr>
                <w:rFonts w:ascii="Arial" w:hAnsi="Arial" w:cs="Arial"/>
                <w:sz w:val="21"/>
                <w:szCs w:val="21"/>
              </w:rPr>
              <w:t xml:space="preserve"> </w:t>
            </w:r>
          </w:p>
          <w:p w14:paraId="452750D8" w14:textId="11386460" w:rsidR="00D45B98" w:rsidRPr="00C8561F" w:rsidRDefault="00864092" w:rsidP="00513F51">
            <w:pPr>
              <w:spacing w:after="0" w:line="240" w:lineRule="auto"/>
              <w:rPr>
                <w:rFonts w:ascii="Arial" w:hAnsi="Arial" w:cs="Arial"/>
                <w:spacing w:val="-1"/>
                <w:sz w:val="21"/>
                <w:szCs w:val="21"/>
              </w:rPr>
            </w:pPr>
            <w:r w:rsidRPr="00C8561F">
              <w:rPr>
                <w:rFonts w:ascii="Arial" w:hAnsi="Arial" w:cs="Arial"/>
                <w:sz w:val="21"/>
                <w:szCs w:val="21"/>
              </w:rPr>
              <w:t xml:space="preserve">Some localized </w:t>
            </w:r>
            <w:r w:rsidR="0077246D" w:rsidRPr="00C8561F">
              <w:rPr>
                <w:rFonts w:ascii="Arial" w:hAnsi="Arial" w:cs="Arial"/>
                <w:spacing w:val="-1"/>
                <w:sz w:val="21"/>
                <w:szCs w:val="21"/>
              </w:rPr>
              <w:t>semi-permanent destruction</w:t>
            </w:r>
            <w:r w:rsidR="0077246D" w:rsidRPr="00C8561F">
              <w:rPr>
                <w:rFonts w:ascii="Arial" w:hAnsi="Arial" w:cs="Arial"/>
                <w:sz w:val="21"/>
                <w:szCs w:val="21"/>
              </w:rPr>
              <w:t xml:space="preserve"> of </w:t>
            </w:r>
            <w:r w:rsidR="0077246D" w:rsidRPr="00C8561F">
              <w:rPr>
                <w:rFonts w:ascii="Arial" w:hAnsi="Arial" w:cs="Arial"/>
                <w:spacing w:val="-1"/>
                <w:sz w:val="21"/>
                <w:szCs w:val="21"/>
              </w:rPr>
              <w:t>soils</w:t>
            </w:r>
            <w:r w:rsidRPr="00C8561F">
              <w:rPr>
                <w:rFonts w:ascii="Arial" w:hAnsi="Arial" w:cs="Arial"/>
                <w:spacing w:val="-1"/>
                <w:sz w:val="21"/>
                <w:szCs w:val="21"/>
              </w:rPr>
              <w:t xml:space="preserve"> may occur during maintenance of water</w:t>
            </w:r>
            <w:r w:rsidR="002462C6">
              <w:rPr>
                <w:rFonts w:ascii="Arial" w:hAnsi="Arial" w:cs="Arial"/>
                <w:spacing w:val="-1"/>
                <w:sz w:val="21"/>
                <w:szCs w:val="21"/>
              </w:rPr>
              <w:t xml:space="preserve"> option</w:t>
            </w:r>
            <w:r w:rsidR="00A06482">
              <w:rPr>
                <w:rFonts w:ascii="Arial" w:hAnsi="Arial" w:cs="Arial"/>
                <w:spacing w:val="-1"/>
                <w:sz w:val="21"/>
                <w:szCs w:val="21"/>
              </w:rPr>
              <w:t xml:space="preserve"> and </w:t>
            </w:r>
            <w:r w:rsidR="002462C6">
              <w:rPr>
                <w:rFonts w:ascii="Arial" w:hAnsi="Arial" w:cs="Arial"/>
                <w:spacing w:val="-1"/>
                <w:sz w:val="21"/>
                <w:szCs w:val="21"/>
              </w:rPr>
              <w:t>collection points</w:t>
            </w:r>
            <w:r w:rsidR="0077246D" w:rsidRPr="00C8561F">
              <w:rPr>
                <w:rFonts w:ascii="Arial" w:hAnsi="Arial" w:cs="Arial"/>
                <w:spacing w:val="-1"/>
                <w:sz w:val="21"/>
                <w:szCs w:val="21"/>
              </w:rPr>
              <w:t>.</w:t>
            </w:r>
          </w:p>
          <w:p w14:paraId="105541A4" w14:textId="77777777" w:rsidR="00C84BB6" w:rsidRPr="004D5ED5" w:rsidRDefault="00C84BB6" w:rsidP="00513F51">
            <w:pPr>
              <w:spacing w:after="0" w:line="240" w:lineRule="auto"/>
              <w:rPr>
                <w:rFonts w:ascii="Arial" w:hAnsi="Arial" w:cs="Arial"/>
                <w:spacing w:val="-1"/>
                <w:sz w:val="8"/>
                <w:szCs w:val="8"/>
              </w:rPr>
            </w:pPr>
          </w:p>
          <w:p w14:paraId="31C3FBE2" w14:textId="77777777" w:rsidR="00513F51" w:rsidRPr="00B80B2D" w:rsidRDefault="00513F51" w:rsidP="00513F51">
            <w:pPr>
              <w:spacing w:after="0" w:line="240" w:lineRule="auto"/>
              <w:rPr>
                <w:rFonts w:ascii="Arial" w:hAnsi="Arial" w:cs="Arial"/>
                <w:sz w:val="2"/>
                <w:szCs w:val="10"/>
              </w:rPr>
            </w:pPr>
          </w:p>
        </w:tc>
      </w:tr>
      <w:tr w:rsidR="00D45B98" w:rsidRPr="00C8561F" w14:paraId="6B73A281" w14:textId="77777777" w:rsidTr="00B33A60">
        <w:trPr>
          <w:trHeight w:val="972"/>
        </w:trPr>
        <w:tc>
          <w:tcPr>
            <w:tcW w:w="13980" w:type="dxa"/>
            <w:tcBorders>
              <w:top w:val="single" w:sz="4" w:space="0" w:color="auto"/>
              <w:left w:val="single" w:sz="4" w:space="0" w:color="auto"/>
              <w:bottom w:val="single" w:sz="4" w:space="0" w:color="auto"/>
              <w:right w:val="single" w:sz="4" w:space="0" w:color="auto"/>
            </w:tcBorders>
          </w:tcPr>
          <w:p w14:paraId="6FEA7B18" w14:textId="77777777" w:rsidR="00D45B98" w:rsidRPr="00C8561F" w:rsidRDefault="0077246D" w:rsidP="004B3382">
            <w:pPr>
              <w:spacing w:after="0" w:line="240" w:lineRule="auto"/>
              <w:rPr>
                <w:rFonts w:ascii="Arial" w:hAnsi="Arial" w:cs="Arial"/>
                <w:b/>
                <w:spacing w:val="-1"/>
                <w:sz w:val="21"/>
                <w:szCs w:val="21"/>
              </w:rPr>
            </w:pPr>
            <w:r w:rsidRPr="00C8561F">
              <w:rPr>
                <w:rFonts w:ascii="Arial" w:hAnsi="Arial" w:cs="Arial"/>
                <w:b/>
                <w:spacing w:val="-1"/>
                <w:sz w:val="21"/>
                <w:szCs w:val="21"/>
              </w:rPr>
              <w:t>Possibility of odor and water, soil quality impacts from SWM and FSM disposal system</w:t>
            </w:r>
          </w:p>
          <w:p w14:paraId="1181405B" w14:textId="77777777" w:rsidR="002E750A" w:rsidRPr="00C8561F" w:rsidRDefault="0077246D" w:rsidP="004B3382">
            <w:pPr>
              <w:spacing w:after="0" w:line="240" w:lineRule="auto"/>
              <w:rPr>
                <w:rFonts w:ascii="Arial" w:hAnsi="Arial" w:cs="Arial"/>
                <w:b/>
                <w:spacing w:val="-2"/>
                <w:sz w:val="21"/>
                <w:szCs w:val="21"/>
              </w:rPr>
            </w:pPr>
            <w:r w:rsidRPr="00C8561F">
              <w:rPr>
                <w:rFonts w:ascii="Arial" w:hAnsi="Arial" w:cs="Arial"/>
                <w:b/>
                <w:spacing w:val="-2"/>
                <w:sz w:val="21"/>
                <w:szCs w:val="21"/>
              </w:rPr>
              <w:t>(High/Medium/Low with description):</w:t>
            </w:r>
          </w:p>
          <w:p w14:paraId="268EA79F" w14:textId="77777777" w:rsidR="00837066" w:rsidRPr="00C8561F" w:rsidRDefault="00837066" w:rsidP="004B3382">
            <w:pPr>
              <w:spacing w:after="0" w:line="240" w:lineRule="auto"/>
              <w:rPr>
                <w:rFonts w:ascii="Arial" w:hAnsi="Arial" w:cs="Arial"/>
                <w:b/>
                <w:i/>
                <w:spacing w:val="-2"/>
                <w:sz w:val="10"/>
                <w:szCs w:val="10"/>
              </w:rPr>
            </w:pPr>
          </w:p>
          <w:p w14:paraId="49C139F4" w14:textId="3B5D317D" w:rsidR="00152578" w:rsidRPr="00A06482" w:rsidRDefault="00A06482" w:rsidP="00D90AD6">
            <w:pPr>
              <w:spacing w:after="0" w:line="240" w:lineRule="auto"/>
              <w:rPr>
                <w:rFonts w:ascii="Arial" w:hAnsi="Arial" w:cs="Arial"/>
                <w:bCs/>
                <w:spacing w:val="-1"/>
                <w:sz w:val="21"/>
                <w:szCs w:val="21"/>
              </w:rPr>
            </w:pPr>
            <w:r w:rsidRPr="00A06482">
              <w:rPr>
                <w:rFonts w:ascii="Arial" w:hAnsi="Arial" w:cs="Arial"/>
                <w:bCs/>
                <w:spacing w:val="-1"/>
                <w:sz w:val="21"/>
                <w:szCs w:val="21"/>
              </w:rPr>
              <w:t>N/A</w:t>
            </w:r>
          </w:p>
          <w:p w14:paraId="14D93284" w14:textId="77777777" w:rsidR="00CD007A" w:rsidRPr="00020ABE" w:rsidRDefault="00CD007A" w:rsidP="00D90AD6">
            <w:pPr>
              <w:spacing w:after="0" w:line="240" w:lineRule="auto"/>
              <w:rPr>
                <w:rFonts w:ascii="Arial" w:hAnsi="Arial" w:cs="Arial"/>
                <w:spacing w:val="-1"/>
                <w:sz w:val="12"/>
                <w:szCs w:val="12"/>
              </w:rPr>
            </w:pPr>
          </w:p>
        </w:tc>
      </w:tr>
      <w:tr w:rsidR="00D45B98" w:rsidRPr="00C8561F" w14:paraId="01252157" w14:textId="77777777" w:rsidTr="00B33A60">
        <w:trPr>
          <w:trHeight w:val="1243"/>
        </w:trPr>
        <w:tc>
          <w:tcPr>
            <w:tcW w:w="13980" w:type="dxa"/>
            <w:tcBorders>
              <w:top w:val="single" w:sz="4" w:space="0" w:color="auto"/>
              <w:left w:val="single" w:sz="4" w:space="0" w:color="auto"/>
              <w:bottom w:val="single" w:sz="4" w:space="0" w:color="auto"/>
              <w:right w:val="single" w:sz="4" w:space="0" w:color="auto"/>
            </w:tcBorders>
          </w:tcPr>
          <w:p w14:paraId="4E2E23AD" w14:textId="126A3C52" w:rsidR="00D45B98" w:rsidRPr="00C8561F" w:rsidRDefault="0077246D" w:rsidP="004B3382">
            <w:pPr>
              <w:spacing w:after="0" w:line="240" w:lineRule="auto"/>
              <w:jc w:val="both"/>
              <w:rPr>
                <w:rFonts w:ascii="Arial" w:hAnsi="Arial" w:cs="Arial"/>
                <w:b/>
                <w:spacing w:val="-1"/>
                <w:sz w:val="21"/>
                <w:szCs w:val="21"/>
              </w:rPr>
            </w:pPr>
            <w:r w:rsidRPr="00C8561F">
              <w:rPr>
                <w:rFonts w:ascii="Arial" w:hAnsi="Arial" w:cs="Arial"/>
                <w:b/>
                <w:spacing w:val="-1"/>
                <w:sz w:val="21"/>
                <w:szCs w:val="21"/>
              </w:rPr>
              <w:t>Possibility of stagnant water bodies in borrow pits, quarries, etc., encouraging mosquito breeding and other disease vectors:</w:t>
            </w:r>
          </w:p>
          <w:p w14:paraId="5B1B8494" w14:textId="77777777" w:rsidR="00CD52BD" w:rsidRPr="00C8561F" w:rsidRDefault="0077246D" w:rsidP="004B3382">
            <w:pPr>
              <w:spacing w:after="0" w:line="240" w:lineRule="auto"/>
              <w:jc w:val="both"/>
              <w:rPr>
                <w:rFonts w:ascii="Arial" w:hAnsi="Arial" w:cs="Arial"/>
                <w:b/>
                <w:spacing w:val="-1"/>
                <w:sz w:val="21"/>
                <w:szCs w:val="21"/>
              </w:rPr>
            </w:pPr>
            <w:r w:rsidRPr="00C8561F">
              <w:rPr>
                <w:rFonts w:ascii="Arial" w:hAnsi="Arial" w:cs="Arial"/>
                <w:b/>
                <w:spacing w:val="-1"/>
                <w:sz w:val="21"/>
                <w:szCs w:val="21"/>
              </w:rPr>
              <w:t>(High/Medium/Low with explanation):</w:t>
            </w:r>
          </w:p>
          <w:p w14:paraId="49BA0EB6" w14:textId="77777777" w:rsidR="00513F51" w:rsidRPr="00020ABE" w:rsidRDefault="00513F51" w:rsidP="004B3382">
            <w:pPr>
              <w:spacing w:after="0" w:line="240" w:lineRule="auto"/>
              <w:jc w:val="both"/>
              <w:rPr>
                <w:rFonts w:ascii="Arial" w:hAnsi="Arial" w:cs="Arial"/>
                <w:b/>
                <w:spacing w:val="-1"/>
                <w:sz w:val="12"/>
                <w:szCs w:val="12"/>
              </w:rPr>
            </w:pPr>
          </w:p>
          <w:p w14:paraId="01D33A02" w14:textId="0A012716" w:rsidR="0042158A" w:rsidRPr="00C8561F" w:rsidRDefault="0077246D" w:rsidP="00513F51">
            <w:pPr>
              <w:spacing w:after="0" w:line="240" w:lineRule="auto"/>
              <w:jc w:val="both"/>
              <w:rPr>
                <w:rFonts w:ascii="Arial" w:hAnsi="Arial" w:cs="Arial"/>
                <w:spacing w:val="-1"/>
                <w:sz w:val="21"/>
                <w:szCs w:val="21"/>
              </w:rPr>
            </w:pPr>
            <w:r w:rsidRPr="00C8561F">
              <w:rPr>
                <w:rFonts w:ascii="Arial" w:hAnsi="Arial" w:cs="Arial"/>
                <w:b/>
                <w:spacing w:val="-1"/>
                <w:sz w:val="21"/>
                <w:szCs w:val="21"/>
              </w:rPr>
              <w:t>Low.</w:t>
            </w:r>
            <w:r w:rsidR="009E3344">
              <w:rPr>
                <w:rFonts w:ascii="Arial" w:hAnsi="Arial" w:cs="Arial"/>
                <w:b/>
                <w:spacing w:val="-1"/>
                <w:sz w:val="21"/>
                <w:szCs w:val="21"/>
              </w:rPr>
              <w:t xml:space="preserve">  </w:t>
            </w:r>
            <w:r w:rsidR="00837066" w:rsidRPr="00C8561F">
              <w:rPr>
                <w:rFonts w:ascii="Arial" w:hAnsi="Arial" w:cs="Arial"/>
                <w:spacing w:val="-1"/>
                <w:sz w:val="21"/>
                <w:szCs w:val="21"/>
              </w:rPr>
              <w:t>There</w:t>
            </w:r>
            <w:r w:rsidR="009E3344">
              <w:rPr>
                <w:rFonts w:ascii="Arial" w:hAnsi="Arial" w:cs="Arial"/>
                <w:spacing w:val="-1"/>
                <w:sz w:val="21"/>
                <w:szCs w:val="21"/>
              </w:rPr>
              <w:t xml:space="preserve"> </w:t>
            </w:r>
            <w:r w:rsidR="00E87564" w:rsidRPr="00C8561F">
              <w:rPr>
                <w:rFonts w:ascii="Arial" w:hAnsi="Arial" w:cs="Arial"/>
                <w:spacing w:val="-1"/>
                <w:sz w:val="21"/>
                <w:szCs w:val="21"/>
              </w:rPr>
              <w:t>are low possibilities</w:t>
            </w:r>
            <w:r w:rsidR="00A36681" w:rsidRPr="00C8561F">
              <w:rPr>
                <w:rFonts w:ascii="Arial" w:hAnsi="Arial" w:cs="Arial"/>
                <w:spacing w:val="-1"/>
                <w:sz w:val="21"/>
                <w:szCs w:val="21"/>
              </w:rPr>
              <w:t xml:space="preserve"> of stagnant water </w:t>
            </w:r>
            <w:r w:rsidR="00864092" w:rsidRPr="00C8561F">
              <w:rPr>
                <w:rFonts w:ascii="Arial" w:hAnsi="Arial" w:cs="Arial"/>
                <w:spacing w:val="-1"/>
                <w:sz w:val="21"/>
                <w:szCs w:val="21"/>
              </w:rPr>
              <w:t xml:space="preserve">occurring </w:t>
            </w:r>
            <w:r w:rsidR="00513F51" w:rsidRPr="00C8561F">
              <w:rPr>
                <w:rFonts w:ascii="Arial" w:hAnsi="Arial" w:cs="Arial"/>
                <w:spacing w:val="-1"/>
                <w:sz w:val="21"/>
                <w:szCs w:val="21"/>
              </w:rPr>
              <w:t>in</w:t>
            </w:r>
            <w:r w:rsidR="004B3ECC" w:rsidRPr="00C8561F">
              <w:rPr>
                <w:rFonts w:ascii="Arial" w:hAnsi="Arial" w:cs="Arial"/>
                <w:spacing w:val="-1"/>
                <w:sz w:val="21"/>
                <w:szCs w:val="21"/>
              </w:rPr>
              <w:t xml:space="preserve"> </w:t>
            </w:r>
            <w:r w:rsidR="002602D6">
              <w:rPr>
                <w:rFonts w:ascii="Arial" w:hAnsi="Arial" w:cs="Arial"/>
                <w:spacing w:val="-1"/>
                <w:sz w:val="21"/>
                <w:szCs w:val="21"/>
              </w:rPr>
              <w:t xml:space="preserve">the </w:t>
            </w:r>
            <w:r w:rsidR="004B3ECC" w:rsidRPr="00C8561F">
              <w:rPr>
                <w:rFonts w:ascii="Arial" w:hAnsi="Arial" w:cs="Arial"/>
                <w:spacing w:val="-1"/>
                <w:sz w:val="21"/>
                <w:szCs w:val="21"/>
              </w:rPr>
              <w:t>operation period</w:t>
            </w:r>
            <w:r w:rsidR="00864092" w:rsidRPr="00C8561F">
              <w:rPr>
                <w:rFonts w:ascii="Arial" w:hAnsi="Arial" w:cs="Arial"/>
                <w:spacing w:val="-1"/>
                <w:sz w:val="21"/>
                <w:szCs w:val="21"/>
              </w:rPr>
              <w:t xml:space="preserve"> if there are leakages in the water supply scheme, including overflow of overhead tanks</w:t>
            </w:r>
            <w:r w:rsidR="004B3ECC" w:rsidRPr="00C8561F">
              <w:rPr>
                <w:rFonts w:ascii="Arial" w:hAnsi="Arial" w:cs="Arial"/>
                <w:spacing w:val="-1"/>
                <w:sz w:val="21"/>
                <w:szCs w:val="21"/>
              </w:rPr>
              <w:t xml:space="preserve">. </w:t>
            </w:r>
          </w:p>
          <w:p w14:paraId="1F6502B2" w14:textId="77777777" w:rsidR="00513F51" w:rsidRPr="00020ABE" w:rsidRDefault="00513F51" w:rsidP="00513F51">
            <w:pPr>
              <w:spacing w:after="0" w:line="240" w:lineRule="auto"/>
              <w:jc w:val="both"/>
              <w:rPr>
                <w:rFonts w:ascii="Arial" w:hAnsi="Arial" w:cs="Arial"/>
                <w:sz w:val="12"/>
                <w:szCs w:val="12"/>
              </w:rPr>
            </w:pPr>
          </w:p>
        </w:tc>
      </w:tr>
      <w:tr w:rsidR="00D45B98" w:rsidRPr="00C8561F" w14:paraId="4CD373D9" w14:textId="77777777" w:rsidTr="00B33A60">
        <w:trPr>
          <w:trHeight w:val="992"/>
        </w:trPr>
        <w:tc>
          <w:tcPr>
            <w:tcW w:w="13980" w:type="dxa"/>
            <w:tcBorders>
              <w:top w:val="single" w:sz="4" w:space="0" w:color="auto"/>
              <w:left w:val="single" w:sz="4" w:space="0" w:color="auto"/>
              <w:bottom w:val="single" w:sz="4" w:space="0" w:color="auto"/>
              <w:right w:val="single" w:sz="4" w:space="0" w:color="auto"/>
            </w:tcBorders>
          </w:tcPr>
          <w:p w14:paraId="087CB357" w14:textId="77777777" w:rsidR="003B63B3" w:rsidRPr="00C8561F" w:rsidRDefault="00D45B98" w:rsidP="004B3382">
            <w:pPr>
              <w:spacing w:after="0" w:line="240" w:lineRule="auto"/>
              <w:rPr>
                <w:rFonts w:ascii="Arial" w:hAnsi="Arial" w:cs="Arial"/>
                <w:b/>
                <w:sz w:val="21"/>
                <w:szCs w:val="21"/>
              </w:rPr>
            </w:pPr>
            <w:r w:rsidRPr="00C8561F">
              <w:rPr>
                <w:rFonts w:ascii="Arial" w:hAnsi="Arial" w:cs="Arial"/>
                <w:b/>
                <w:spacing w:val="-1"/>
                <w:sz w:val="21"/>
                <w:szCs w:val="21"/>
              </w:rPr>
              <w:t>Likely direct and indirect impacts on economic development in the project areas by the sub-project</w:t>
            </w:r>
            <w:r w:rsidRPr="00C8561F">
              <w:rPr>
                <w:rFonts w:ascii="Arial" w:hAnsi="Arial" w:cs="Arial"/>
                <w:b/>
                <w:sz w:val="21"/>
                <w:szCs w:val="21"/>
              </w:rPr>
              <w:t>:</w:t>
            </w:r>
          </w:p>
          <w:p w14:paraId="32F8D4F1" w14:textId="77777777" w:rsidR="00513F51" w:rsidRPr="00ED6251" w:rsidRDefault="00513F51" w:rsidP="004B3382">
            <w:pPr>
              <w:spacing w:after="0" w:line="240" w:lineRule="auto"/>
              <w:rPr>
                <w:rFonts w:ascii="Arial" w:hAnsi="Arial" w:cs="Arial"/>
                <w:spacing w:val="-1"/>
                <w:sz w:val="12"/>
                <w:szCs w:val="12"/>
              </w:rPr>
            </w:pPr>
          </w:p>
          <w:p w14:paraId="0F0DF9B5" w14:textId="224FAEAA" w:rsidR="00D45B98" w:rsidRPr="00C8561F" w:rsidRDefault="001C1B6A" w:rsidP="004B3382">
            <w:pPr>
              <w:spacing w:after="0" w:line="240" w:lineRule="auto"/>
              <w:rPr>
                <w:rFonts w:ascii="Arial" w:hAnsi="Arial" w:cs="Arial"/>
                <w:sz w:val="21"/>
                <w:szCs w:val="21"/>
              </w:rPr>
            </w:pPr>
            <w:r w:rsidRPr="00C8561F">
              <w:rPr>
                <w:rFonts w:ascii="Arial" w:hAnsi="Arial" w:cs="Arial"/>
                <w:spacing w:val="-1"/>
                <w:sz w:val="21"/>
                <w:szCs w:val="21"/>
              </w:rPr>
              <w:t xml:space="preserve">Local labor will be involved in </w:t>
            </w:r>
            <w:r w:rsidR="00864092" w:rsidRPr="00C8561F">
              <w:rPr>
                <w:rFonts w:ascii="Arial" w:hAnsi="Arial" w:cs="Arial"/>
                <w:spacing w:val="-1"/>
                <w:sz w:val="21"/>
                <w:szCs w:val="21"/>
              </w:rPr>
              <w:t xml:space="preserve">maintenance </w:t>
            </w:r>
            <w:r w:rsidR="000750B9" w:rsidRPr="00C8561F">
              <w:rPr>
                <w:rFonts w:ascii="Arial" w:hAnsi="Arial" w:cs="Arial"/>
                <w:spacing w:val="-1"/>
                <w:sz w:val="21"/>
                <w:szCs w:val="21"/>
              </w:rPr>
              <w:t>activities</w:t>
            </w:r>
            <w:r w:rsidR="00870B00" w:rsidRPr="00C8561F">
              <w:rPr>
                <w:rFonts w:ascii="Arial" w:hAnsi="Arial" w:cs="Arial"/>
                <w:spacing w:val="-1"/>
                <w:sz w:val="21"/>
                <w:szCs w:val="21"/>
              </w:rPr>
              <w:t xml:space="preserve">. Safe drinking water supply </w:t>
            </w:r>
            <w:r w:rsidRPr="00C8561F">
              <w:rPr>
                <w:rFonts w:ascii="Arial" w:hAnsi="Arial" w:cs="Arial"/>
                <w:spacing w:val="-1"/>
                <w:sz w:val="21"/>
                <w:szCs w:val="21"/>
              </w:rPr>
              <w:t>will be helpful</w:t>
            </w:r>
            <w:r w:rsidR="00870B00" w:rsidRPr="00C8561F">
              <w:rPr>
                <w:rFonts w:ascii="Arial" w:hAnsi="Arial" w:cs="Arial"/>
                <w:spacing w:val="-1"/>
                <w:sz w:val="21"/>
                <w:szCs w:val="21"/>
              </w:rPr>
              <w:t xml:space="preserve"> </w:t>
            </w:r>
            <w:r w:rsidR="009A5FF4">
              <w:rPr>
                <w:rFonts w:ascii="Arial" w:hAnsi="Arial" w:cs="Arial"/>
                <w:spacing w:val="-1"/>
                <w:sz w:val="21"/>
                <w:szCs w:val="21"/>
              </w:rPr>
              <w:t xml:space="preserve">to </w:t>
            </w:r>
            <w:r w:rsidR="00870B00" w:rsidRPr="00C8561F">
              <w:rPr>
                <w:rFonts w:ascii="Arial" w:hAnsi="Arial" w:cs="Arial"/>
                <w:spacing w:val="-1"/>
                <w:sz w:val="21"/>
                <w:szCs w:val="21"/>
              </w:rPr>
              <w:t xml:space="preserve">reduce water scarcity crisis of the </w:t>
            </w:r>
            <w:r w:rsidR="00ED6251">
              <w:rPr>
                <w:rFonts w:ascii="Arial" w:hAnsi="Arial" w:cs="Arial"/>
                <w:spacing w:val="-1"/>
                <w:sz w:val="21"/>
                <w:szCs w:val="21"/>
              </w:rPr>
              <w:t>host community</w:t>
            </w:r>
            <w:r w:rsidR="00870B00" w:rsidRPr="00C8561F">
              <w:rPr>
                <w:rFonts w:ascii="Arial" w:hAnsi="Arial" w:cs="Arial"/>
                <w:spacing w:val="-1"/>
                <w:sz w:val="21"/>
                <w:szCs w:val="21"/>
              </w:rPr>
              <w:t xml:space="preserve"> and improve their health condition.</w:t>
            </w:r>
          </w:p>
          <w:p w14:paraId="26314FE9" w14:textId="77777777" w:rsidR="00D45B98" w:rsidRPr="00020ABE" w:rsidRDefault="00D45B98" w:rsidP="004B3382">
            <w:pPr>
              <w:spacing w:after="0" w:line="240" w:lineRule="auto"/>
              <w:rPr>
                <w:rFonts w:ascii="Arial" w:hAnsi="Arial" w:cs="Arial"/>
                <w:sz w:val="12"/>
                <w:szCs w:val="12"/>
              </w:rPr>
            </w:pPr>
          </w:p>
        </w:tc>
      </w:tr>
      <w:tr w:rsidR="00D45B98" w:rsidRPr="00C8561F" w14:paraId="7A84E9F0" w14:textId="77777777" w:rsidTr="00B33A60">
        <w:trPr>
          <w:trHeight w:val="638"/>
        </w:trPr>
        <w:tc>
          <w:tcPr>
            <w:tcW w:w="13980" w:type="dxa"/>
            <w:tcBorders>
              <w:top w:val="single" w:sz="4" w:space="0" w:color="auto"/>
              <w:left w:val="single" w:sz="4" w:space="0" w:color="auto"/>
              <w:bottom w:val="single" w:sz="4" w:space="0" w:color="auto"/>
              <w:right w:val="single" w:sz="4" w:space="0" w:color="auto"/>
            </w:tcBorders>
          </w:tcPr>
          <w:p w14:paraId="671037FD" w14:textId="5A669C82" w:rsidR="00D45B98" w:rsidRPr="00C8561F" w:rsidRDefault="0077246D" w:rsidP="004B3382">
            <w:pPr>
              <w:spacing w:after="0" w:line="240" w:lineRule="auto"/>
              <w:rPr>
                <w:rFonts w:ascii="Arial" w:hAnsi="Arial" w:cs="Arial"/>
                <w:b/>
                <w:spacing w:val="-1"/>
                <w:sz w:val="21"/>
                <w:szCs w:val="21"/>
              </w:rPr>
            </w:pPr>
            <w:r w:rsidRPr="00C8561F">
              <w:rPr>
                <w:rFonts w:ascii="Arial" w:hAnsi="Arial" w:cs="Arial"/>
                <w:b/>
                <w:spacing w:val="-1"/>
                <w:sz w:val="21"/>
                <w:szCs w:val="21"/>
              </w:rPr>
              <w:t xml:space="preserve">Extent of disturbance or modification </w:t>
            </w:r>
            <w:r w:rsidRPr="00C8561F">
              <w:rPr>
                <w:rFonts w:ascii="Arial" w:hAnsi="Arial" w:cs="Arial"/>
                <w:b/>
                <w:sz w:val="21"/>
                <w:szCs w:val="21"/>
              </w:rPr>
              <w:t xml:space="preserve">of existing </w:t>
            </w:r>
            <w:r w:rsidRPr="00C8561F">
              <w:rPr>
                <w:rFonts w:ascii="Arial" w:hAnsi="Arial" w:cs="Arial"/>
                <w:b/>
                <w:spacing w:val="-1"/>
                <w:sz w:val="21"/>
                <w:szCs w:val="21"/>
              </w:rPr>
              <w:t xml:space="preserve">drainage </w:t>
            </w:r>
            <w:r w:rsidR="00F02520" w:rsidRPr="00C8561F">
              <w:rPr>
                <w:rFonts w:ascii="Arial" w:hAnsi="Arial" w:cs="Arial"/>
                <w:b/>
                <w:spacing w:val="-1"/>
                <w:sz w:val="21"/>
                <w:szCs w:val="21"/>
              </w:rPr>
              <w:t>channels (</w:t>
            </w:r>
            <w:r w:rsidRPr="00C8561F">
              <w:rPr>
                <w:rFonts w:ascii="Arial" w:hAnsi="Arial" w:cs="Arial"/>
                <w:b/>
                <w:spacing w:val="-1"/>
                <w:sz w:val="21"/>
                <w:szCs w:val="21"/>
              </w:rPr>
              <w:t xml:space="preserve">rivers, canals) </w:t>
            </w:r>
            <w:r w:rsidRPr="00C8561F">
              <w:rPr>
                <w:rFonts w:ascii="Arial" w:hAnsi="Arial" w:cs="Arial"/>
                <w:b/>
                <w:sz w:val="21"/>
                <w:szCs w:val="21"/>
              </w:rPr>
              <w:t xml:space="preserve">or </w:t>
            </w:r>
            <w:r w:rsidRPr="00C8561F">
              <w:rPr>
                <w:rFonts w:ascii="Arial" w:hAnsi="Arial" w:cs="Arial"/>
                <w:b/>
                <w:spacing w:val="-1"/>
                <w:sz w:val="21"/>
                <w:szCs w:val="21"/>
              </w:rPr>
              <w:t>surface</w:t>
            </w:r>
            <w:r w:rsidRPr="00C8561F">
              <w:rPr>
                <w:rFonts w:ascii="Arial" w:hAnsi="Arial" w:cs="Arial"/>
                <w:b/>
                <w:spacing w:val="-2"/>
                <w:sz w:val="21"/>
                <w:szCs w:val="21"/>
              </w:rPr>
              <w:t xml:space="preserve"> water </w:t>
            </w:r>
            <w:r w:rsidR="00F02520" w:rsidRPr="00C8561F">
              <w:rPr>
                <w:rFonts w:ascii="Arial" w:hAnsi="Arial" w:cs="Arial"/>
                <w:b/>
                <w:spacing w:val="-1"/>
                <w:sz w:val="21"/>
                <w:szCs w:val="21"/>
              </w:rPr>
              <w:t>bodies (</w:t>
            </w:r>
            <w:r w:rsidRPr="00C8561F">
              <w:rPr>
                <w:rFonts w:ascii="Arial" w:hAnsi="Arial" w:cs="Arial"/>
                <w:b/>
                <w:spacing w:val="-1"/>
                <w:sz w:val="21"/>
                <w:szCs w:val="21"/>
              </w:rPr>
              <w:t>wetlands, marshes):</w:t>
            </w:r>
          </w:p>
          <w:p w14:paraId="7440D97F" w14:textId="77777777" w:rsidR="00214CBA" w:rsidRPr="00C8561F" w:rsidRDefault="0077246D" w:rsidP="004B3382">
            <w:pPr>
              <w:spacing w:after="0" w:line="240" w:lineRule="auto"/>
              <w:rPr>
                <w:rFonts w:ascii="Arial" w:hAnsi="Arial" w:cs="Arial"/>
                <w:b/>
                <w:spacing w:val="-2"/>
                <w:sz w:val="21"/>
                <w:szCs w:val="21"/>
              </w:rPr>
            </w:pPr>
            <w:r w:rsidRPr="00C8561F">
              <w:rPr>
                <w:rFonts w:ascii="Arial" w:hAnsi="Arial" w:cs="Arial"/>
                <w:b/>
                <w:spacing w:val="-2"/>
                <w:sz w:val="21"/>
                <w:szCs w:val="21"/>
              </w:rPr>
              <w:t xml:space="preserve">(High/Medium/Low with description): </w:t>
            </w:r>
          </w:p>
          <w:p w14:paraId="76E4CF40" w14:textId="77777777" w:rsidR="00513F51" w:rsidRPr="00020ABE" w:rsidRDefault="00513F51" w:rsidP="004B3382">
            <w:pPr>
              <w:spacing w:after="0" w:line="240" w:lineRule="auto"/>
              <w:rPr>
                <w:rFonts w:ascii="Arial" w:hAnsi="Arial" w:cs="Arial"/>
                <w:b/>
                <w:i/>
                <w:spacing w:val="-2"/>
                <w:sz w:val="14"/>
                <w:szCs w:val="14"/>
              </w:rPr>
            </w:pPr>
          </w:p>
          <w:p w14:paraId="50E95453" w14:textId="69452632" w:rsidR="00D15E72" w:rsidRDefault="00A06482" w:rsidP="00A06482">
            <w:pPr>
              <w:spacing w:after="0" w:line="240" w:lineRule="auto"/>
              <w:rPr>
                <w:rFonts w:ascii="Arial" w:hAnsi="Arial" w:cs="Arial"/>
                <w:spacing w:val="-2"/>
                <w:sz w:val="21"/>
                <w:szCs w:val="21"/>
              </w:rPr>
            </w:pPr>
            <w:r w:rsidRPr="00C8561F">
              <w:rPr>
                <w:rFonts w:ascii="Arial" w:hAnsi="Arial" w:cs="Arial"/>
                <w:b/>
                <w:spacing w:val="-2"/>
                <w:sz w:val="21"/>
                <w:szCs w:val="21"/>
              </w:rPr>
              <w:t>Low</w:t>
            </w:r>
            <w:r w:rsidRPr="005A21CB">
              <w:rPr>
                <w:rFonts w:ascii="Arial" w:hAnsi="Arial" w:cs="Arial"/>
                <w:b/>
                <w:spacing w:val="-2"/>
                <w:sz w:val="21"/>
                <w:szCs w:val="21"/>
              </w:rPr>
              <w:t>.</w:t>
            </w:r>
            <w:r w:rsidRPr="005A21CB">
              <w:rPr>
                <w:rFonts w:ascii="Arial" w:hAnsi="Arial" w:cs="Arial"/>
                <w:spacing w:val="-2"/>
                <w:sz w:val="21"/>
                <w:szCs w:val="21"/>
              </w:rPr>
              <w:t xml:space="preserve">  </w:t>
            </w:r>
          </w:p>
          <w:p w14:paraId="1DD908ED" w14:textId="08989AB6" w:rsidR="00D45B98" w:rsidRPr="00A06482" w:rsidRDefault="00784038" w:rsidP="00A06482">
            <w:pPr>
              <w:spacing w:after="0" w:line="240" w:lineRule="auto"/>
              <w:rPr>
                <w:rFonts w:ascii="Arial" w:hAnsi="Arial" w:cs="Arial"/>
              </w:rPr>
            </w:pPr>
            <w:r w:rsidRPr="005A21CB">
              <w:rPr>
                <w:rFonts w:ascii="Arial" w:hAnsi="Arial" w:cs="Arial"/>
                <w:sz w:val="21"/>
                <w:szCs w:val="21"/>
              </w:rPr>
              <w:t>I</w:t>
            </w:r>
            <w:r w:rsidR="004A2EF5" w:rsidRPr="005A21CB">
              <w:rPr>
                <w:rFonts w:ascii="Arial" w:hAnsi="Arial" w:cs="Arial"/>
                <w:sz w:val="21"/>
                <w:szCs w:val="21"/>
              </w:rPr>
              <w:t xml:space="preserve">t’s an </w:t>
            </w:r>
            <w:r w:rsidR="0089747F">
              <w:rPr>
                <w:rFonts w:ascii="Arial" w:hAnsi="Arial" w:cs="Arial"/>
                <w:sz w:val="21"/>
                <w:szCs w:val="21"/>
              </w:rPr>
              <w:t xml:space="preserve">important landscape beside the Bay of Bengal </w:t>
            </w:r>
            <w:r w:rsidR="00065049">
              <w:rPr>
                <w:rFonts w:ascii="Arial" w:hAnsi="Arial" w:cs="Arial"/>
                <w:sz w:val="21"/>
                <w:szCs w:val="21"/>
              </w:rPr>
              <w:t xml:space="preserve">so that </w:t>
            </w:r>
            <w:r w:rsidR="00AC02F9">
              <w:rPr>
                <w:rFonts w:ascii="Arial" w:hAnsi="Arial" w:cs="Arial"/>
                <w:sz w:val="21"/>
                <w:szCs w:val="21"/>
              </w:rPr>
              <w:t xml:space="preserve">nothing shall be dumped </w:t>
            </w:r>
            <w:r w:rsidR="00884A05">
              <w:rPr>
                <w:rFonts w:ascii="Arial" w:hAnsi="Arial" w:cs="Arial"/>
                <w:sz w:val="21"/>
                <w:szCs w:val="21"/>
              </w:rPr>
              <w:t xml:space="preserve">in the drainage </w:t>
            </w:r>
            <w:r w:rsidR="00065049">
              <w:rPr>
                <w:rFonts w:ascii="Arial" w:hAnsi="Arial" w:cs="Arial"/>
                <w:sz w:val="21"/>
                <w:szCs w:val="21"/>
              </w:rPr>
              <w:t xml:space="preserve">affected by the waste generated from the </w:t>
            </w:r>
            <w:r w:rsidR="00A06482" w:rsidRPr="005A21CB">
              <w:rPr>
                <w:rFonts w:ascii="Arial" w:hAnsi="Arial" w:cs="Arial"/>
                <w:spacing w:val="-2"/>
                <w:sz w:val="21"/>
                <w:szCs w:val="21"/>
              </w:rPr>
              <w:t>construction activities</w:t>
            </w:r>
            <w:r w:rsidR="0047724C">
              <w:rPr>
                <w:rFonts w:ascii="Arial" w:hAnsi="Arial" w:cs="Arial"/>
                <w:spacing w:val="-2"/>
              </w:rPr>
              <w:t>.</w:t>
            </w:r>
          </w:p>
          <w:p w14:paraId="0225ADB0" w14:textId="2EE4E2AE" w:rsidR="00ED6251" w:rsidRPr="00ED6251" w:rsidRDefault="00ED6251" w:rsidP="004B3382">
            <w:pPr>
              <w:spacing w:after="0" w:line="240" w:lineRule="auto"/>
              <w:rPr>
                <w:rFonts w:ascii="Arial" w:hAnsi="Arial" w:cs="Arial"/>
                <w:sz w:val="12"/>
                <w:szCs w:val="12"/>
              </w:rPr>
            </w:pPr>
          </w:p>
        </w:tc>
      </w:tr>
      <w:tr w:rsidR="00D45B98" w:rsidRPr="00C8561F" w14:paraId="032E9FA8" w14:textId="77777777" w:rsidTr="00B33A60">
        <w:trPr>
          <w:trHeight w:val="145"/>
        </w:trPr>
        <w:tc>
          <w:tcPr>
            <w:tcW w:w="13980" w:type="dxa"/>
            <w:tcBorders>
              <w:top w:val="single" w:sz="4" w:space="0" w:color="auto"/>
              <w:left w:val="single" w:sz="4" w:space="0" w:color="auto"/>
              <w:bottom w:val="single" w:sz="4" w:space="0" w:color="auto"/>
              <w:right w:val="single" w:sz="4" w:space="0" w:color="auto"/>
            </w:tcBorders>
          </w:tcPr>
          <w:p w14:paraId="580F9473" w14:textId="3DEFCF85" w:rsidR="00036EBD" w:rsidRPr="00C8561F" w:rsidRDefault="0077246D" w:rsidP="00036EBD">
            <w:pPr>
              <w:spacing w:after="0" w:line="240" w:lineRule="auto"/>
              <w:rPr>
                <w:rFonts w:ascii="Arial" w:hAnsi="Arial" w:cs="Arial"/>
                <w:b/>
                <w:sz w:val="21"/>
                <w:szCs w:val="21"/>
              </w:rPr>
            </w:pPr>
            <w:r w:rsidRPr="00C8561F">
              <w:rPr>
                <w:rFonts w:ascii="Arial" w:hAnsi="Arial" w:cs="Arial"/>
                <w:b/>
                <w:spacing w:val="-1"/>
                <w:sz w:val="21"/>
                <w:szCs w:val="21"/>
              </w:rPr>
              <w:t>Extent of destruction</w:t>
            </w:r>
            <w:r w:rsidR="00ED6251">
              <w:rPr>
                <w:rFonts w:ascii="Arial" w:hAnsi="Arial" w:cs="Arial"/>
                <w:b/>
                <w:spacing w:val="-1"/>
                <w:sz w:val="21"/>
                <w:szCs w:val="21"/>
              </w:rPr>
              <w:t xml:space="preserve"> </w:t>
            </w:r>
            <w:r w:rsidRPr="00C8561F">
              <w:rPr>
                <w:rFonts w:ascii="Arial" w:hAnsi="Arial" w:cs="Arial"/>
                <w:b/>
                <w:spacing w:val="-1"/>
                <w:sz w:val="21"/>
                <w:szCs w:val="21"/>
              </w:rPr>
              <w:t>or</w:t>
            </w:r>
            <w:r w:rsidR="00ED6251">
              <w:rPr>
                <w:rFonts w:ascii="Arial" w:hAnsi="Arial" w:cs="Arial"/>
                <w:b/>
                <w:spacing w:val="-1"/>
                <w:sz w:val="21"/>
                <w:szCs w:val="21"/>
              </w:rPr>
              <w:t xml:space="preserve"> </w:t>
            </w:r>
            <w:r w:rsidRPr="00C8561F">
              <w:rPr>
                <w:rFonts w:ascii="Arial" w:hAnsi="Arial" w:cs="Arial"/>
                <w:b/>
                <w:spacing w:val="-1"/>
                <w:sz w:val="21"/>
                <w:szCs w:val="21"/>
              </w:rPr>
              <w:t>damage</w:t>
            </w:r>
            <w:r w:rsidR="00ED6251">
              <w:rPr>
                <w:rFonts w:ascii="Arial" w:hAnsi="Arial" w:cs="Arial"/>
                <w:b/>
                <w:spacing w:val="-1"/>
                <w:sz w:val="21"/>
                <w:szCs w:val="21"/>
              </w:rPr>
              <w:t xml:space="preserve"> </w:t>
            </w:r>
            <w:r w:rsidRPr="00C8561F">
              <w:rPr>
                <w:rFonts w:ascii="Arial" w:hAnsi="Arial" w:cs="Arial"/>
                <w:b/>
                <w:spacing w:val="-1"/>
                <w:sz w:val="21"/>
                <w:szCs w:val="21"/>
              </w:rPr>
              <w:t>of</w:t>
            </w:r>
            <w:r w:rsidR="00ED6251">
              <w:rPr>
                <w:rFonts w:ascii="Arial" w:hAnsi="Arial" w:cs="Arial"/>
                <w:b/>
                <w:spacing w:val="-1"/>
                <w:sz w:val="21"/>
                <w:szCs w:val="21"/>
              </w:rPr>
              <w:t xml:space="preserve"> </w:t>
            </w:r>
            <w:r w:rsidRPr="00C8561F">
              <w:rPr>
                <w:rFonts w:ascii="Arial" w:hAnsi="Arial" w:cs="Arial"/>
                <w:b/>
                <w:spacing w:val="-1"/>
                <w:sz w:val="21"/>
                <w:szCs w:val="21"/>
              </w:rPr>
              <w:t>terrestrial</w:t>
            </w:r>
            <w:r w:rsidR="00ED6251">
              <w:rPr>
                <w:rFonts w:ascii="Arial" w:hAnsi="Arial" w:cs="Arial"/>
                <w:b/>
                <w:spacing w:val="-1"/>
                <w:sz w:val="21"/>
                <w:szCs w:val="21"/>
              </w:rPr>
              <w:t xml:space="preserve"> </w:t>
            </w:r>
            <w:r w:rsidRPr="00C8561F">
              <w:rPr>
                <w:rFonts w:ascii="Arial" w:hAnsi="Arial" w:cs="Arial"/>
                <w:b/>
                <w:spacing w:val="-1"/>
                <w:sz w:val="21"/>
                <w:szCs w:val="21"/>
              </w:rPr>
              <w:t>or</w:t>
            </w:r>
            <w:r w:rsidR="00ED6251">
              <w:rPr>
                <w:rFonts w:ascii="Arial" w:hAnsi="Arial" w:cs="Arial"/>
                <w:b/>
                <w:spacing w:val="-1"/>
                <w:sz w:val="21"/>
                <w:szCs w:val="21"/>
              </w:rPr>
              <w:t xml:space="preserve"> </w:t>
            </w:r>
            <w:r w:rsidRPr="00C8561F">
              <w:rPr>
                <w:rFonts w:ascii="Arial" w:hAnsi="Arial" w:cs="Arial"/>
                <w:b/>
                <w:spacing w:val="-1"/>
                <w:sz w:val="21"/>
                <w:szCs w:val="21"/>
              </w:rPr>
              <w:t>aquatic</w:t>
            </w:r>
            <w:r w:rsidR="00ED6251">
              <w:rPr>
                <w:rFonts w:ascii="Arial" w:hAnsi="Arial" w:cs="Arial"/>
                <w:b/>
                <w:spacing w:val="-1"/>
                <w:sz w:val="21"/>
                <w:szCs w:val="21"/>
              </w:rPr>
              <w:t xml:space="preserve"> </w:t>
            </w:r>
            <w:r w:rsidRPr="00C8561F">
              <w:rPr>
                <w:rFonts w:ascii="Arial" w:hAnsi="Arial" w:cs="Arial"/>
                <w:b/>
                <w:spacing w:val="-1"/>
                <w:sz w:val="21"/>
                <w:szCs w:val="21"/>
              </w:rPr>
              <w:t>ecosystems</w:t>
            </w:r>
            <w:r w:rsidR="00ED6251">
              <w:rPr>
                <w:rFonts w:ascii="Arial" w:hAnsi="Arial" w:cs="Arial"/>
                <w:b/>
                <w:spacing w:val="-1"/>
                <w:sz w:val="21"/>
                <w:szCs w:val="21"/>
              </w:rPr>
              <w:t xml:space="preserve"> </w:t>
            </w:r>
            <w:r w:rsidRPr="00C8561F">
              <w:rPr>
                <w:rFonts w:ascii="Arial" w:hAnsi="Arial" w:cs="Arial"/>
                <w:b/>
                <w:sz w:val="21"/>
                <w:szCs w:val="21"/>
              </w:rPr>
              <w:t>or</w:t>
            </w:r>
            <w:r w:rsidR="00ED6251">
              <w:rPr>
                <w:rFonts w:ascii="Arial" w:hAnsi="Arial" w:cs="Arial"/>
                <w:b/>
                <w:sz w:val="21"/>
                <w:szCs w:val="21"/>
              </w:rPr>
              <w:t xml:space="preserve"> </w:t>
            </w:r>
            <w:r w:rsidRPr="00C8561F">
              <w:rPr>
                <w:rFonts w:ascii="Arial" w:hAnsi="Arial" w:cs="Arial"/>
                <w:b/>
                <w:spacing w:val="-1"/>
                <w:sz w:val="21"/>
                <w:szCs w:val="21"/>
              </w:rPr>
              <w:t>endangered</w:t>
            </w:r>
            <w:r w:rsidR="00ED6251">
              <w:rPr>
                <w:rFonts w:ascii="Arial" w:hAnsi="Arial" w:cs="Arial"/>
                <w:b/>
                <w:spacing w:val="-1"/>
                <w:sz w:val="21"/>
                <w:szCs w:val="21"/>
              </w:rPr>
              <w:t xml:space="preserve"> </w:t>
            </w:r>
            <w:r w:rsidRPr="00C8561F">
              <w:rPr>
                <w:rFonts w:ascii="Arial" w:hAnsi="Arial" w:cs="Arial"/>
                <w:b/>
                <w:sz w:val="21"/>
                <w:szCs w:val="21"/>
              </w:rPr>
              <w:t>species</w:t>
            </w:r>
            <w:r w:rsidR="00ED6251">
              <w:rPr>
                <w:rFonts w:ascii="Arial" w:hAnsi="Arial" w:cs="Arial"/>
                <w:b/>
                <w:sz w:val="21"/>
                <w:szCs w:val="21"/>
              </w:rPr>
              <w:t xml:space="preserve"> </w:t>
            </w:r>
            <w:r w:rsidRPr="00C8561F">
              <w:rPr>
                <w:rFonts w:ascii="Arial" w:hAnsi="Arial" w:cs="Arial"/>
                <w:b/>
                <w:spacing w:val="-1"/>
                <w:sz w:val="21"/>
                <w:szCs w:val="21"/>
              </w:rPr>
              <w:t xml:space="preserve">directly </w:t>
            </w:r>
            <w:r w:rsidRPr="00C8561F">
              <w:rPr>
                <w:rFonts w:ascii="Arial" w:hAnsi="Arial" w:cs="Arial"/>
                <w:b/>
                <w:sz w:val="21"/>
                <w:szCs w:val="21"/>
              </w:rPr>
              <w:t xml:space="preserve">or by </w:t>
            </w:r>
            <w:r w:rsidRPr="00C8561F">
              <w:rPr>
                <w:rFonts w:ascii="Arial" w:hAnsi="Arial" w:cs="Arial"/>
                <w:b/>
                <w:spacing w:val="-1"/>
                <w:sz w:val="21"/>
                <w:szCs w:val="21"/>
              </w:rPr>
              <w:t xml:space="preserve">induced </w:t>
            </w:r>
            <w:r w:rsidRPr="00C8561F">
              <w:rPr>
                <w:rFonts w:ascii="Arial" w:hAnsi="Arial" w:cs="Arial"/>
                <w:b/>
                <w:spacing w:val="-2"/>
                <w:sz w:val="21"/>
                <w:szCs w:val="21"/>
              </w:rPr>
              <w:t>development</w:t>
            </w:r>
            <w:r w:rsidRPr="00C8561F">
              <w:rPr>
                <w:rFonts w:ascii="Arial" w:hAnsi="Arial" w:cs="Arial"/>
                <w:b/>
                <w:sz w:val="21"/>
                <w:szCs w:val="21"/>
              </w:rPr>
              <w:t>:</w:t>
            </w:r>
          </w:p>
          <w:p w14:paraId="68BEDEB6" w14:textId="77777777" w:rsidR="00036EBD" w:rsidRPr="00C8561F" w:rsidRDefault="0077246D" w:rsidP="00036EBD">
            <w:pPr>
              <w:spacing w:after="0" w:line="240" w:lineRule="auto"/>
              <w:rPr>
                <w:rFonts w:ascii="Arial" w:hAnsi="Arial" w:cs="Arial"/>
                <w:b/>
                <w:spacing w:val="-2"/>
                <w:sz w:val="21"/>
                <w:szCs w:val="21"/>
              </w:rPr>
            </w:pPr>
            <w:r w:rsidRPr="00C8561F">
              <w:rPr>
                <w:rFonts w:ascii="Arial" w:hAnsi="Arial" w:cs="Arial"/>
                <w:b/>
                <w:spacing w:val="-2"/>
                <w:sz w:val="21"/>
                <w:szCs w:val="21"/>
              </w:rPr>
              <w:t xml:space="preserve">(High/Medium/Low with description): </w:t>
            </w:r>
          </w:p>
          <w:p w14:paraId="7D72CB46" w14:textId="77777777" w:rsidR="00036EBD" w:rsidRPr="00ED6251" w:rsidRDefault="00036EBD" w:rsidP="00036EBD">
            <w:pPr>
              <w:spacing w:after="0" w:line="240" w:lineRule="auto"/>
              <w:rPr>
                <w:rFonts w:ascii="Arial" w:hAnsi="Arial" w:cs="Arial"/>
                <w:spacing w:val="-2"/>
                <w:sz w:val="10"/>
                <w:szCs w:val="10"/>
              </w:rPr>
            </w:pPr>
          </w:p>
          <w:p w14:paraId="58F3AE9F" w14:textId="77777777" w:rsidR="00BC1054" w:rsidRDefault="00036EBD" w:rsidP="00A06482">
            <w:pPr>
              <w:spacing w:after="0" w:line="240" w:lineRule="auto"/>
              <w:jc w:val="both"/>
              <w:rPr>
                <w:rFonts w:ascii="Arial" w:hAnsi="Arial" w:cs="Arial"/>
                <w:spacing w:val="-2"/>
                <w:sz w:val="21"/>
                <w:szCs w:val="21"/>
              </w:rPr>
            </w:pPr>
            <w:r w:rsidRPr="00C8561F">
              <w:rPr>
                <w:rFonts w:ascii="Arial" w:hAnsi="Arial" w:cs="Arial"/>
                <w:b/>
                <w:spacing w:val="-2"/>
                <w:sz w:val="21"/>
                <w:szCs w:val="21"/>
              </w:rPr>
              <w:t>Low.</w:t>
            </w:r>
            <w:r w:rsidR="000E65AF" w:rsidRPr="00C8561F">
              <w:rPr>
                <w:rFonts w:ascii="Arial" w:hAnsi="Arial" w:cs="Arial"/>
                <w:spacing w:val="-2"/>
                <w:sz w:val="21"/>
                <w:szCs w:val="21"/>
              </w:rPr>
              <w:t xml:space="preserve"> </w:t>
            </w:r>
          </w:p>
          <w:p w14:paraId="37ED307F" w14:textId="4D32FE4C" w:rsidR="00036EBD" w:rsidRPr="00C8561F" w:rsidRDefault="000E65AF" w:rsidP="00A06482">
            <w:pPr>
              <w:spacing w:after="0" w:line="240" w:lineRule="auto"/>
              <w:jc w:val="both"/>
              <w:rPr>
                <w:rFonts w:ascii="Arial" w:hAnsi="Arial" w:cs="Arial"/>
                <w:spacing w:val="-2"/>
                <w:sz w:val="21"/>
                <w:szCs w:val="21"/>
              </w:rPr>
            </w:pPr>
            <w:r w:rsidRPr="00C8561F">
              <w:rPr>
                <w:rFonts w:ascii="Arial" w:hAnsi="Arial" w:cs="Arial"/>
                <w:spacing w:val="-2"/>
                <w:sz w:val="21"/>
                <w:szCs w:val="21"/>
              </w:rPr>
              <w:t xml:space="preserve">Operation and maintenance activities of </w:t>
            </w:r>
            <w:r w:rsidR="000140AF">
              <w:rPr>
                <w:rFonts w:ascii="Arial" w:hAnsi="Arial" w:cs="Arial"/>
                <w:spacing w:val="-2"/>
                <w:sz w:val="21"/>
                <w:szCs w:val="21"/>
              </w:rPr>
              <w:t>Rainwater Harvesting system s</w:t>
            </w:r>
            <w:r w:rsidRPr="00C8561F">
              <w:rPr>
                <w:rFonts w:ascii="Arial" w:hAnsi="Arial" w:cs="Arial"/>
                <w:spacing w:val="-2"/>
                <w:sz w:val="21"/>
                <w:szCs w:val="21"/>
              </w:rPr>
              <w:t>cheme will be localized and temporary in nature.</w:t>
            </w:r>
            <w:r w:rsidR="00181B45">
              <w:rPr>
                <w:rFonts w:ascii="Arial" w:hAnsi="Arial" w:cs="Arial"/>
                <w:spacing w:val="-2"/>
                <w:sz w:val="21"/>
                <w:szCs w:val="21"/>
              </w:rPr>
              <w:t xml:space="preserve"> </w:t>
            </w:r>
            <w:r w:rsidR="00181B45" w:rsidRPr="00C8561F">
              <w:rPr>
                <w:rFonts w:ascii="Arial" w:hAnsi="Arial" w:cs="Arial"/>
                <w:spacing w:val="-2"/>
                <w:sz w:val="21"/>
                <w:szCs w:val="21"/>
              </w:rPr>
              <w:t>Species and ecosystems have not been reported whose lives or movement may be disturbed (i.e., Insects - Ant, bees, earthworm, reptiles,</w:t>
            </w:r>
            <w:r w:rsidR="00181B45">
              <w:rPr>
                <w:rFonts w:ascii="Arial" w:hAnsi="Arial" w:cs="Arial"/>
                <w:sz w:val="21"/>
                <w:szCs w:val="21"/>
              </w:rPr>
              <w:t xml:space="preserve"> turtle,</w:t>
            </w:r>
            <w:r w:rsidR="00181B45" w:rsidRPr="00C8561F">
              <w:rPr>
                <w:rFonts w:ascii="Arial" w:hAnsi="Arial" w:cs="Arial"/>
                <w:spacing w:val="-2"/>
                <w:sz w:val="21"/>
                <w:szCs w:val="21"/>
              </w:rPr>
              <w:t xml:space="preserve"> birds etc.) by the scheme activities.</w:t>
            </w:r>
          </w:p>
          <w:p w14:paraId="216A398D" w14:textId="77777777" w:rsidR="0042158A" w:rsidRPr="00ED6251" w:rsidRDefault="0042158A" w:rsidP="004B3382">
            <w:pPr>
              <w:spacing w:after="0" w:line="240" w:lineRule="auto"/>
              <w:rPr>
                <w:rFonts w:ascii="Arial" w:hAnsi="Arial" w:cs="Arial"/>
                <w:spacing w:val="-2"/>
                <w:sz w:val="14"/>
                <w:szCs w:val="14"/>
              </w:rPr>
            </w:pPr>
          </w:p>
        </w:tc>
      </w:tr>
      <w:tr w:rsidR="00D45B98" w:rsidRPr="00C8561F" w14:paraId="22B673BE" w14:textId="77777777" w:rsidTr="00B33A60">
        <w:trPr>
          <w:trHeight w:val="145"/>
        </w:trPr>
        <w:tc>
          <w:tcPr>
            <w:tcW w:w="13980" w:type="dxa"/>
            <w:tcBorders>
              <w:top w:val="single" w:sz="4" w:space="0" w:color="auto"/>
              <w:left w:val="single" w:sz="4" w:space="0" w:color="auto"/>
              <w:bottom w:val="single" w:sz="4" w:space="0" w:color="auto"/>
              <w:right w:val="single" w:sz="4" w:space="0" w:color="auto"/>
            </w:tcBorders>
          </w:tcPr>
          <w:p w14:paraId="2EAFA3CF" w14:textId="77777777" w:rsidR="00214CBA" w:rsidRDefault="0077246D" w:rsidP="004B3382">
            <w:pPr>
              <w:spacing w:after="0" w:line="240" w:lineRule="auto"/>
              <w:rPr>
                <w:rFonts w:ascii="Arial" w:hAnsi="Arial" w:cs="Arial"/>
                <w:b/>
                <w:sz w:val="21"/>
                <w:szCs w:val="21"/>
              </w:rPr>
            </w:pPr>
            <w:r w:rsidRPr="00C8561F">
              <w:rPr>
                <w:rFonts w:ascii="Arial" w:hAnsi="Arial" w:cs="Arial"/>
                <w:b/>
                <w:spacing w:val="-1"/>
                <w:sz w:val="21"/>
                <w:szCs w:val="21"/>
              </w:rPr>
              <w:t xml:space="preserve">Activities leading to landslides, slumps, slips and other </w:t>
            </w:r>
            <w:r w:rsidRPr="00C8561F">
              <w:rPr>
                <w:rFonts w:ascii="Arial" w:hAnsi="Arial" w:cs="Arial"/>
                <w:b/>
                <w:sz w:val="21"/>
                <w:szCs w:val="21"/>
              </w:rPr>
              <w:t xml:space="preserve">mass </w:t>
            </w:r>
            <w:r w:rsidRPr="00C8561F">
              <w:rPr>
                <w:rFonts w:ascii="Arial" w:hAnsi="Arial" w:cs="Arial"/>
                <w:b/>
                <w:spacing w:val="-1"/>
                <w:sz w:val="21"/>
                <w:szCs w:val="21"/>
              </w:rPr>
              <w:t>movements</w:t>
            </w:r>
            <w:r w:rsidRPr="00C8561F">
              <w:rPr>
                <w:rFonts w:ascii="Arial" w:hAnsi="Arial" w:cs="Arial"/>
                <w:b/>
                <w:sz w:val="21"/>
                <w:szCs w:val="21"/>
              </w:rPr>
              <w:t xml:space="preserve"> in</w:t>
            </w:r>
            <w:r w:rsidRPr="00C8561F">
              <w:rPr>
                <w:rFonts w:ascii="Arial" w:hAnsi="Arial" w:cs="Arial"/>
                <w:b/>
                <w:spacing w:val="-1"/>
                <w:sz w:val="21"/>
                <w:szCs w:val="21"/>
              </w:rPr>
              <w:t>road cuts</w:t>
            </w:r>
            <w:r w:rsidRPr="00C8561F">
              <w:rPr>
                <w:rFonts w:ascii="Arial" w:hAnsi="Arial" w:cs="Arial"/>
                <w:b/>
                <w:sz w:val="21"/>
                <w:szCs w:val="21"/>
              </w:rPr>
              <w:t>:</w:t>
            </w:r>
          </w:p>
          <w:p w14:paraId="232C0363" w14:textId="77777777" w:rsidR="00513F51" w:rsidRPr="00C8561F" w:rsidRDefault="00513F51" w:rsidP="004B3382">
            <w:pPr>
              <w:spacing w:after="0" w:line="240" w:lineRule="auto"/>
              <w:rPr>
                <w:rFonts w:ascii="Arial" w:hAnsi="Arial" w:cs="Arial"/>
                <w:b/>
                <w:i/>
                <w:sz w:val="10"/>
                <w:szCs w:val="10"/>
              </w:rPr>
            </w:pPr>
          </w:p>
          <w:p w14:paraId="6422B63F" w14:textId="3364F7B3" w:rsidR="00181B45" w:rsidRPr="00E90830" w:rsidRDefault="0077246D" w:rsidP="004B3382">
            <w:pPr>
              <w:spacing w:after="0" w:line="240" w:lineRule="auto"/>
              <w:rPr>
                <w:rFonts w:ascii="Arial" w:hAnsi="Arial" w:cs="Arial"/>
                <w:spacing w:val="-1"/>
                <w:sz w:val="21"/>
                <w:szCs w:val="21"/>
              </w:rPr>
            </w:pPr>
            <w:r w:rsidRPr="00C8561F">
              <w:rPr>
                <w:rFonts w:ascii="Arial" w:hAnsi="Arial" w:cs="Arial"/>
                <w:spacing w:val="-1"/>
                <w:sz w:val="21"/>
                <w:szCs w:val="21"/>
              </w:rPr>
              <w:t>Buried pipe channels can form preferential runoff paths, causing localized erosion.</w:t>
            </w:r>
            <w:r w:rsidR="000E65AF" w:rsidRPr="00C8561F">
              <w:rPr>
                <w:rFonts w:ascii="Arial" w:hAnsi="Arial" w:cs="Arial"/>
                <w:spacing w:val="-1"/>
                <w:sz w:val="21"/>
                <w:szCs w:val="21"/>
              </w:rPr>
              <w:t xml:space="preserve"> Also, leaking pipes can lead to slope instability.</w:t>
            </w:r>
          </w:p>
        </w:tc>
      </w:tr>
      <w:tr w:rsidR="00D45B98" w:rsidRPr="00C8561F" w14:paraId="124C78DC" w14:textId="77777777" w:rsidTr="00B33A60">
        <w:trPr>
          <w:trHeight w:val="145"/>
        </w:trPr>
        <w:tc>
          <w:tcPr>
            <w:tcW w:w="13980" w:type="dxa"/>
            <w:tcBorders>
              <w:top w:val="single" w:sz="4" w:space="0" w:color="auto"/>
              <w:left w:val="single" w:sz="4" w:space="0" w:color="auto"/>
              <w:bottom w:val="single" w:sz="4" w:space="0" w:color="auto"/>
              <w:right w:val="single" w:sz="4" w:space="0" w:color="auto"/>
            </w:tcBorders>
          </w:tcPr>
          <w:p w14:paraId="4C83063B" w14:textId="77777777" w:rsidR="00C33C49" w:rsidRPr="00C8561F" w:rsidRDefault="0077246D" w:rsidP="004B3382">
            <w:pPr>
              <w:spacing w:after="0" w:line="240" w:lineRule="auto"/>
              <w:rPr>
                <w:rFonts w:ascii="Arial" w:hAnsi="Arial" w:cs="Arial"/>
                <w:b/>
                <w:spacing w:val="-1"/>
                <w:sz w:val="21"/>
                <w:szCs w:val="21"/>
              </w:rPr>
            </w:pPr>
            <w:r w:rsidRPr="00C8561F">
              <w:rPr>
                <w:rFonts w:ascii="Arial" w:hAnsi="Arial" w:cs="Arial"/>
                <w:b/>
                <w:spacing w:val="-1"/>
                <w:sz w:val="21"/>
                <w:szCs w:val="21"/>
              </w:rPr>
              <w:t xml:space="preserve">Erosion of lands below the </w:t>
            </w:r>
            <w:r w:rsidRPr="00C8561F">
              <w:rPr>
                <w:rFonts w:ascii="Arial" w:hAnsi="Arial" w:cs="Arial"/>
                <w:b/>
                <w:spacing w:val="-2"/>
                <w:sz w:val="21"/>
                <w:szCs w:val="21"/>
              </w:rPr>
              <w:t>road bed r</w:t>
            </w:r>
            <w:r w:rsidRPr="00C8561F">
              <w:rPr>
                <w:rFonts w:ascii="Arial" w:hAnsi="Arial" w:cs="Arial"/>
                <w:b/>
                <w:spacing w:val="-1"/>
                <w:sz w:val="21"/>
                <w:szCs w:val="21"/>
              </w:rPr>
              <w:t xml:space="preserve">eceiving concentrated outflow </w:t>
            </w:r>
            <w:r w:rsidRPr="00C8561F">
              <w:rPr>
                <w:rFonts w:ascii="Arial" w:hAnsi="Arial" w:cs="Arial"/>
                <w:b/>
                <w:sz w:val="21"/>
                <w:szCs w:val="21"/>
              </w:rPr>
              <w:t xml:space="preserve">carried </w:t>
            </w:r>
            <w:r w:rsidRPr="00C8561F">
              <w:rPr>
                <w:rFonts w:ascii="Arial" w:hAnsi="Arial" w:cs="Arial"/>
                <w:b/>
                <w:spacing w:val="-2"/>
                <w:sz w:val="21"/>
                <w:szCs w:val="21"/>
              </w:rPr>
              <w:t xml:space="preserve">by </w:t>
            </w:r>
            <w:r w:rsidRPr="00C8561F">
              <w:rPr>
                <w:rFonts w:ascii="Arial" w:hAnsi="Arial" w:cs="Arial"/>
                <w:b/>
                <w:spacing w:val="-1"/>
                <w:sz w:val="21"/>
                <w:szCs w:val="21"/>
              </w:rPr>
              <w:t xml:space="preserve">covered or open drains: </w:t>
            </w:r>
          </w:p>
          <w:p w14:paraId="722F7A8B" w14:textId="77777777" w:rsidR="00ED6251" w:rsidRDefault="0077246D" w:rsidP="004B3382">
            <w:pPr>
              <w:spacing w:after="0" w:line="240" w:lineRule="auto"/>
              <w:rPr>
                <w:rFonts w:ascii="Arial" w:hAnsi="Arial" w:cs="Arial"/>
                <w:b/>
                <w:sz w:val="21"/>
                <w:szCs w:val="21"/>
              </w:rPr>
            </w:pPr>
            <w:r w:rsidRPr="00C8561F">
              <w:rPr>
                <w:rFonts w:ascii="Arial" w:hAnsi="Arial" w:cs="Arial"/>
                <w:b/>
                <w:spacing w:val="-2"/>
                <w:sz w:val="21"/>
                <w:szCs w:val="21"/>
              </w:rPr>
              <w:t>(High/Medium/Low with explanation)</w:t>
            </w:r>
            <w:r w:rsidRPr="00C8561F">
              <w:rPr>
                <w:rFonts w:ascii="Arial" w:hAnsi="Arial" w:cs="Arial"/>
                <w:b/>
                <w:sz w:val="21"/>
                <w:szCs w:val="21"/>
              </w:rPr>
              <w:t>:</w:t>
            </w:r>
            <w:r w:rsidR="00F02520">
              <w:rPr>
                <w:rFonts w:ascii="Arial" w:hAnsi="Arial" w:cs="Arial"/>
                <w:b/>
                <w:sz w:val="21"/>
                <w:szCs w:val="21"/>
              </w:rPr>
              <w:t xml:space="preserve">   </w:t>
            </w:r>
          </w:p>
          <w:p w14:paraId="36F4AAC2" w14:textId="77777777" w:rsidR="00ED6251" w:rsidRPr="00ED6251" w:rsidRDefault="00ED6251" w:rsidP="004B3382">
            <w:pPr>
              <w:spacing w:after="0" w:line="240" w:lineRule="auto"/>
              <w:rPr>
                <w:rFonts w:ascii="Arial" w:hAnsi="Arial" w:cs="Arial"/>
                <w:sz w:val="12"/>
                <w:szCs w:val="12"/>
              </w:rPr>
            </w:pPr>
          </w:p>
          <w:p w14:paraId="620337FC" w14:textId="77777777" w:rsidR="00FB2678" w:rsidRDefault="00A06482" w:rsidP="004B3382">
            <w:pPr>
              <w:spacing w:after="0" w:line="240" w:lineRule="auto"/>
              <w:rPr>
                <w:rFonts w:ascii="Arial" w:hAnsi="Arial" w:cs="Arial"/>
                <w:b/>
                <w:bCs/>
                <w:spacing w:val="-2"/>
                <w:sz w:val="21"/>
                <w:szCs w:val="21"/>
              </w:rPr>
            </w:pPr>
            <w:r w:rsidRPr="00A06482">
              <w:rPr>
                <w:rFonts w:ascii="Arial" w:hAnsi="Arial" w:cs="Arial"/>
                <w:b/>
                <w:bCs/>
                <w:spacing w:val="-2"/>
                <w:sz w:val="21"/>
                <w:szCs w:val="21"/>
              </w:rPr>
              <w:t xml:space="preserve">Low. </w:t>
            </w:r>
          </w:p>
          <w:p w14:paraId="0DFE4FCC" w14:textId="5B2B5455" w:rsidR="00D45B98" w:rsidRPr="00A06482" w:rsidRDefault="00A06482" w:rsidP="004B3382">
            <w:pPr>
              <w:spacing w:after="0" w:line="240" w:lineRule="auto"/>
              <w:rPr>
                <w:rFonts w:ascii="Arial" w:hAnsi="Arial" w:cs="Arial"/>
                <w:b/>
                <w:bCs/>
                <w:sz w:val="21"/>
                <w:szCs w:val="21"/>
              </w:rPr>
            </w:pPr>
            <w:r w:rsidRPr="00A06482">
              <w:rPr>
                <w:rFonts w:ascii="Arial" w:hAnsi="Arial" w:cs="Arial"/>
                <w:spacing w:val="-2"/>
                <w:sz w:val="21"/>
                <w:szCs w:val="21"/>
              </w:rPr>
              <w:t xml:space="preserve">Low possibility </w:t>
            </w:r>
            <w:r>
              <w:rPr>
                <w:rFonts w:ascii="Arial" w:hAnsi="Arial" w:cs="Arial"/>
                <w:spacing w:val="-2"/>
                <w:sz w:val="21"/>
                <w:szCs w:val="21"/>
              </w:rPr>
              <w:t xml:space="preserve">to erosion of land </w:t>
            </w:r>
            <w:r w:rsidR="00783BCA">
              <w:rPr>
                <w:rFonts w:ascii="Arial" w:hAnsi="Arial" w:cs="Arial"/>
                <w:spacing w:val="-2"/>
                <w:sz w:val="21"/>
                <w:szCs w:val="21"/>
              </w:rPr>
              <w:t xml:space="preserve">at </w:t>
            </w:r>
            <w:r w:rsidR="00FF2C9A">
              <w:rPr>
                <w:rFonts w:ascii="Arial" w:hAnsi="Arial" w:cs="Arial"/>
                <w:spacing w:val="-2"/>
                <w:sz w:val="21"/>
                <w:szCs w:val="21"/>
              </w:rPr>
              <w:t xml:space="preserve">RWH </w:t>
            </w:r>
            <w:r w:rsidR="00580B15">
              <w:rPr>
                <w:rFonts w:ascii="Arial" w:hAnsi="Arial" w:cs="Arial"/>
                <w:spacing w:val="-2"/>
                <w:sz w:val="21"/>
                <w:szCs w:val="21"/>
              </w:rPr>
              <w:t xml:space="preserve">system </w:t>
            </w:r>
            <w:r w:rsidR="00FF2C9A">
              <w:rPr>
                <w:rFonts w:ascii="Arial" w:hAnsi="Arial" w:cs="Arial"/>
                <w:spacing w:val="-2"/>
                <w:sz w:val="21"/>
                <w:szCs w:val="21"/>
              </w:rPr>
              <w:t>site</w:t>
            </w:r>
            <w:r w:rsidR="00783BCA">
              <w:rPr>
                <w:rFonts w:ascii="Arial" w:hAnsi="Arial" w:cs="Arial"/>
                <w:spacing w:val="-2"/>
                <w:sz w:val="21"/>
                <w:szCs w:val="21"/>
              </w:rPr>
              <w:t xml:space="preserve">. </w:t>
            </w:r>
          </w:p>
          <w:p w14:paraId="7047EC98" w14:textId="77777777" w:rsidR="00D45B98" w:rsidRPr="00ED6251" w:rsidRDefault="00D45B98" w:rsidP="004B3382">
            <w:pPr>
              <w:spacing w:after="0" w:line="240" w:lineRule="auto"/>
              <w:rPr>
                <w:rFonts w:ascii="Arial" w:hAnsi="Arial" w:cs="Arial"/>
                <w:spacing w:val="-2"/>
                <w:sz w:val="14"/>
                <w:szCs w:val="14"/>
              </w:rPr>
            </w:pPr>
          </w:p>
        </w:tc>
      </w:tr>
      <w:tr w:rsidR="00D45B98" w:rsidRPr="00C8561F" w14:paraId="6B0BC4EB" w14:textId="77777777" w:rsidTr="00B33A60">
        <w:trPr>
          <w:trHeight w:val="145"/>
        </w:trPr>
        <w:tc>
          <w:tcPr>
            <w:tcW w:w="13980" w:type="dxa"/>
            <w:tcBorders>
              <w:top w:val="single" w:sz="4" w:space="0" w:color="auto"/>
              <w:left w:val="single" w:sz="4" w:space="0" w:color="auto"/>
              <w:bottom w:val="single" w:sz="4" w:space="0" w:color="auto"/>
              <w:right w:val="single" w:sz="4" w:space="0" w:color="auto"/>
            </w:tcBorders>
          </w:tcPr>
          <w:p w14:paraId="1AC54A4B" w14:textId="77777777" w:rsidR="00C33C49" w:rsidRPr="00C8561F" w:rsidRDefault="00D45B98" w:rsidP="004B3382">
            <w:pPr>
              <w:spacing w:after="0" w:line="240" w:lineRule="auto"/>
              <w:rPr>
                <w:rFonts w:ascii="Arial" w:hAnsi="Arial" w:cs="Arial"/>
                <w:b/>
                <w:sz w:val="21"/>
                <w:szCs w:val="21"/>
              </w:rPr>
            </w:pPr>
            <w:r w:rsidRPr="00C8561F">
              <w:rPr>
                <w:rFonts w:ascii="Arial" w:hAnsi="Arial" w:cs="Arial"/>
                <w:b/>
                <w:spacing w:val="-1"/>
                <w:sz w:val="21"/>
                <w:szCs w:val="21"/>
              </w:rPr>
              <w:t>Describe possible traffic movement impacts on (unwanted) light, noise and air pollution</w:t>
            </w:r>
            <w:r w:rsidRPr="00C8561F">
              <w:rPr>
                <w:rFonts w:ascii="Arial" w:hAnsi="Arial" w:cs="Arial"/>
                <w:b/>
                <w:sz w:val="21"/>
                <w:szCs w:val="21"/>
              </w:rPr>
              <w:t>:</w:t>
            </w:r>
          </w:p>
          <w:p w14:paraId="1DBFE5D5" w14:textId="77777777" w:rsidR="009F185D" w:rsidRPr="00ED6251" w:rsidRDefault="009F185D" w:rsidP="004B3382">
            <w:pPr>
              <w:spacing w:after="0" w:line="240" w:lineRule="auto"/>
              <w:rPr>
                <w:rFonts w:ascii="Arial" w:hAnsi="Arial" w:cs="Arial"/>
                <w:sz w:val="12"/>
                <w:szCs w:val="12"/>
              </w:rPr>
            </w:pPr>
          </w:p>
          <w:p w14:paraId="65E0D3E6" w14:textId="76BB53B6" w:rsidR="00D45B98" w:rsidRDefault="00E5295D" w:rsidP="004B3382">
            <w:pPr>
              <w:spacing w:after="0" w:line="240" w:lineRule="auto"/>
              <w:rPr>
                <w:rFonts w:ascii="Arial" w:hAnsi="Arial" w:cs="Arial"/>
                <w:sz w:val="21"/>
                <w:szCs w:val="21"/>
              </w:rPr>
            </w:pPr>
            <w:r>
              <w:rPr>
                <w:rFonts w:ascii="Arial" w:hAnsi="Arial" w:cs="Arial"/>
                <w:sz w:val="21"/>
                <w:szCs w:val="21"/>
              </w:rPr>
              <w:t>L</w:t>
            </w:r>
            <w:r w:rsidR="000E65AF" w:rsidRPr="00C8561F">
              <w:rPr>
                <w:rFonts w:ascii="Arial" w:hAnsi="Arial" w:cs="Arial"/>
                <w:sz w:val="21"/>
                <w:szCs w:val="21"/>
              </w:rPr>
              <w:t>ocalized impacts on noise and air pollution from maintenance vehicles movement can occur. All maintenance works will be conducted during daytime – so</w:t>
            </w:r>
            <w:r w:rsidR="00DF33A1" w:rsidRPr="00C8561F">
              <w:rPr>
                <w:rFonts w:ascii="Arial" w:hAnsi="Arial" w:cs="Arial"/>
                <w:sz w:val="21"/>
                <w:szCs w:val="21"/>
              </w:rPr>
              <w:t xml:space="preserve"> no</w:t>
            </w:r>
            <w:r w:rsidR="000E65AF" w:rsidRPr="00C8561F">
              <w:rPr>
                <w:rFonts w:ascii="Arial" w:hAnsi="Arial" w:cs="Arial"/>
                <w:sz w:val="21"/>
                <w:szCs w:val="21"/>
              </w:rPr>
              <w:t xml:space="preserve"> light impacts expected.</w:t>
            </w:r>
          </w:p>
          <w:p w14:paraId="1595BB2E" w14:textId="77777777" w:rsidR="00783BCA" w:rsidRPr="00783BCA" w:rsidRDefault="00783BCA" w:rsidP="004B3382">
            <w:pPr>
              <w:spacing w:after="0" w:line="240" w:lineRule="auto"/>
              <w:rPr>
                <w:rFonts w:ascii="Arial" w:hAnsi="Arial" w:cs="Arial"/>
                <w:sz w:val="8"/>
                <w:szCs w:val="8"/>
              </w:rPr>
            </w:pPr>
          </w:p>
          <w:p w14:paraId="7D2E0F3E" w14:textId="77777777" w:rsidR="00D45B98" w:rsidRPr="00181B45" w:rsidRDefault="00D45B98" w:rsidP="004B3382">
            <w:pPr>
              <w:spacing w:after="0" w:line="240" w:lineRule="auto"/>
              <w:rPr>
                <w:rFonts w:ascii="Arial" w:hAnsi="Arial" w:cs="Arial"/>
                <w:sz w:val="6"/>
                <w:szCs w:val="21"/>
              </w:rPr>
            </w:pPr>
          </w:p>
        </w:tc>
      </w:tr>
      <w:tr w:rsidR="00986956" w:rsidRPr="00C8561F" w14:paraId="0F991B28" w14:textId="77777777" w:rsidTr="00B33A60">
        <w:trPr>
          <w:trHeight w:val="145"/>
        </w:trPr>
        <w:tc>
          <w:tcPr>
            <w:tcW w:w="13980" w:type="dxa"/>
            <w:tcBorders>
              <w:top w:val="single" w:sz="4" w:space="0" w:color="auto"/>
              <w:left w:val="single" w:sz="4" w:space="0" w:color="auto"/>
              <w:bottom w:val="single" w:sz="4" w:space="0" w:color="auto"/>
              <w:right w:val="single" w:sz="4" w:space="0" w:color="auto"/>
            </w:tcBorders>
          </w:tcPr>
          <w:p w14:paraId="7FB38859" w14:textId="20305395" w:rsidR="00986956" w:rsidRPr="00986956" w:rsidRDefault="00986956" w:rsidP="00986956">
            <w:pPr>
              <w:spacing w:after="0" w:line="240" w:lineRule="auto"/>
              <w:rPr>
                <w:rFonts w:ascii="Arial" w:hAnsi="Arial" w:cs="Arial"/>
                <w:b/>
                <w:bCs/>
                <w:sz w:val="21"/>
                <w:szCs w:val="21"/>
              </w:rPr>
            </w:pPr>
            <w:r w:rsidRPr="00986956">
              <w:rPr>
                <w:rFonts w:ascii="Arial" w:hAnsi="Arial" w:cs="Arial"/>
                <w:b/>
                <w:bCs/>
                <w:sz w:val="21"/>
                <w:szCs w:val="21"/>
              </w:rPr>
              <w:t>Type and Chance of hazards affecting sub-project and labor camp location (</w:t>
            </w:r>
            <w:r w:rsidR="00783BCA" w:rsidRPr="00986956">
              <w:rPr>
                <w:rFonts w:ascii="Arial" w:hAnsi="Arial" w:cs="Arial"/>
                <w:b/>
                <w:bCs/>
                <w:sz w:val="21"/>
                <w:szCs w:val="21"/>
              </w:rPr>
              <w:t>e.g.,</w:t>
            </w:r>
            <w:r w:rsidRPr="00986956">
              <w:rPr>
                <w:rFonts w:ascii="Arial" w:hAnsi="Arial" w:cs="Arial"/>
                <w:b/>
                <w:bCs/>
                <w:sz w:val="21"/>
                <w:szCs w:val="21"/>
              </w:rPr>
              <w:t xml:space="preserve"> flooding, landslides, cyclones, etc.): </w:t>
            </w:r>
          </w:p>
          <w:p w14:paraId="2582AEBA" w14:textId="6AF152B1" w:rsidR="00986956" w:rsidRDefault="00986956" w:rsidP="00986956">
            <w:pPr>
              <w:spacing w:after="0" w:line="240" w:lineRule="auto"/>
              <w:rPr>
                <w:rFonts w:ascii="Arial" w:hAnsi="Arial" w:cs="Arial"/>
                <w:b/>
                <w:bCs/>
                <w:sz w:val="21"/>
                <w:szCs w:val="21"/>
              </w:rPr>
            </w:pPr>
            <w:r w:rsidRPr="00986956">
              <w:rPr>
                <w:rFonts w:ascii="Arial" w:hAnsi="Arial" w:cs="Arial"/>
                <w:b/>
                <w:bCs/>
                <w:sz w:val="21"/>
                <w:szCs w:val="21"/>
              </w:rPr>
              <w:t>High/Medium/Low with description)</w:t>
            </w:r>
            <w:r w:rsidR="00783BCA">
              <w:rPr>
                <w:rFonts w:ascii="Arial" w:hAnsi="Arial" w:cs="Arial"/>
                <w:b/>
                <w:bCs/>
                <w:sz w:val="21"/>
                <w:szCs w:val="21"/>
              </w:rPr>
              <w:t>:</w:t>
            </w:r>
          </w:p>
          <w:p w14:paraId="6A9153D7" w14:textId="77777777" w:rsidR="00D03773" w:rsidRDefault="00D03773" w:rsidP="00986956">
            <w:pPr>
              <w:spacing w:after="0" w:line="240" w:lineRule="auto"/>
              <w:rPr>
                <w:rFonts w:ascii="Arial" w:hAnsi="Arial" w:cs="Arial"/>
                <w:b/>
                <w:bCs/>
                <w:sz w:val="21"/>
                <w:szCs w:val="21"/>
              </w:rPr>
            </w:pPr>
          </w:p>
          <w:p w14:paraId="7429DC97" w14:textId="77777777" w:rsidR="00986956" w:rsidRDefault="00986956" w:rsidP="00783BCA">
            <w:pPr>
              <w:spacing w:after="0" w:line="276" w:lineRule="auto"/>
              <w:jc w:val="both"/>
              <w:rPr>
                <w:rFonts w:ascii="Arial" w:hAnsi="Arial" w:cs="Arial"/>
                <w:sz w:val="21"/>
                <w:szCs w:val="21"/>
              </w:rPr>
            </w:pPr>
            <w:r w:rsidRPr="00986956">
              <w:rPr>
                <w:rFonts w:ascii="Arial" w:hAnsi="Arial" w:cs="Arial"/>
                <w:sz w:val="21"/>
                <w:szCs w:val="21"/>
              </w:rPr>
              <w:t xml:space="preserve">Hazard Type(s): Cyclone, Flash Floors and the chance of natural hazards affecting Community Water Option structure and labor sheds is </w:t>
            </w:r>
            <w:r w:rsidRPr="00C77139">
              <w:rPr>
                <w:rFonts w:ascii="Arial" w:hAnsi="Arial" w:cs="Arial"/>
                <w:b/>
                <w:bCs/>
                <w:sz w:val="21"/>
                <w:szCs w:val="21"/>
              </w:rPr>
              <w:t>Low</w:t>
            </w:r>
            <w:r w:rsidRPr="00986956">
              <w:rPr>
                <w:rFonts w:ascii="Arial" w:hAnsi="Arial" w:cs="Arial"/>
                <w:sz w:val="21"/>
                <w:szCs w:val="21"/>
              </w:rPr>
              <w:t xml:space="preserve"> and only possibility as seasonal based.</w:t>
            </w:r>
          </w:p>
          <w:p w14:paraId="64D662CC" w14:textId="2606F676" w:rsidR="00783BCA" w:rsidRPr="00783BCA" w:rsidRDefault="00783BCA" w:rsidP="00986956">
            <w:pPr>
              <w:spacing w:after="0" w:line="240" w:lineRule="auto"/>
              <w:rPr>
                <w:rFonts w:ascii="Arial" w:hAnsi="Arial" w:cs="Arial"/>
                <w:sz w:val="12"/>
                <w:szCs w:val="12"/>
              </w:rPr>
            </w:pPr>
          </w:p>
        </w:tc>
      </w:tr>
      <w:tr w:rsidR="00986956" w:rsidRPr="00C8561F" w14:paraId="6B0BD2F9" w14:textId="77777777" w:rsidTr="00B33A60">
        <w:trPr>
          <w:trHeight w:val="1052"/>
        </w:trPr>
        <w:tc>
          <w:tcPr>
            <w:tcW w:w="13980" w:type="dxa"/>
            <w:tcBorders>
              <w:top w:val="single" w:sz="4" w:space="0" w:color="auto"/>
              <w:left w:val="single" w:sz="4" w:space="0" w:color="auto"/>
              <w:bottom w:val="single" w:sz="4" w:space="0" w:color="auto"/>
              <w:right w:val="single" w:sz="4" w:space="0" w:color="auto"/>
            </w:tcBorders>
          </w:tcPr>
          <w:p w14:paraId="1617C93F" w14:textId="7CF77AD2" w:rsidR="00986956" w:rsidRDefault="00986956" w:rsidP="00986956">
            <w:pPr>
              <w:spacing w:after="0" w:line="240" w:lineRule="auto"/>
              <w:rPr>
                <w:rFonts w:ascii="Arial" w:hAnsi="Arial" w:cs="Arial"/>
                <w:b/>
                <w:bCs/>
                <w:sz w:val="21"/>
                <w:szCs w:val="21"/>
              </w:rPr>
            </w:pPr>
            <w:r w:rsidRPr="00986956">
              <w:rPr>
                <w:rFonts w:ascii="Arial" w:hAnsi="Arial" w:cs="Arial"/>
                <w:b/>
                <w:bCs/>
                <w:sz w:val="21"/>
                <w:szCs w:val="21"/>
              </w:rPr>
              <w:t>Accessibility to the closest disaster shelter (Easy/Difficult with description)</w:t>
            </w:r>
            <w:r w:rsidR="00783BCA">
              <w:rPr>
                <w:rFonts w:ascii="Arial" w:hAnsi="Arial" w:cs="Arial"/>
                <w:b/>
                <w:bCs/>
                <w:sz w:val="21"/>
                <w:szCs w:val="21"/>
              </w:rPr>
              <w:t>:</w:t>
            </w:r>
          </w:p>
          <w:p w14:paraId="3D2FB9A2" w14:textId="77777777" w:rsidR="00783BCA" w:rsidRPr="00783BCA" w:rsidRDefault="00783BCA" w:rsidP="00986956">
            <w:pPr>
              <w:spacing w:after="0" w:line="240" w:lineRule="auto"/>
              <w:rPr>
                <w:rFonts w:ascii="Arial" w:hAnsi="Arial" w:cs="Arial"/>
                <w:b/>
                <w:bCs/>
                <w:sz w:val="10"/>
                <w:szCs w:val="10"/>
              </w:rPr>
            </w:pPr>
          </w:p>
          <w:p w14:paraId="1B251FBC" w14:textId="3325316B" w:rsidR="00986956" w:rsidRPr="00986956" w:rsidRDefault="00986956" w:rsidP="00783BCA">
            <w:pPr>
              <w:spacing w:after="0" w:line="276" w:lineRule="auto"/>
              <w:rPr>
                <w:rFonts w:ascii="Arial" w:hAnsi="Arial" w:cs="Arial"/>
                <w:sz w:val="21"/>
                <w:szCs w:val="21"/>
              </w:rPr>
            </w:pPr>
            <w:r w:rsidRPr="00986956">
              <w:rPr>
                <w:rFonts w:ascii="Arial" w:hAnsi="Arial" w:cs="Arial"/>
                <w:sz w:val="21"/>
                <w:szCs w:val="21"/>
              </w:rPr>
              <w:t xml:space="preserve">In the </w:t>
            </w:r>
            <w:r w:rsidR="00D94F97">
              <w:rPr>
                <w:rFonts w:ascii="Arial" w:hAnsi="Arial" w:cs="Arial"/>
                <w:sz w:val="21"/>
                <w:szCs w:val="21"/>
              </w:rPr>
              <w:t xml:space="preserve">RWH system </w:t>
            </w:r>
            <w:r w:rsidRPr="00986956">
              <w:rPr>
                <w:rFonts w:ascii="Arial" w:hAnsi="Arial" w:cs="Arial"/>
                <w:sz w:val="21"/>
                <w:szCs w:val="21"/>
              </w:rPr>
              <w:t xml:space="preserve">operations phase the accessibility to the closest disaster/ cyclone shelter is almost easy for the community. Noted that active cyclone shelters to the sub-project areas. </w:t>
            </w:r>
          </w:p>
          <w:p w14:paraId="2B8010A8" w14:textId="77777777" w:rsidR="00986956" w:rsidRPr="00783BCA" w:rsidRDefault="00986956" w:rsidP="004B3382">
            <w:pPr>
              <w:spacing w:after="0" w:line="240" w:lineRule="auto"/>
              <w:rPr>
                <w:rFonts w:ascii="Arial" w:hAnsi="Arial" w:cs="Arial"/>
                <w:sz w:val="12"/>
                <w:szCs w:val="12"/>
              </w:rPr>
            </w:pPr>
          </w:p>
        </w:tc>
      </w:tr>
    </w:tbl>
    <w:p w14:paraId="3D8E4DE7" w14:textId="77777777" w:rsidR="009E3344" w:rsidRPr="00181B45" w:rsidRDefault="009E3344" w:rsidP="00036EBD">
      <w:pPr>
        <w:rPr>
          <w:rFonts w:ascii="Arial" w:hAnsi="Arial" w:cs="Arial"/>
          <w:sz w:val="4"/>
          <w:szCs w:val="19"/>
        </w:rPr>
      </w:pPr>
    </w:p>
    <w:p w14:paraId="3B27863F" w14:textId="79CFDB3F" w:rsidR="00783BCA" w:rsidRPr="00B33A60" w:rsidRDefault="00D45B98" w:rsidP="000917B9">
      <w:pPr>
        <w:pBdr>
          <w:top w:val="single" w:sz="4" w:space="1" w:color="auto"/>
          <w:left w:val="single" w:sz="4" w:space="0" w:color="auto"/>
          <w:bottom w:val="single" w:sz="4" w:space="1" w:color="auto"/>
          <w:right w:val="single" w:sz="4" w:space="0" w:color="auto"/>
        </w:pBdr>
        <w:jc w:val="center"/>
        <w:rPr>
          <w:rFonts w:ascii="Arial" w:hAnsi="Arial" w:cs="Arial"/>
          <w:sz w:val="19"/>
          <w:szCs w:val="19"/>
        </w:rPr>
      </w:pPr>
      <w:r w:rsidRPr="00B33A60">
        <w:rPr>
          <w:rFonts w:ascii="Arial" w:hAnsi="Arial" w:cs="Arial"/>
          <w:sz w:val="19"/>
          <w:szCs w:val="19"/>
        </w:rPr>
        <w:t>High = Likely to cause long-term impacts or over large area (&gt;1sqkm); Medium = Likely to cause temporary damage or over moderate area (0.5 to 1sqkm); Low = Likely to cause little, short-term damage and over small area (&lt;0.5sqkm)</w:t>
      </w:r>
    </w:p>
    <w:p w14:paraId="2BDDA315" w14:textId="77777777" w:rsidR="005A21CB" w:rsidRDefault="005A21CB" w:rsidP="00FE0BE6">
      <w:pPr>
        <w:spacing w:after="0" w:line="257" w:lineRule="auto"/>
        <w:rPr>
          <w:rFonts w:ascii="Arial" w:hAnsi="Arial" w:cs="Arial"/>
          <w:b/>
          <w:color w:val="0070C0"/>
          <w:sz w:val="24"/>
          <w:szCs w:val="24"/>
        </w:rPr>
      </w:pPr>
    </w:p>
    <w:p w14:paraId="3E2B3517" w14:textId="77777777" w:rsidR="000917B9" w:rsidRDefault="000917B9" w:rsidP="00FE0BE6">
      <w:pPr>
        <w:spacing w:after="0" w:line="257" w:lineRule="auto"/>
        <w:rPr>
          <w:rFonts w:ascii="Arial" w:hAnsi="Arial" w:cs="Arial"/>
          <w:b/>
          <w:color w:val="0070C0"/>
          <w:sz w:val="24"/>
          <w:szCs w:val="24"/>
        </w:rPr>
      </w:pPr>
    </w:p>
    <w:p w14:paraId="754170C9" w14:textId="3FB3127D" w:rsidR="009200F5" w:rsidRPr="009B16D8" w:rsidRDefault="009200F5" w:rsidP="00FE0BE6">
      <w:pPr>
        <w:spacing w:after="0" w:line="257" w:lineRule="auto"/>
        <w:rPr>
          <w:rFonts w:ascii="Arial" w:hAnsi="Arial" w:cs="Arial"/>
          <w:b/>
          <w:color w:val="0070C0"/>
          <w:sz w:val="24"/>
          <w:szCs w:val="24"/>
        </w:rPr>
      </w:pPr>
      <w:r w:rsidRPr="00C8696F">
        <w:rPr>
          <w:rFonts w:ascii="Arial" w:hAnsi="Arial" w:cs="Arial"/>
          <w:b/>
          <w:color w:val="0070C0"/>
          <w:sz w:val="24"/>
          <w:szCs w:val="24"/>
        </w:rPr>
        <w:t>Section C: Social Screening</w:t>
      </w:r>
      <w:r w:rsidRPr="009B16D8">
        <w:rPr>
          <w:rFonts w:ascii="Arial" w:hAnsi="Arial" w:cs="Arial"/>
          <w:b/>
          <w:color w:val="0070C0"/>
          <w:sz w:val="24"/>
          <w:szCs w:val="24"/>
        </w:rPr>
        <w:t xml:space="preserve"> </w:t>
      </w:r>
    </w:p>
    <w:p w14:paraId="39129C9F" w14:textId="77777777" w:rsidR="00ED6251" w:rsidRPr="009B16D8" w:rsidRDefault="00ED6251" w:rsidP="00FE0BE6">
      <w:pPr>
        <w:spacing w:after="0" w:line="257" w:lineRule="auto"/>
        <w:rPr>
          <w:rFonts w:ascii="Arial" w:hAnsi="Arial" w:cs="Arial"/>
          <w:b/>
          <w:color w:val="0070C0"/>
          <w:sz w:val="10"/>
          <w:szCs w:val="10"/>
        </w:rPr>
      </w:pPr>
    </w:p>
    <w:p w14:paraId="6A90D883" w14:textId="0A4790B4" w:rsidR="009200F5" w:rsidRPr="009B16D8" w:rsidRDefault="009200F5" w:rsidP="00FE0BE6">
      <w:pPr>
        <w:pStyle w:val="Heading1"/>
        <w:numPr>
          <w:ilvl w:val="0"/>
          <w:numId w:val="0"/>
        </w:numPr>
        <w:spacing w:before="0" w:line="257" w:lineRule="auto"/>
        <w:ind w:left="432" w:hanging="432"/>
        <w:rPr>
          <w:rFonts w:cs="Arial"/>
          <w:b/>
          <w:sz w:val="22"/>
          <w:szCs w:val="22"/>
        </w:rPr>
      </w:pPr>
      <w:r w:rsidRPr="009B16D8">
        <w:rPr>
          <w:rFonts w:cs="Arial"/>
          <w:b/>
          <w:sz w:val="22"/>
          <w:szCs w:val="22"/>
        </w:rPr>
        <w:t>C.1 General Labor Influx Screening</w:t>
      </w:r>
    </w:p>
    <w:p w14:paraId="76870C60" w14:textId="77777777" w:rsidR="00ED6251" w:rsidRPr="008D2261" w:rsidRDefault="00ED6251" w:rsidP="00ED6251">
      <w:pPr>
        <w:rPr>
          <w:color w:val="1F497D" w:themeColor="text2"/>
          <w:sz w:val="2"/>
          <w:szCs w:val="2"/>
        </w:rPr>
      </w:pPr>
    </w:p>
    <w:tbl>
      <w:tblPr>
        <w:tblW w:w="14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5"/>
        <w:gridCol w:w="7763"/>
      </w:tblGrid>
      <w:tr w:rsidR="009200F5" w:rsidRPr="00C8561F" w14:paraId="78C20D30" w14:textId="77777777" w:rsidTr="00813E92">
        <w:trPr>
          <w:trHeight w:val="373"/>
        </w:trPr>
        <w:tc>
          <w:tcPr>
            <w:tcW w:w="6475" w:type="dxa"/>
            <w:tcBorders>
              <w:top w:val="single" w:sz="4" w:space="0" w:color="auto"/>
              <w:left w:val="single" w:sz="4" w:space="0" w:color="auto"/>
              <w:bottom w:val="single" w:sz="4" w:space="0" w:color="auto"/>
              <w:right w:val="single" w:sz="4" w:space="0" w:color="auto"/>
            </w:tcBorders>
            <w:hideMark/>
          </w:tcPr>
          <w:p w14:paraId="0D297FF2" w14:textId="77777777" w:rsidR="009200F5" w:rsidRPr="00C8561F" w:rsidRDefault="009200F5" w:rsidP="00ED6251">
            <w:pPr>
              <w:spacing w:after="0" w:line="240" w:lineRule="auto"/>
              <w:jc w:val="center"/>
              <w:rPr>
                <w:rFonts w:ascii="Arial" w:hAnsi="Arial" w:cs="Arial"/>
                <w:b/>
                <w:sz w:val="21"/>
                <w:szCs w:val="21"/>
              </w:rPr>
            </w:pPr>
            <w:r w:rsidRPr="00C8561F">
              <w:rPr>
                <w:rFonts w:ascii="Arial" w:hAnsi="Arial" w:cs="Arial"/>
                <w:b/>
                <w:sz w:val="21"/>
                <w:szCs w:val="21"/>
              </w:rPr>
              <w:t>Key Screening questions</w:t>
            </w:r>
          </w:p>
        </w:tc>
        <w:tc>
          <w:tcPr>
            <w:tcW w:w="7763" w:type="dxa"/>
            <w:tcBorders>
              <w:top w:val="single" w:sz="4" w:space="0" w:color="auto"/>
              <w:left w:val="single" w:sz="4" w:space="0" w:color="auto"/>
              <w:bottom w:val="single" w:sz="4" w:space="0" w:color="auto"/>
              <w:right w:val="single" w:sz="4" w:space="0" w:color="auto"/>
            </w:tcBorders>
            <w:hideMark/>
          </w:tcPr>
          <w:p w14:paraId="0C1E12C0" w14:textId="77777777" w:rsidR="009200F5" w:rsidRPr="00C8561F" w:rsidRDefault="009200F5" w:rsidP="00ED6251">
            <w:pPr>
              <w:spacing w:after="0" w:line="240" w:lineRule="auto"/>
              <w:jc w:val="center"/>
              <w:rPr>
                <w:rFonts w:ascii="Arial" w:hAnsi="Arial" w:cs="Arial"/>
                <w:b/>
                <w:sz w:val="21"/>
                <w:szCs w:val="21"/>
              </w:rPr>
            </w:pPr>
            <w:r w:rsidRPr="00C8561F">
              <w:rPr>
                <w:rFonts w:ascii="Arial" w:hAnsi="Arial" w:cs="Arial"/>
                <w:b/>
                <w:sz w:val="21"/>
                <w:szCs w:val="21"/>
              </w:rPr>
              <w:t>Aspects to Consider</w:t>
            </w:r>
          </w:p>
        </w:tc>
      </w:tr>
      <w:tr w:rsidR="009200F5" w:rsidRPr="00C8561F" w14:paraId="5BF32692" w14:textId="77777777" w:rsidTr="00813E92">
        <w:tc>
          <w:tcPr>
            <w:tcW w:w="6475" w:type="dxa"/>
            <w:tcBorders>
              <w:top w:val="single" w:sz="4" w:space="0" w:color="auto"/>
              <w:left w:val="single" w:sz="4" w:space="0" w:color="auto"/>
              <w:bottom w:val="single" w:sz="4" w:space="0" w:color="auto"/>
              <w:right w:val="single" w:sz="4" w:space="0" w:color="auto"/>
            </w:tcBorders>
            <w:hideMark/>
          </w:tcPr>
          <w:p w14:paraId="4780E88B" w14:textId="77777777" w:rsidR="009200F5" w:rsidRPr="00C8561F" w:rsidRDefault="009200F5" w:rsidP="009200F5">
            <w:pPr>
              <w:spacing w:after="0" w:line="240" w:lineRule="auto"/>
              <w:jc w:val="both"/>
              <w:rPr>
                <w:rFonts w:ascii="Arial" w:hAnsi="Arial" w:cs="Arial"/>
                <w:sz w:val="21"/>
                <w:szCs w:val="21"/>
              </w:rPr>
            </w:pPr>
            <w:r w:rsidRPr="00C8561F">
              <w:rPr>
                <w:rFonts w:ascii="Arial" w:hAnsi="Arial" w:cs="Arial"/>
                <w:sz w:val="21"/>
                <w:szCs w:val="21"/>
              </w:rPr>
              <w:t>Will the project potentially involve an influx of workers to the project location, and will the influx be considered significant for the local community?</w:t>
            </w:r>
          </w:p>
        </w:tc>
        <w:tc>
          <w:tcPr>
            <w:tcW w:w="7763" w:type="dxa"/>
            <w:tcBorders>
              <w:top w:val="single" w:sz="4" w:space="0" w:color="auto"/>
              <w:left w:val="single" w:sz="4" w:space="0" w:color="auto"/>
              <w:bottom w:val="single" w:sz="4" w:space="0" w:color="auto"/>
              <w:right w:val="single" w:sz="4" w:space="0" w:color="auto"/>
            </w:tcBorders>
          </w:tcPr>
          <w:p w14:paraId="3765EAF2" w14:textId="4786C627" w:rsidR="00181B45" w:rsidRPr="005C2D10" w:rsidRDefault="005C2D10" w:rsidP="00923F01">
            <w:pPr>
              <w:keepNext/>
              <w:keepLines/>
              <w:tabs>
                <w:tab w:val="left" w:pos="4159"/>
              </w:tabs>
              <w:spacing w:before="40" w:after="0" w:line="276" w:lineRule="auto"/>
              <w:jc w:val="both"/>
              <w:outlineLvl w:val="2"/>
              <w:rPr>
                <w:rFonts w:ascii="Arial" w:hAnsi="Arial" w:cs="Arial"/>
                <w:sz w:val="21"/>
                <w:szCs w:val="21"/>
              </w:rPr>
            </w:pPr>
            <w:r w:rsidRPr="008D2261">
              <w:rPr>
                <w:rFonts w:ascii="Arial" w:hAnsi="Arial" w:cs="Arial"/>
                <w:b/>
                <w:bCs/>
                <w:sz w:val="21"/>
                <w:szCs w:val="21"/>
              </w:rPr>
              <w:t>No</w:t>
            </w:r>
            <w:r>
              <w:rPr>
                <w:rFonts w:ascii="Arial" w:hAnsi="Arial" w:cs="Arial"/>
                <w:sz w:val="21"/>
                <w:szCs w:val="21"/>
              </w:rPr>
              <w:t xml:space="preserve">. </w:t>
            </w:r>
            <w:r w:rsidR="0000036F">
              <w:rPr>
                <w:rFonts w:ascii="Arial" w:hAnsi="Arial" w:cs="Arial"/>
                <w:bCs/>
                <w:sz w:val="21"/>
                <w:szCs w:val="21"/>
              </w:rPr>
              <w:t>Require</w:t>
            </w:r>
            <w:r w:rsidR="004D1CB3" w:rsidRPr="004D1CB3">
              <w:rPr>
                <w:rFonts w:ascii="Arial" w:hAnsi="Arial" w:cs="Arial"/>
                <w:bCs/>
                <w:sz w:val="21"/>
                <w:szCs w:val="21"/>
              </w:rPr>
              <w:t xml:space="preserve"> number of total </w:t>
            </w:r>
            <w:r w:rsidR="00731E70" w:rsidRPr="004D1CB3">
              <w:rPr>
                <w:rFonts w:ascii="Arial" w:hAnsi="Arial" w:cs="Arial"/>
                <w:bCs/>
                <w:sz w:val="21"/>
                <w:szCs w:val="21"/>
              </w:rPr>
              <w:t xml:space="preserve">skilled </w:t>
            </w:r>
            <w:r w:rsidR="00731E70">
              <w:rPr>
                <w:rFonts w:ascii="Arial" w:hAnsi="Arial" w:cs="Arial"/>
                <w:bCs/>
                <w:sz w:val="21"/>
                <w:szCs w:val="21"/>
              </w:rPr>
              <w:t>and</w:t>
            </w:r>
            <w:r w:rsidR="0000036F">
              <w:rPr>
                <w:rFonts w:ascii="Arial" w:hAnsi="Arial" w:cs="Arial"/>
                <w:bCs/>
                <w:sz w:val="21"/>
                <w:szCs w:val="21"/>
              </w:rPr>
              <w:t xml:space="preserve"> unskilled </w:t>
            </w:r>
            <w:r w:rsidR="004D1CB3" w:rsidRPr="004D1CB3">
              <w:rPr>
                <w:rFonts w:ascii="Arial" w:hAnsi="Arial" w:cs="Arial"/>
                <w:bCs/>
                <w:sz w:val="21"/>
                <w:szCs w:val="21"/>
              </w:rPr>
              <w:t xml:space="preserve">Labor </w:t>
            </w:r>
            <w:r w:rsidR="0000036F">
              <w:rPr>
                <w:rFonts w:ascii="Arial" w:hAnsi="Arial" w:cs="Arial"/>
                <w:bCs/>
                <w:sz w:val="21"/>
                <w:szCs w:val="21"/>
              </w:rPr>
              <w:t xml:space="preserve">for each </w:t>
            </w:r>
            <w:r w:rsidR="00F00CE7">
              <w:rPr>
                <w:rFonts w:ascii="Arial" w:hAnsi="Arial" w:cs="Arial"/>
                <w:bCs/>
                <w:sz w:val="21"/>
                <w:szCs w:val="21"/>
              </w:rPr>
              <w:t>RWH</w:t>
            </w:r>
            <w:r w:rsidR="004B4209">
              <w:rPr>
                <w:rFonts w:ascii="Arial" w:hAnsi="Arial" w:cs="Arial"/>
                <w:bCs/>
                <w:sz w:val="21"/>
                <w:szCs w:val="21"/>
              </w:rPr>
              <w:t xml:space="preserve"> Type-C</w:t>
            </w:r>
            <w:r w:rsidR="00F00CE7">
              <w:rPr>
                <w:rFonts w:ascii="Arial" w:hAnsi="Arial" w:cs="Arial"/>
                <w:bCs/>
                <w:sz w:val="21"/>
                <w:szCs w:val="21"/>
              </w:rPr>
              <w:t xml:space="preserve"> system</w:t>
            </w:r>
            <w:r w:rsidR="0000036F" w:rsidRPr="004D1CB3">
              <w:rPr>
                <w:rFonts w:ascii="Arial" w:hAnsi="Arial" w:cs="Arial"/>
                <w:bCs/>
                <w:sz w:val="21"/>
                <w:szCs w:val="21"/>
              </w:rPr>
              <w:t xml:space="preserve"> </w:t>
            </w:r>
            <w:r w:rsidR="004D1CB3" w:rsidRPr="004D1CB3">
              <w:rPr>
                <w:rFonts w:ascii="Arial" w:hAnsi="Arial" w:cs="Arial"/>
                <w:bCs/>
                <w:sz w:val="21"/>
                <w:szCs w:val="21"/>
              </w:rPr>
              <w:t>is</w:t>
            </w:r>
            <w:r w:rsidR="0000036F">
              <w:rPr>
                <w:rFonts w:ascii="Arial" w:hAnsi="Arial" w:cs="Arial"/>
                <w:bCs/>
                <w:sz w:val="21"/>
                <w:szCs w:val="21"/>
              </w:rPr>
              <w:t xml:space="preserve"> respectively</w:t>
            </w:r>
            <w:r w:rsidR="004D1CB3" w:rsidRPr="004D1CB3">
              <w:rPr>
                <w:rFonts w:ascii="Arial" w:hAnsi="Arial" w:cs="Arial"/>
                <w:bCs/>
                <w:sz w:val="21"/>
                <w:szCs w:val="21"/>
              </w:rPr>
              <w:t xml:space="preserve"> 1-2 and 2-5. All the </w:t>
            </w:r>
            <w:r w:rsidR="004D1CB3">
              <w:rPr>
                <w:rFonts w:ascii="Arial" w:hAnsi="Arial" w:cs="Arial"/>
                <w:bCs/>
                <w:sz w:val="21"/>
                <w:szCs w:val="21"/>
              </w:rPr>
              <w:t xml:space="preserve">skilled &amp; </w:t>
            </w:r>
            <w:r w:rsidR="004D1CB3" w:rsidRPr="004D1CB3">
              <w:rPr>
                <w:rFonts w:ascii="Arial" w:hAnsi="Arial" w:cs="Arial"/>
                <w:bCs/>
                <w:sz w:val="21"/>
                <w:szCs w:val="21"/>
              </w:rPr>
              <w:t xml:space="preserve">unskilled labor will be engaged from the </w:t>
            </w:r>
            <w:r w:rsidR="0000036F">
              <w:rPr>
                <w:rFonts w:ascii="Arial" w:hAnsi="Arial" w:cs="Arial"/>
                <w:bCs/>
                <w:sz w:val="21"/>
                <w:szCs w:val="21"/>
              </w:rPr>
              <w:t>Host</w:t>
            </w:r>
            <w:r w:rsidR="004D1CB3" w:rsidRPr="004D1CB3">
              <w:rPr>
                <w:rFonts w:ascii="Arial" w:hAnsi="Arial" w:cs="Arial"/>
                <w:bCs/>
                <w:sz w:val="21"/>
                <w:szCs w:val="21"/>
              </w:rPr>
              <w:t xml:space="preserve"> community. No additional foreign labor will be engaged. All the skilled labor will </w:t>
            </w:r>
            <w:r w:rsidR="001A494F">
              <w:rPr>
                <w:rFonts w:ascii="Arial" w:hAnsi="Arial" w:cs="Arial"/>
                <w:bCs/>
                <w:sz w:val="21"/>
                <w:szCs w:val="21"/>
              </w:rPr>
              <w:t xml:space="preserve">be </w:t>
            </w:r>
            <w:r w:rsidR="004D1CB3" w:rsidRPr="004D1CB3">
              <w:rPr>
                <w:rFonts w:ascii="Arial" w:hAnsi="Arial" w:cs="Arial"/>
                <w:bCs/>
                <w:sz w:val="21"/>
                <w:szCs w:val="21"/>
              </w:rPr>
              <w:t xml:space="preserve">stay at labor </w:t>
            </w:r>
            <w:r w:rsidR="00670CC1" w:rsidRPr="004D1CB3">
              <w:rPr>
                <w:rFonts w:ascii="Arial" w:hAnsi="Arial" w:cs="Arial"/>
                <w:bCs/>
                <w:sz w:val="21"/>
                <w:szCs w:val="21"/>
              </w:rPr>
              <w:t>shed</w:t>
            </w:r>
            <w:r w:rsidR="0000036F">
              <w:rPr>
                <w:rFonts w:ascii="Arial" w:hAnsi="Arial" w:cs="Arial"/>
                <w:bCs/>
                <w:sz w:val="21"/>
                <w:szCs w:val="21"/>
              </w:rPr>
              <w:t xml:space="preserve"> if required</w:t>
            </w:r>
            <w:r w:rsidR="00670CC1" w:rsidRPr="004D1CB3">
              <w:rPr>
                <w:rFonts w:ascii="Arial" w:hAnsi="Arial" w:cs="Arial"/>
                <w:bCs/>
                <w:sz w:val="21"/>
                <w:szCs w:val="21"/>
              </w:rPr>
              <w:t>.</w:t>
            </w:r>
            <w:r w:rsidR="004D1CB3" w:rsidRPr="004D1CB3">
              <w:rPr>
                <w:rFonts w:ascii="Arial" w:hAnsi="Arial" w:cs="Arial"/>
                <w:bCs/>
                <w:sz w:val="21"/>
                <w:szCs w:val="21"/>
              </w:rPr>
              <w:t xml:space="preserve"> The size of the labor shed will be 120 square feet.</w:t>
            </w:r>
            <w:r w:rsidR="0000036F">
              <w:rPr>
                <w:rFonts w:ascii="Arial" w:hAnsi="Arial" w:cs="Arial"/>
                <w:bCs/>
                <w:sz w:val="21"/>
                <w:szCs w:val="21"/>
              </w:rPr>
              <w:t xml:space="preserve"> </w:t>
            </w:r>
            <w:r w:rsidR="00AC77E0">
              <w:rPr>
                <w:rFonts w:ascii="Arial" w:hAnsi="Arial" w:cs="Arial"/>
                <w:bCs/>
                <w:sz w:val="21"/>
                <w:szCs w:val="21"/>
              </w:rPr>
              <w:t>So,</w:t>
            </w:r>
            <w:r w:rsidR="0000036F">
              <w:rPr>
                <w:rFonts w:ascii="Arial" w:hAnsi="Arial" w:cs="Arial"/>
                <w:bCs/>
                <w:sz w:val="21"/>
                <w:szCs w:val="21"/>
              </w:rPr>
              <w:t xml:space="preserve"> no significant influx</w:t>
            </w:r>
            <w:r w:rsidR="0000036F" w:rsidRPr="00C8561F">
              <w:rPr>
                <w:rFonts w:ascii="Arial" w:hAnsi="Arial" w:cs="Arial"/>
                <w:sz w:val="21"/>
                <w:szCs w:val="21"/>
              </w:rPr>
              <w:t xml:space="preserve"> </w:t>
            </w:r>
            <w:r w:rsidR="0000036F">
              <w:rPr>
                <w:rFonts w:ascii="Arial" w:hAnsi="Arial" w:cs="Arial"/>
                <w:sz w:val="21"/>
                <w:szCs w:val="21"/>
              </w:rPr>
              <w:t xml:space="preserve">to </w:t>
            </w:r>
            <w:r w:rsidR="0000036F" w:rsidRPr="00C8561F">
              <w:rPr>
                <w:rFonts w:ascii="Arial" w:hAnsi="Arial" w:cs="Arial"/>
                <w:sz w:val="21"/>
                <w:szCs w:val="21"/>
              </w:rPr>
              <w:t>be considered for the local community</w:t>
            </w:r>
            <w:r w:rsidR="0000036F">
              <w:rPr>
                <w:rFonts w:ascii="Arial" w:hAnsi="Arial" w:cs="Arial"/>
                <w:sz w:val="21"/>
                <w:szCs w:val="21"/>
              </w:rPr>
              <w:t>.</w:t>
            </w:r>
          </w:p>
        </w:tc>
      </w:tr>
      <w:tr w:rsidR="009200F5" w:rsidRPr="00C8561F" w14:paraId="4F6470D8" w14:textId="77777777" w:rsidTr="00813E92">
        <w:tc>
          <w:tcPr>
            <w:tcW w:w="6475" w:type="dxa"/>
            <w:tcBorders>
              <w:top w:val="single" w:sz="4" w:space="0" w:color="auto"/>
              <w:left w:val="single" w:sz="4" w:space="0" w:color="auto"/>
              <w:bottom w:val="single" w:sz="4" w:space="0" w:color="auto"/>
              <w:right w:val="single" w:sz="4" w:space="0" w:color="auto"/>
            </w:tcBorders>
            <w:hideMark/>
          </w:tcPr>
          <w:p w14:paraId="1A1B9505" w14:textId="77777777" w:rsidR="009200F5" w:rsidRPr="00C8561F" w:rsidRDefault="009200F5" w:rsidP="009200F5">
            <w:pPr>
              <w:spacing w:after="0" w:line="240" w:lineRule="auto"/>
              <w:rPr>
                <w:rFonts w:ascii="Arial" w:hAnsi="Arial" w:cs="Arial"/>
                <w:sz w:val="21"/>
                <w:szCs w:val="21"/>
              </w:rPr>
            </w:pPr>
            <w:r w:rsidRPr="00C8561F">
              <w:rPr>
                <w:rFonts w:ascii="Arial" w:hAnsi="Arial" w:cs="Arial"/>
                <w:sz w:val="21"/>
                <w:szCs w:val="21"/>
              </w:rPr>
              <w:t>Is the project located in a rural or remote area?</w:t>
            </w:r>
          </w:p>
        </w:tc>
        <w:tc>
          <w:tcPr>
            <w:tcW w:w="7763" w:type="dxa"/>
            <w:tcBorders>
              <w:top w:val="single" w:sz="4" w:space="0" w:color="auto"/>
              <w:left w:val="single" w:sz="4" w:space="0" w:color="auto"/>
              <w:bottom w:val="single" w:sz="4" w:space="0" w:color="auto"/>
              <w:right w:val="single" w:sz="4" w:space="0" w:color="auto"/>
            </w:tcBorders>
          </w:tcPr>
          <w:p w14:paraId="2F309C76" w14:textId="3A0E9FF9" w:rsidR="00C83E8E" w:rsidRDefault="005C2D10" w:rsidP="00783BCA">
            <w:pPr>
              <w:spacing w:after="0" w:line="276" w:lineRule="auto"/>
              <w:jc w:val="both"/>
              <w:rPr>
                <w:rFonts w:ascii="Arial" w:hAnsi="Arial" w:cs="Arial"/>
                <w:bCs/>
                <w:sz w:val="21"/>
                <w:szCs w:val="21"/>
              </w:rPr>
            </w:pPr>
            <w:r w:rsidRPr="008D2261">
              <w:rPr>
                <w:rFonts w:ascii="Arial" w:hAnsi="Arial" w:cs="Arial"/>
                <w:b/>
                <w:sz w:val="21"/>
                <w:szCs w:val="21"/>
              </w:rPr>
              <w:t>Yes</w:t>
            </w:r>
            <w:r>
              <w:rPr>
                <w:rFonts w:ascii="Arial" w:hAnsi="Arial" w:cs="Arial"/>
                <w:bCs/>
                <w:sz w:val="21"/>
                <w:szCs w:val="21"/>
              </w:rPr>
              <w:t xml:space="preserve">. </w:t>
            </w:r>
            <w:r w:rsidR="00C83E8E" w:rsidRPr="00C8561F">
              <w:rPr>
                <w:rFonts w:ascii="Arial" w:hAnsi="Arial" w:cs="Arial"/>
                <w:bCs/>
                <w:sz w:val="21"/>
                <w:szCs w:val="21"/>
              </w:rPr>
              <w:t xml:space="preserve">The project </w:t>
            </w:r>
            <w:r w:rsidR="00780A38">
              <w:rPr>
                <w:rFonts w:ascii="Arial" w:hAnsi="Arial" w:cs="Arial"/>
                <w:bCs/>
                <w:sz w:val="21"/>
                <w:szCs w:val="21"/>
              </w:rPr>
              <w:t>location</w:t>
            </w:r>
            <w:r w:rsidR="00C83E8E" w:rsidRPr="00C8561F">
              <w:rPr>
                <w:rFonts w:ascii="Arial" w:hAnsi="Arial" w:cs="Arial"/>
                <w:bCs/>
                <w:sz w:val="21"/>
                <w:szCs w:val="21"/>
              </w:rPr>
              <w:t xml:space="preserve"> is in a </w:t>
            </w:r>
            <w:r w:rsidR="008A2909">
              <w:rPr>
                <w:rFonts w:ascii="Arial" w:hAnsi="Arial" w:cs="Arial"/>
                <w:bCs/>
                <w:sz w:val="21"/>
                <w:szCs w:val="21"/>
              </w:rPr>
              <w:t xml:space="preserve">host community </w:t>
            </w:r>
            <w:r w:rsidR="008A2909" w:rsidRPr="00C8561F">
              <w:rPr>
                <w:rFonts w:ascii="Arial" w:hAnsi="Arial" w:cs="Arial"/>
                <w:bCs/>
                <w:sz w:val="21"/>
                <w:szCs w:val="21"/>
              </w:rPr>
              <w:t>area</w:t>
            </w:r>
            <w:r w:rsidR="00C83E8E" w:rsidRPr="00C8561F">
              <w:rPr>
                <w:rFonts w:ascii="Arial" w:hAnsi="Arial" w:cs="Arial"/>
                <w:bCs/>
                <w:sz w:val="21"/>
                <w:szCs w:val="21"/>
              </w:rPr>
              <w:t xml:space="preserve"> demarcated by the </w:t>
            </w:r>
            <w:r w:rsidR="00813E92">
              <w:rPr>
                <w:rFonts w:ascii="Arial" w:hAnsi="Arial" w:cs="Arial"/>
                <w:bCs/>
                <w:sz w:val="21"/>
                <w:szCs w:val="21"/>
              </w:rPr>
              <w:t xml:space="preserve">targeted HHs. </w:t>
            </w:r>
            <w:r w:rsidR="008A2909">
              <w:rPr>
                <w:rFonts w:ascii="Arial" w:hAnsi="Arial" w:cs="Arial"/>
                <w:bCs/>
                <w:sz w:val="21"/>
                <w:szCs w:val="21"/>
              </w:rPr>
              <w:t xml:space="preserve">Local </w:t>
            </w:r>
            <w:r w:rsidR="00C83E8E" w:rsidRPr="002602D6">
              <w:rPr>
                <w:rFonts w:ascii="Arial" w:hAnsi="Arial" w:cs="Arial"/>
                <w:bCs/>
                <w:sz w:val="21"/>
                <w:szCs w:val="21"/>
              </w:rPr>
              <w:t xml:space="preserve">Government </w:t>
            </w:r>
            <w:r w:rsidR="00C214DE" w:rsidRPr="002602D6">
              <w:rPr>
                <w:rFonts w:ascii="Arial" w:hAnsi="Arial" w:cs="Arial"/>
                <w:bCs/>
                <w:sz w:val="21"/>
                <w:szCs w:val="21"/>
              </w:rPr>
              <w:t xml:space="preserve">(Union </w:t>
            </w:r>
            <w:r w:rsidR="00C214DE" w:rsidRPr="005A21CB">
              <w:rPr>
                <w:rFonts w:ascii="Arial" w:hAnsi="Arial" w:cs="Arial"/>
                <w:bCs/>
                <w:sz w:val="21"/>
                <w:szCs w:val="21"/>
              </w:rPr>
              <w:t>Parish</w:t>
            </w:r>
            <w:r w:rsidR="00A11E8B">
              <w:rPr>
                <w:rFonts w:ascii="Arial" w:hAnsi="Arial" w:cs="Arial"/>
                <w:bCs/>
                <w:sz w:val="21"/>
                <w:szCs w:val="21"/>
              </w:rPr>
              <w:t>a</w:t>
            </w:r>
            <w:r w:rsidR="00C214DE" w:rsidRPr="005A21CB">
              <w:rPr>
                <w:rFonts w:ascii="Arial" w:hAnsi="Arial" w:cs="Arial"/>
                <w:bCs/>
                <w:sz w:val="21"/>
                <w:szCs w:val="21"/>
              </w:rPr>
              <w:t xml:space="preserve">d) </w:t>
            </w:r>
            <w:r w:rsidR="008A2909" w:rsidRPr="005A21CB">
              <w:rPr>
                <w:rFonts w:ascii="Arial" w:hAnsi="Arial" w:cs="Arial"/>
                <w:bCs/>
                <w:sz w:val="21"/>
                <w:szCs w:val="21"/>
              </w:rPr>
              <w:t xml:space="preserve">authority </w:t>
            </w:r>
            <w:r w:rsidR="00C83E8E" w:rsidRPr="005A21CB">
              <w:rPr>
                <w:rFonts w:ascii="Arial" w:hAnsi="Arial" w:cs="Arial"/>
                <w:bCs/>
                <w:sz w:val="21"/>
                <w:szCs w:val="21"/>
              </w:rPr>
              <w:t xml:space="preserve">and </w:t>
            </w:r>
            <w:r w:rsidR="00CB2811" w:rsidRPr="005A21CB">
              <w:rPr>
                <w:rFonts w:ascii="Arial" w:hAnsi="Arial" w:cs="Arial"/>
                <w:bCs/>
                <w:sz w:val="21"/>
                <w:szCs w:val="21"/>
              </w:rPr>
              <w:t xml:space="preserve">belongs to </w:t>
            </w:r>
            <w:r w:rsidR="007B52DD">
              <w:rPr>
                <w:rFonts w:ascii="Arial" w:hAnsi="Arial" w:cs="Arial"/>
                <w:bCs/>
                <w:sz w:val="21"/>
                <w:szCs w:val="21"/>
              </w:rPr>
              <w:t xml:space="preserve">Sadar, Baharchara and St. Martin’s Island </w:t>
            </w:r>
            <w:r w:rsidR="00AE5774" w:rsidRPr="009A48FB">
              <w:rPr>
                <w:rFonts w:ascii="Arial" w:hAnsi="Arial" w:cs="Arial"/>
                <w:bCs/>
                <w:sz w:val="21"/>
                <w:szCs w:val="21"/>
              </w:rPr>
              <w:t>Union</w:t>
            </w:r>
            <w:r w:rsidR="00532D82">
              <w:rPr>
                <w:rFonts w:ascii="Arial" w:hAnsi="Arial" w:cs="Arial"/>
                <w:bCs/>
                <w:sz w:val="21"/>
                <w:szCs w:val="21"/>
              </w:rPr>
              <w:t xml:space="preserve"> </w:t>
            </w:r>
            <w:r w:rsidR="00D01B49">
              <w:rPr>
                <w:rFonts w:ascii="Arial" w:hAnsi="Arial" w:cs="Arial"/>
                <w:bCs/>
                <w:sz w:val="21"/>
                <w:szCs w:val="21"/>
              </w:rPr>
              <w:t xml:space="preserve">under </w:t>
            </w:r>
            <w:r w:rsidR="007B52DD">
              <w:rPr>
                <w:rFonts w:ascii="Arial" w:hAnsi="Arial" w:cs="Arial"/>
                <w:bCs/>
                <w:sz w:val="21"/>
                <w:szCs w:val="21"/>
              </w:rPr>
              <w:t>Teknaf</w:t>
            </w:r>
            <w:r w:rsidR="002E6511">
              <w:rPr>
                <w:rFonts w:ascii="Arial" w:hAnsi="Arial" w:cs="Arial"/>
                <w:bCs/>
                <w:sz w:val="21"/>
                <w:szCs w:val="21"/>
              </w:rPr>
              <w:t xml:space="preserve"> Upazila </w:t>
            </w:r>
            <w:r w:rsidR="00604F25">
              <w:rPr>
                <w:rFonts w:ascii="Arial" w:hAnsi="Arial" w:cs="Arial"/>
                <w:bCs/>
                <w:sz w:val="21"/>
                <w:szCs w:val="21"/>
              </w:rPr>
              <w:t xml:space="preserve">mostly are </w:t>
            </w:r>
            <w:r w:rsidR="008A2909" w:rsidRPr="005A21CB">
              <w:rPr>
                <w:rFonts w:ascii="Arial" w:hAnsi="Arial" w:cs="Arial"/>
                <w:bCs/>
                <w:sz w:val="21"/>
                <w:szCs w:val="21"/>
              </w:rPr>
              <w:t xml:space="preserve">semi forward </w:t>
            </w:r>
            <w:r w:rsidR="00F02520" w:rsidRPr="005A21CB">
              <w:rPr>
                <w:rFonts w:ascii="Arial" w:hAnsi="Arial" w:cs="Arial"/>
                <w:bCs/>
                <w:sz w:val="21"/>
                <w:szCs w:val="21"/>
              </w:rPr>
              <w:t>to remote</w:t>
            </w:r>
            <w:r w:rsidR="00C83E8E" w:rsidRPr="005A21CB">
              <w:rPr>
                <w:rFonts w:ascii="Arial" w:hAnsi="Arial" w:cs="Arial"/>
                <w:bCs/>
                <w:sz w:val="21"/>
                <w:szCs w:val="21"/>
              </w:rPr>
              <w:t xml:space="preserve"> area. </w:t>
            </w:r>
            <w:r w:rsidR="0000036F" w:rsidRPr="005A21CB">
              <w:rPr>
                <w:rFonts w:ascii="Arial" w:hAnsi="Arial" w:cs="Arial"/>
                <w:bCs/>
                <w:sz w:val="21"/>
                <w:szCs w:val="21"/>
              </w:rPr>
              <w:t>P</w:t>
            </w:r>
            <w:r w:rsidR="00C83E8E" w:rsidRPr="005A21CB">
              <w:rPr>
                <w:rFonts w:ascii="Arial" w:hAnsi="Arial" w:cs="Arial"/>
                <w:bCs/>
                <w:sz w:val="21"/>
                <w:szCs w:val="21"/>
              </w:rPr>
              <w:t>opulation</w:t>
            </w:r>
            <w:r w:rsidR="00C83E8E" w:rsidRPr="002602D6">
              <w:rPr>
                <w:rFonts w:ascii="Arial" w:hAnsi="Arial" w:cs="Arial"/>
                <w:bCs/>
                <w:sz w:val="21"/>
                <w:szCs w:val="21"/>
              </w:rPr>
              <w:t xml:space="preserve"> is </w:t>
            </w:r>
            <w:r w:rsidR="0000036F" w:rsidRPr="002602D6">
              <w:rPr>
                <w:rFonts w:ascii="Arial" w:hAnsi="Arial" w:cs="Arial"/>
                <w:bCs/>
                <w:sz w:val="21"/>
                <w:szCs w:val="21"/>
              </w:rPr>
              <w:t xml:space="preserve">estimated </w:t>
            </w:r>
            <w:r w:rsidR="005A65A1" w:rsidRPr="002602D6">
              <w:rPr>
                <w:rFonts w:ascii="Arial" w:hAnsi="Arial" w:cs="Arial"/>
                <w:bCs/>
                <w:sz w:val="21"/>
                <w:szCs w:val="21"/>
              </w:rPr>
              <w:t xml:space="preserve">around </w:t>
            </w:r>
            <w:r w:rsidR="0000036F" w:rsidRPr="002602D6">
              <w:rPr>
                <w:rFonts w:ascii="Arial" w:hAnsi="Arial" w:cs="Arial"/>
                <w:bCs/>
                <w:sz w:val="21"/>
                <w:szCs w:val="21"/>
              </w:rPr>
              <w:t>5</w:t>
            </w:r>
            <w:r w:rsidR="00783BCA" w:rsidRPr="002602D6">
              <w:rPr>
                <w:rFonts w:ascii="Arial" w:hAnsi="Arial" w:cs="Arial"/>
                <w:bCs/>
                <w:sz w:val="21"/>
                <w:szCs w:val="21"/>
              </w:rPr>
              <w:t>-</w:t>
            </w:r>
            <w:r w:rsidR="0000036F" w:rsidRPr="002602D6">
              <w:rPr>
                <w:rFonts w:ascii="Arial" w:hAnsi="Arial" w:cs="Arial"/>
                <w:bCs/>
                <w:sz w:val="21"/>
                <w:szCs w:val="21"/>
              </w:rPr>
              <w:t>6</w:t>
            </w:r>
            <w:r w:rsidR="00813E92" w:rsidRPr="002602D6">
              <w:rPr>
                <w:rFonts w:ascii="Arial" w:hAnsi="Arial" w:cs="Arial"/>
                <w:bCs/>
                <w:sz w:val="21"/>
                <w:szCs w:val="21"/>
              </w:rPr>
              <w:t xml:space="preserve"> per </w:t>
            </w:r>
            <w:r w:rsidR="007B52DD">
              <w:rPr>
                <w:rFonts w:ascii="Arial" w:hAnsi="Arial" w:cs="Arial"/>
                <w:bCs/>
                <w:sz w:val="21"/>
                <w:szCs w:val="21"/>
              </w:rPr>
              <w:t>RWHS</w:t>
            </w:r>
            <w:r w:rsidR="00C83E8E" w:rsidRPr="00C8561F">
              <w:rPr>
                <w:rFonts w:ascii="Arial" w:hAnsi="Arial" w:cs="Arial"/>
                <w:bCs/>
                <w:sz w:val="21"/>
                <w:szCs w:val="21"/>
              </w:rPr>
              <w:t xml:space="preserve">. The frequency and extent of the communication between the local community and outsiders are </w:t>
            </w:r>
            <w:r w:rsidR="00F02520">
              <w:rPr>
                <w:rFonts w:ascii="Arial" w:hAnsi="Arial" w:cs="Arial"/>
                <w:bCs/>
                <w:sz w:val="21"/>
                <w:szCs w:val="21"/>
              </w:rPr>
              <w:t>normal,</w:t>
            </w:r>
            <w:r w:rsidR="00C83E8E" w:rsidRPr="00C8561F">
              <w:rPr>
                <w:rFonts w:ascii="Arial" w:hAnsi="Arial" w:cs="Arial"/>
                <w:bCs/>
                <w:sz w:val="21"/>
                <w:szCs w:val="21"/>
              </w:rPr>
              <w:t xml:space="preserve"> and </w:t>
            </w:r>
            <w:r w:rsidR="008A2909">
              <w:rPr>
                <w:rFonts w:ascii="Arial" w:hAnsi="Arial" w:cs="Arial"/>
                <w:bCs/>
                <w:sz w:val="21"/>
                <w:szCs w:val="21"/>
              </w:rPr>
              <w:t xml:space="preserve">not specially </w:t>
            </w:r>
            <w:r w:rsidR="00C83E8E" w:rsidRPr="00C8561F">
              <w:rPr>
                <w:rFonts w:ascii="Arial" w:hAnsi="Arial" w:cs="Arial"/>
                <w:bCs/>
                <w:sz w:val="21"/>
                <w:szCs w:val="21"/>
              </w:rPr>
              <w:t xml:space="preserve">controlled by the </w:t>
            </w:r>
            <w:r w:rsidR="00050F79" w:rsidRPr="00C8561F">
              <w:rPr>
                <w:rFonts w:ascii="Arial" w:hAnsi="Arial" w:cs="Arial"/>
                <w:bCs/>
                <w:sz w:val="21"/>
                <w:szCs w:val="21"/>
              </w:rPr>
              <w:t xml:space="preserve">respective </w:t>
            </w:r>
            <w:r w:rsidR="00050F79">
              <w:rPr>
                <w:rFonts w:ascii="Arial" w:hAnsi="Arial" w:cs="Arial"/>
                <w:bCs/>
                <w:sz w:val="21"/>
                <w:szCs w:val="21"/>
              </w:rPr>
              <w:t>LGI</w:t>
            </w:r>
            <w:r w:rsidR="003B6905">
              <w:rPr>
                <w:rFonts w:ascii="Arial" w:hAnsi="Arial" w:cs="Arial"/>
                <w:bCs/>
                <w:sz w:val="21"/>
                <w:szCs w:val="21"/>
              </w:rPr>
              <w:t xml:space="preserve"> (</w:t>
            </w:r>
            <w:r w:rsidR="008A2909">
              <w:rPr>
                <w:rFonts w:ascii="Arial" w:hAnsi="Arial" w:cs="Arial"/>
                <w:bCs/>
                <w:sz w:val="21"/>
                <w:szCs w:val="21"/>
              </w:rPr>
              <w:t>union/</w:t>
            </w:r>
            <w:r w:rsidR="002602D6">
              <w:rPr>
                <w:rFonts w:ascii="Arial" w:hAnsi="Arial" w:cs="Arial"/>
                <w:bCs/>
                <w:sz w:val="21"/>
                <w:szCs w:val="21"/>
              </w:rPr>
              <w:t>Upazila</w:t>
            </w:r>
            <w:r w:rsidR="003B6905">
              <w:rPr>
                <w:rFonts w:ascii="Arial" w:hAnsi="Arial" w:cs="Arial"/>
                <w:bCs/>
                <w:sz w:val="21"/>
                <w:szCs w:val="21"/>
              </w:rPr>
              <w:t>)</w:t>
            </w:r>
            <w:r w:rsidR="00731E70">
              <w:rPr>
                <w:rFonts w:ascii="Arial" w:hAnsi="Arial" w:cs="Arial"/>
                <w:bCs/>
                <w:sz w:val="21"/>
                <w:szCs w:val="21"/>
              </w:rPr>
              <w:t xml:space="preserve"> </w:t>
            </w:r>
            <w:r w:rsidR="0000036F">
              <w:rPr>
                <w:rFonts w:ascii="Arial" w:hAnsi="Arial" w:cs="Arial"/>
                <w:bCs/>
                <w:sz w:val="21"/>
                <w:szCs w:val="21"/>
              </w:rPr>
              <w:t>or any other</w:t>
            </w:r>
            <w:r w:rsidR="008A2909">
              <w:rPr>
                <w:rFonts w:ascii="Arial" w:hAnsi="Arial" w:cs="Arial"/>
                <w:bCs/>
                <w:sz w:val="21"/>
                <w:szCs w:val="21"/>
              </w:rPr>
              <w:t xml:space="preserve"> </w:t>
            </w:r>
            <w:r w:rsidR="00C83E8E" w:rsidRPr="00C8561F">
              <w:rPr>
                <w:rFonts w:ascii="Arial" w:hAnsi="Arial" w:cs="Arial"/>
                <w:bCs/>
                <w:sz w:val="21"/>
                <w:szCs w:val="21"/>
              </w:rPr>
              <w:t xml:space="preserve">authority. </w:t>
            </w:r>
          </w:p>
          <w:p w14:paraId="77D74FD4" w14:textId="77777777" w:rsidR="00181B45" w:rsidRPr="00181B45" w:rsidRDefault="00181B45" w:rsidP="00783BCA">
            <w:pPr>
              <w:spacing w:after="0" w:line="276" w:lineRule="auto"/>
              <w:jc w:val="both"/>
              <w:rPr>
                <w:rFonts w:ascii="Arial" w:hAnsi="Arial" w:cs="Arial"/>
                <w:bCs/>
                <w:sz w:val="2"/>
                <w:szCs w:val="21"/>
              </w:rPr>
            </w:pPr>
          </w:p>
          <w:p w14:paraId="76EF24D2" w14:textId="77777777" w:rsidR="009200F5" w:rsidRPr="00C8561F" w:rsidRDefault="009200F5" w:rsidP="00783BCA">
            <w:pPr>
              <w:spacing w:after="0" w:line="276" w:lineRule="auto"/>
              <w:jc w:val="both"/>
              <w:rPr>
                <w:rFonts w:ascii="Arial" w:hAnsi="Arial" w:cs="Arial"/>
                <w:sz w:val="10"/>
                <w:szCs w:val="10"/>
              </w:rPr>
            </w:pPr>
          </w:p>
        </w:tc>
      </w:tr>
      <w:tr w:rsidR="009200F5" w:rsidRPr="00C8561F" w14:paraId="404DA306" w14:textId="77777777" w:rsidTr="00813E92">
        <w:tc>
          <w:tcPr>
            <w:tcW w:w="6475" w:type="dxa"/>
            <w:tcBorders>
              <w:top w:val="single" w:sz="4" w:space="0" w:color="auto"/>
              <w:left w:val="single" w:sz="4" w:space="0" w:color="auto"/>
              <w:bottom w:val="single" w:sz="4" w:space="0" w:color="auto"/>
              <w:right w:val="single" w:sz="4" w:space="0" w:color="auto"/>
            </w:tcBorders>
            <w:hideMark/>
          </w:tcPr>
          <w:p w14:paraId="5B49DF51" w14:textId="2D798653" w:rsidR="009200F5" w:rsidRPr="00C8561F" w:rsidRDefault="009200F5" w:rsidP="009200F5">
            <w:pPr>
              <w:spacing w:after="0" w:line="276" w:lineRule="auto"/>
              <w:jc w:val="both"/>
              <w:rPr>
                <w:rFonts w:ascii="Arial" w:hAnsi="Arial" w:cs="Arial"/>
                <w:sz w:val="21"/>
                <w:szCs w:val="21"/>
              </w:rPr>
            </w:pPr>
            <w:r w:rsidRPr="00C8561F">
              <w:rPr>
                <w:rFonts w:ascii="Arial" w:hAnsi="Arial" w:cs="Arial"/>
                <w:sz w:val="21"/>
                <w:szCs w:val="21"/>
              </w:rPr>
              <w:t xml:space="preserve">Based on the socioeconomic, cultural, religious and demographic qualities of the local </w:t>
            </w:r>
            <w:r w:rsidR="00050F79" w:rsidRPr="00C8561F">
              <w:rPr>
                <w:rFonts w:ascii="Arial" w:hAnsi="Arial" w:cs="Arial"/>
                <w:sz w:val="21"/>
                <w:szCs w:val="21"/>
              </w:rPr>
              <w:t>community, population</w:t>
            </w:r>
            <w:r w:rsidRPr="00C8561F">
              <w:rPr>
                <w:rFonts w:ascii="Arial" w:hAnsi="Arial" w:cs="Arial"/>
                <w:sz w:val="21"/>
                <w:szCs w:val="21"/>
              </w:rPr>
              <w:t xml:space="preserve"> and the incoming workers, is there a possibility that their presence or interaction with the local community could create adverse impacts?</w:t>
            </w:r>
          </w:p>
        </w:tc>
        <w:tc>
          <w:tcPr>
            <w:tcW w:w="7763" w:type="dxa"/>
            <w:tcBorders>
              <w:top w:val="single" w:sz="4" w:space="0" w:color="auto"/>
              <w:left w:val="single" w:sz="4" w:space="0" w:color="auto"/>
              <w:bottom w:val="single" w:sz="4" w:space="0" w:color="auto"/>
              <w:right w:val="single" w:sz="4" w:space="0" w:color="auto"/>
            </w:tcBorders>
          </w:tcPr>
          <w:p w14:paraId="3C08FFE4" w14:textId="18FCDBFF" w:rsidR="009200F5" w:rsidRPr="00C8561F" w:rsidRDefault="009200F5" w:rsidP="0019614F">
            <w:pPr>
              <w:spacing w:line="276" w:lineRule="auto"/>
              <w:jc w:val="both"/>
              <w:rPr>
                <w:rFonts w:ascii="Arial" w:hAnsi="Arial" w:cs="Arial"/>
                <w:sz w:val="21"/>
                <w:szCs w:val="21"/>
              </w:rPr>
            </w:pPr>
            <w:r w:rsidRPr="00C8561F">
              <w:rPr>
                <w:rFonts w:ascii="Arial" w:hAnsi="Arial" w:cs="Arial"/>
                <w:b/>
                <w:bCs/>
                <w:sz w:val="21"/>
                <w:szCs w:val="21"/>
              </w:rPr>
              <w:t xml:space="preserve">No. </w:t>
            </w:r>
            <w:r w:rsidR="00181582">
              <w:rPr>
                <w:rFonts w:ascii="Arial" w:hAnsi="Arial" w:cs="Arial"/>
                <w:bCs/>
                <w:sz w:val="21"/>
                <w:szCs w:val="21"/>
              </w:rPr>
              <w:t>It is</w:t>
            </w:r>
            <w:r w:rsidR="00616602" w:rsidRPr="00C8561F">
              <w:rPr>
                <w:rFonts w:ascii="Arial" w:hAnsi="Arial" w:cs="Arial"/>
                <w:bCs/>
                <w:sz w:val="21"/>
                <w:szCs w:val="21"/>
              </w:rPr>
              <w:t xml:space="preserve"> expected that the presence of the skilled and unskilled </w:t>
            </w:r>
            <w:r w:rsidR="008A2909">
              <w:rPr>
                <w:rFonts w:ascii="Arial" w:hAnsi="Arial" w:cs="Arial"/>
                <w:bCs/>
                <w:sz w:val="21"/>
                <w:szCs w:val="21"/>
              </w:rPr>
              <w:t xml:space="preserve">local </w:t>
            </w:r>
            <w:r w:rsidR="00616602" w:rsidRPr="00C8561F">
              <w:rPr>
                <w:rFonts w:ascii="Arial" w:hAnsi="Arial" w:cs="Arial"/>
                <w:bCs/>
                <w:sz w:val="21"/>
                <w:szCs w:val="21"/>
              </w:rPr>
              <w:t>labor (</w:t>
            </w:r>
            <w:r w:rsidR="008A2909">
              <w:rPr>
                <w:rFonts w:ascii="Arial" w:hAnsi="Arial" w:cs="Arial"/>
                <w:bCs/>
                <w:sz w:val="21"/>
                <w:szCs w:val="21"/>
              </w:rPr>
              <w:t>HC</w:t>
            </w:r>
            <w:r w:rsidR="00616602" w:rsidRPr="00C8561F">
              <w:rPr>
                <w:rFonts w:ascii="Arial" w:hAnsi="Arial" w:cs="Arial"/>
                <w:bCs/>
                <w:sz w:val="21"/>
                <w:szCs w:val="21"/>
              </w:rPr>
              <w:t xml:space="preserve">) </w:t>
            </w:r>
            <w:r w:rsidR="00181582">
              <w:rPr>
                <w:rFonts w:ascii="Arial" w:hAnsi="Arial" w:cs="Arial"/>
                <w:bCs/>
                <w:sz w:val="21"/>
                <w:szCs w:val="21"/>
              </w:rPr>
              <w:t xml:space="preserve">will not </w:t>
            </w:r>
            <w:r w:rsidR="009F7123">
              <w:rPr>
                <w:rFonts w:ascii="Arial" w:hAnsi="Arial" w:cs="Arial"/>
                <w:bCs/>
                <w:sz w:val="21"/>
                <w:szCs w:val="21"/>
              </w:rPr>
              <w:t xml:space="preserve">create </w:t>
            </w:r>
            <w:r w:rsidR="009F7123" w:rsidRPr="00C8561F">
              <w:rPr>
                <w:rFonts w:ascii="Arial" w:hAnsi="Arial" w:cs="Arial"/>
                <w:bCs/>
                <w:sz w:val="21"/>
                <w:szCs w:val="21"/>
              </w:rPr>
              <w:t>any</w:t>
            </w:r>
            <w:r w:rsidR="00616602" w:rsidRPr="00C8561F">
              <w:rPr>
                <w:rFonts w:ascii="Arial" w:hAnsi="Arial" w:cs="Arial"/>
                <w:bCs/>
                <w:sz w:val="21"/>
                <w:szCs w:val="21"/>
              </w:rPr>
              <w:t xml:space="preserve"> adverse impacts. </w:t>
            </w:r>
            <w:r w:rsidR="00616602" w:rsidRPr="00C8561F">
              <w:rPr>
                <w:rFonts w:ascii="Arial" w:hAnsi="Arial" w:cs="Arial"/>
                <w:sz w:val="21"/>
                <w:szCs w:val="21"/>
              </w:rPr>
              <w:t xml:space="preserve">The project will benefit the </w:t>
            </w:r>
            <w:r w:rsidR="008A2909">
              <w:rPr>
                <w:rFonts w:ascii="Arial" w:hAnsi="Arial" w:cs="Arial"/>
                <w:sz w:val="21"/>
                <w:szCs w:val="21"/>
              </w:rPr>
              <w:t xml:space="preserve">targeted </w:t>
            </w:r>
            <w:r w:rsidR="009F7123">
              <w:rPr>
                <w:rFonts w:ascii="Arial" w:hAnsi="Arial" w:cs="Arial"/>
                <w:sz w:val="21"/>
                <w:szCs w:val="21"/>
              </w:rPr>
              <w:t xml:space="preserve">host </w:t>
            </w:r>
            <w:r w:rsidR="009F7123" w:rsidRPr="00C8561F">
              <w:rPr>
                <w:rFonts w:ascii="Arial" w:hAnsi="Arial" w:cs="Arial"/>
                <w:sz w:val="21"/>
                <w:szCs w:val="21"/>
              </w:rPr>
              <w:t>communities</w:t>
            </w:r>
            <w:r w:rsidR="00616602" w:rsidRPr="00C8561F">
              <w:rPr>
                <w:rFonts w:ascii="Arial" w:hAnsi="Arial" w:cs="Arial"/>
                <w:sz w:val="21"/>
                <w:szCs w:val="21"/>
              </w:rPr>
              <w:t xml:space="preserve">. There will be a code of conduct for the labors to follow, which will be monitored by the </w:t>
            </w:r>
            <w:r w:rsidR="006A29FC" w:rsidRPr="00C8561F">
              <w:rPr>
                <w:rFonts w:ascii="Arial" w:hAnsi="Arial" w:cs="Arial"/>
                <w:sz w:val="21"/>
                <w:szCs w:val="21"/>
              </w:rPr>
              <w:t>PMU</w:t>
            </w:r>
            <w:r w:rsidR="00616602" w:rsidRPr="00C8561F">
              <w:rPr>
                <w:rFonts w:ascii="Arial" w:hAnsi="Arial" w:cs="Arial"/>
                <w:sz w:val="21"/>
                <w:szCs w:val="21"/>
              </w:rPr>
              <w:t xml:space="preserve"> </w:t>
            </w:r>
            <w:r w:rsidR="008A2909">
              <w:rPr>
                <w:rFonts w:ascii="Arial" w:hAnsi="Arial" w:cs="Arial"/>
                <w:sz w:val="21"/>
                <w:szCs w:val="21"/>
              </w:rPr>
              <w:t xml:space="preserve">and local DPHE </w:t>
            </w:r>
            <w:r w:rsidR="00616602" w:rsidRPr="00C8561F">
              <w:rPr>
                <w:rFonts w:ascii="Arial" w:hAnsi="Arial" w:cs="Arial"/>
                <w:sz w:val="21"/>
                <w:szCs w:val="21"/>
              </w:rPr>
              <w:t>on a regular basis.</w:t>
            </w:r>
            <w:r w:rsidR="00050F79">
              <w:rPr>
                <w:rFonts w:ascii="Arial" w:hAnsi="Arial" w:cs="Arial"/>
                <w:sz w:val="21"/>
                <w:szCs w:val="21"/>
              </w:rPr>
              <w:t xml:space="preserve"> </w:t>
            </w:r>
          </w:p>
        </w:tc>
      </w:tr>
      <w:tr w:rsidR="009200F5" w:rsidRPr="00C8561F" w14:paraId="161EB54D" w14:textId="77777777" w:rsidTr="00813E92">
        <w:tc>
          <w:tcPr>
            <w:tcW w:w="6475" w:type="dxa"/>
            <w:tcBorders>
              <w:top w:val="single" w:sz="4" w:space="0" w:color="auto"/>
              <w:left w:val="single" w:sz="4" w:space="0" w:color="auto"/>
              <w:bottom w:val="single" w:sz="4" w:space="0" w:color="auto"/>
              <w:right w:val="single" w:sz="4" w:space="0" w:color="auto"/>
            </w:tcBorders>
            <w:hideMark/>
          </w:tcPr>
          <w:p w14:paraId="7D73E4CF" w14:textId="4AD15042" w:rsidR="009200F5" w:rsidRPr="00C8561F" w:rsidRDefault="009200F5" w:rsidP="009200F5">
            <w:pPr>
              <w:spacing w:after="0" w:line="276" w:lineRule="auto"/>
              <w:rPr>
                <w:rFonts w:ascii="Arial" w:hAnsi="Arial" w:cs="Arial"/>
                <w:sz w:val="21"/>
                <w:szCs w:val="21"/>
              </w:rPr>
            </w:pPr>
            <w:r w:rsidRPr="00F0151E">
              <w:rPr>
                <w:rFonts w:ascii="Arial" w:hAnsi="Arial" w:cs="Arial"/>
                <w:sz w:val="21"/>
                <w:szCs w:val="21"/>
              </w:rPr>
              <w:t xml:space="preserve">Consultation with </w:t>
            </w:r>
            <w:r w:rsidR="004E4302" w:rsidRPr="00F0151E">
              <w:rPr>
                <w:rFonts w:ascii="Arial" w:hAnsi="Arial" w:cs="Arial"/>
                <w:sz w:val="21"/>
                <w:szCs w:val="21"/>
              </w:rPr>
              <w:t xml:space="preserve">Host </w:t>
            </w:r>
            <w:r w:rsidRPr="00F0151E">
              <w:rPr>
                <w:rFonts w:ascii="Arial" w:hAnsi="Arial" w:cs="Arial"/>
                <w:sz w:val="21"/>
                <w:szCs w:val="21"/>
              </w:rPr>
              <w:t>Community People and relevant stakeholders (SH)</w:t>
            </w:r>
          </w:p>
        </w:tc>
        <w:tc>
          <w:tcPr>
            <w:tcW w:w="7763" w:type="dxa"/>
            <w:tcBorders>
              <w:top w:val="single" w:sz="4" w:space="0" w:color="auto"/>
              <w:left w:val="single" w:sz="4" w:space="0" w:color="auto"/>
              <w:bottom w:val="single" w:sz="4" w:space="0" w:color="auto"/>
              <w:right w:val="single" w:sz="4" w:space="0" w:color="auto"/>
            </w:tcBorders>
          </w:tcPr>
          <w:p w14:paraId="2C24AD72" w14:textId="4CAF2B46" w:rsidR="009200F5" w:rsidRPr="00DA0402" w:rsidRDefault="009200F5" w:rsidP="00783BCA">
            <w:pPr>
              <w:spacing w:after="0" w:line="276" w:lineRule="auto"/>
              <w:jc w:val="both"/>
              <w:rPr>
                <w:rFonts w:ascii="Arial" w:hAnsi="Arial" w:cs="Arial"/>
                <w:sz w:val="21"/>
                <w:szCs w:val="21"/>
              </w:rPr>
            </w:pPr>
            <w:r w:rsidRPr="00DA0402">
              <w:rPr>
                <w:rFonts w:ascii="Arial" w:hAnsi="Arial" w:cs="Arial"/>
                <w:sz w:val="21"/>
                <w:szCs w:val="21"/>
              </w:rPr>
              <w:t xml:space="preserve">During screening </w:t>
            </w:r>
            <w:r w:rsidRPr="00D639B5">
              <w:rPr>
                <w:rFonts w:ascii="Arial" w:hAnsi="Arial" w:cs="Arial"/>
                <w:sz w:val="21"/>
                <w:szCs w:val="21"/>
              </w:rPr>
              <w:t xml:space="preserve">and site identification </w:t>
            </w:r>
            <w:r w:rsidR="008A2909" w:rsidRPr="00D639B5">
              <w:rPr>
                <w:rFonts w:ascii="Arial" w:hAnsi="Arial" w:cs="Arial"/>
                <w:sz w:val="21"/>
                <w:szCs w:val="21"/>
              </w:rPr>
              <w:t xml:space="preserve">local </w:t>
            </w:r>
            <w:r w:rsidRPr="00D639B5">
              <w:rPr>
                <w:rFonts w:ascii="Arial" w:hAnsi="Arial" w:cs="Arial"/>
                <w:sz w:val="21"/>
                <w:szCs w:val="21"/>
              </w:rPr>
              <w:t xml:space="preserve">DPHE </w:t>
            </w:r>
            <w:r w:rsidR="008A2909" w:rsidRPr="00D639B5">
              <w:rPr>
                <w:rFonts w:ascii="Arial" w:hAnsi="Arial" w:cs="Arial"/>
                <w:sz w:val="21"/>
                <w:szCs w:val="21"/>
              </w:rPr>
              <w:t xml:space="preserve">and PMU </w:t>
            </w:r>
            <w:r w:rsidRPr="00D639B5">
              <w:rPr>
                <w:rFonts w:ascii="Arial" w:hAnsi="Arial" w:cs="Arial"/>
                <w:sz w:val="21"/>
                <w:szCs w:val="21"/>
              </w:rPr>
              <w:t xml:space="preserve">has conducted </w:t>
            </w:r>
            <w:r w:rsidR="00B63BA4" w:rsidRPr="003C4B53">
              <w:rPr>
                <w:rFonts w:ascii="Arial" w:hAnsi="Arial" w:cs="Arial"/>
                <w:b/>
                <w:bCs/>
                <w:sz w:val="21"/>
                <w:szCs w:val="21"/>
              </w:rPr>
              <w:t>five</w:t>
            </w:r>
            <w:r w:rsidR="009D7C1E" w:rsidRPr="00FA1065">
              <w:rPr>
                <w:rFonts w:ascii="Arial" w:hAnsi="Arial" w:cs="Arial"/>
                <w:b/>
                <w:sz w:val="21"/>
                <w:szCs w:val="21"/>
              </w:rPr>
              <w:t xml:space="preserve"> </w:t>
            </w:r>
            <w:r w:rsidR="00783BCA" w:rsidRPr="00FA1065">
              <w:rPr>
                <w:rFonts w:ascii="Arial" w:hAnsi="Arial" w:cs="Arial"/>
                <w:b/>
                <w:bCs/>
                <w:sz w:val="21"/>
                <w:szCs w:val="21"/>
              </w:rPr>
              <w:t>(</w:t>
            </w:r>
            <w:r w:rsidR="00B63BA4">
              <w:rPr>
                <w:rFonts w:ascii="Arial" w:hAnsi="Arial" w:cs="Arial"/>
                <w:b/>
                <w:bCs/>
                <w:sz w:val="21"/>
                <w:szCs w:val="21"/>
              </w:rPr>
              <w:t>5</w:t>
            </w:r>
            <w:r w:rsidR="00783BCA" w:rsidRPr="00FA1065">
              <w:rPr>
                <w:rFonts w:ascii="Arial" w:hAnsi="Arial" w:cs="Arial"/>
                <w:b/>
                <w:bCs/>
                <w:sz w:val="21"/>
                <w:szCs w:val="21"/>
              </w:rPr>
              <w:t>)</w:t>
            </w:r>
            <w:r w:rsidR="00783BCA" w:rsidRPr="00FA1065">
              <w:rPr>
                <w:rFonts w:ascii="Arial" w:hAnsi="Arial" w:cs="Arial"/>
                <w:b/>
                <w:sz w:val="21"/>
                <w:szCs w:val="21"/>
              </w:rPr>
              <w:t xml:space="preserve"> </w:t>
            </w:r>
            <w:r w:rsidRPr="00FA1065">
              <w:rPr>
                <w:rFonts w:ascii="Arial" w:hAnsi="Arial" w:cs="Arial"/>
                <w:b/>
                <w:sz w:val="21"/>
                <w:szCs w:val="21"/>
              </w:rPr>
              <w:t>consultation</w:t>
            </w:r>
            <w:r w:rsidRPr="00D639B5">
              <w:rPr>
                <w:rFonts w:ascii="Arial" w:hAnsi="Arial" w:cs="Arial"/>
                <w:sz w:val="21"/>
                <w:szCs w:val="21"/>
              </w:rPr>
              <w:t xml:space="preserve"> me</w:t>
            </w:r>
            <w:r w:rsidRPr="005A21CB">
              <w:rPr>
                <w:rFonts w:ascii="Arial" w:hAnsi="Arial" w:cs="Arial"/>
                <w:sz w:val="21"/>
                <w:szCs w:val="21"/>
              </w:rPr>
              <w:t>eting</w:t>
            </w:r>
            <w:r w:rsidR="003A4018" w:rsidRPr="005A21CB">
              <w:rPr>
                <w:rFonts w:ascii="Arial" w:hAnsi="Arial" w:cs="Arial"/>
                <w:sz w:val="21"/>
                <w:szCs w:val="21"/>
              </w:rPr>
              <w:t>s</w:t>
            </w:r>
            <w:r w:rsidRPr="005A21CB">
              <w:rPr>
                <w:rFonts w:ascii="Arial" w:hAnsi="Arial" w:cs="Arial"/>
                <w:sz w:val="21"/>
                <w:szCs w:val="21"/>
              </w:rPr>
              <w:t xml:space="preserve"> with primary</w:t>
            </w:r>
            <w:r w:rsidRPr="002602D6">
              <w:rPr>
                <w:rFonts w:ascii="Arial" w:hAnsi="Arial" w:cs="Arial"/>
                <w:sz w:val="21"/>
                <w:szCs w:val="21"/>
              </w:rPr>
              <w:t xml:space="preserve"> and secondary stakeholders</w:t>
            </w:r>
            <w:r w:rsidR="003C644F" w:rsidRPr="002602D6">
              <w:rPr>
                <w:rFonts w:ascii="Arial" w:hAnsi="Arial" w:cs="Arial"/>
                <w:sz w:val="21"/>
                <w:szCs w:val="21"/>
              </w:rPr>
              <w:t xml:space="preserve"> and H</w:t>
            </w:r>
            <w:r w:rsidR="003C644F">
              <w:rPr>
                <w:rFonts w:ascii="Arial" w:hAnsi="Arial" w:cs="Arial"/>
                <w:sz w:val="21"/>
                <w:szCs w:val="21"/>
              </w:rPr>
              <w:t>Cs</w:t>
            </w:r>
            <w:r w:rsidRPr="00DA0402">
              <w:rPr>
                <w:rFonts w:ascii="Arial" w:hAnsi="Arial" w:cs="Arial"/>
                <w:sz w:val="21"/>
                <w:szCs w:val="21"/>
              </w:rPr>
              <w:t xml:space="preserve">. </w:t>
            </w:r>
            <w:r w:rsidR="003A4018" w:rsidRPr="00DA0402">
              <w:rPr>
                <w:rFonts w:ascii="Arial" w:hAnsi="Arial" w:cs="Arial"/>
                <w:sz w:val="21"/>
                <w:szCs w:val="21"/>
              </w:rPr>
              <w:t>T</w:t>
            </w:r>
            <w:r w:rsidRPr="00DA0402">
              <w:rPr>
                <w:rFonts w:ascii="Arial" w:hAnsi="Arial" w:cs="Arial"/>
                <w:sz w:val="21"/>
                <w:szCs w:val="21"/>
              </w:rPr>
              <w:t xml:space="preserve">he stakeholders </w:t>
            </w:r>
            <w:r w:rsidR="003A4018" w:rsidRPr="00DA0402">
              <w:rPr>
                <w:rFonts w:ascii="Arial" w:hAnsi="Arial" w:cs="Arial"/>
                <w:sz w:val="21"/>
                <w:szCs w:val="21"/>
              </w:rPr>
              <w:t xml:space="preserve">include </w:t>
            </w:r>
            <w:r w:rsidR="009F7123" w:rsidRPr="00DA0402">
              <w:rPr>
                <w:rFonts w:ascii="Arial" w:hAnsi="Arial" w:cs="Arial"/>
                <w:sz w:val="21"/>
                <w:szCs w:val="21"/>
              </w:rPr>
              <w:t xml:space="preserve">LGIs (UP Chairman, </w:t>
            </w:r>
            <w:r w:rsidR="00DA0402" w:rsidRPr="00DA0402">
              <w:rPr>
                <w:rFonts w:ascii="Arial" w:hAnsi="Arial" w:cs="Arial"/>
                <w:sz w:val="21"/>
                <w:szCs w:val="21"/>
              </w:rPr>
              <w:t>Councilors,</w:t>
            </w:r>
            <w:r w:rsidR="0038200E">
              <w:rPr>
                <w:rFonts w:ascii="Arial" w:hAnsi="Arial" w:cs="Arial"/>
                <w:sz w:val="21"/>
                <w:szCs w:val="21"/>
              </w:rPr>
              <w:t xml:space="preserve"> WATSAN committee</w:t>
            </w:r>
            <w:r w:rsidRPr="00DA0402">
              <w:rPr>
                <w:rFonts w:ascii="Arial" w:hAnsi="Arial" w:cs="Arial"/>
                <w:sz w:val="21"/>
                <w:szCs w:val="21"/>
              </w:rPr>
              <w:t xml:space="preserve">, </w:t>
            </w:r>
            <w:r w:rsidR="009F7123" w:rsidRPr="00DA0402">
              <w:rPr>
                <w:rFonts w:ascii="Arial" w:hAnsi="Arial" w:cs="Arial"/>
                <w:sz w:val="21"/>
                <w:szCs w:val="21"/>
              </w:rPr>
              <w:t>Local Elites</w:t>
            </w:r>
            <w:r w:rsidRPr="00DA0402">
              <w:rPr>
                <w:rFonts w:ascii="Arial" w:hAnsi="Arial" w:cs="Arial"/>
                <w:sz w:val="21"/>
                <w:szCs w:val="21"/>
              </w:rPr>
              <w:t xml:space="preserve">, Contractor team and </w:t>
            </w:r>
            <w:r w:rsidR="009F7123" w:rsidRPr="00DA0402">
              <w:rPr>
                <w:rFonts w:ascii="Arial" w:hAnsi="Arial" w:cs="Arial"/>
                <w:sz w:val="21"/>
                <w:szCs w:val="21"/>
              </w:rPr>
              <w:t xml:space="preserve">targeted </w:t>
            </w:r>
            <w:r w:rsidR="00DA0402" w:rsidRPr="00DA0402">
              <w:rPr>
                <w:rFonts w:ascii="Arial" w:hAnsi="Arial" w:cs="Arial"/>
                <w:sz w:val="21"/>
                <w:szCs w:val="21"/>
              </w:rPr>
              <w:t xml:space="preserve">host </w:t>
            </w:r>
            <w:r w:rsidR="00DA0402">
              <w:rPr>
                <w:rFonts w:ascii="Arial" w:hAnsi="Arial" w:cs="Arial"/>
                <w:sz w:val="21"/>
                <w:szCs w:val="21"/>
              </w:rPr>
              <w:t>c</w:t>
            </w:r>
            <w:r w:rsidR="00DA0402" w:rsidRPr="00DA0402">
              <w:rPr>
                <w:rFonts w:ascii="Arial" w:hAnsi="Arial" w:cs="Arial"/>
                <w:sz w:val="21"/>
                <w:szCs w:val="21"/>
              </w:rPr>
              <w:t>ommunity</w:t>
            </w:r>
            <w:r w:rsidRPr="00DA0402">
              <w:rPr>
                <w:rFonts w:ascii="Arial" w:hAnsi="Arial" w:cs="Arial"/>
                <w:sz w:val="21"/>
                <w:szCs w:val="21"/>
              </w:rPr>
              <w:t xml:space="preserve">. </w:t>
            </w:r>
            <w:r w:rsidR="003A4018" w:rsidRPr="00DA0402">
              <w:rPr>
                <w:rFonts w:ascii="Arial" w:hAnsi="Arial" w:cs="Arial"/>
                <w:sz w:val="21"/>
                <w:szCs w:val="21"/>
              </w:rPr>
              <w:t xml:space="preserve">In addition to </w:t>
            </w:r>
            <w:r w:rsidRPr="00DA0402">
              <w:rPr>
                <w:rFonts w:ascii="Arial" w:hAnsi="Arial" w:cs="Arial"/>
                <w:sz w:val="21"/>
                <w:szCs w:val="21"/>
              </w:rPr>
              <w:t xml:space="preserve">the </w:t>
            </w:r>
            <w:r w:rsidR="003A4018" w:rsidRPr="00DA0402">
              <w:rPr>
                <w:rFonts w:ascii="Arial" w:hAnsi="Arial" w:cs="Arial"/>
                <w:sz w:val="21"/>
                <w:szCs w:val="21"/>
              </w:rPr>
              <w:t>above-</w:t>
            </w:r>
            <w:r w:rsidRPr="00DA0402">
              <w:rPr>
                <w:rFonts w:ascii="Arial" w:hAnsi="Arial" w:cs="Arial"/>
                <w:sz w:val="21"/>
                <w:szCs w:val="21"/>
              </w:rPr>
              <w:t>mentioned meetings, the</w:t>
            </w:r>
            <w:r w:rsidR="00ED0876">
              <w:rPr>
                <w:rFonts w:ascii="Arial" w:hAnsi="Arial" w:cs="Arial"/>
                <w:sz w:val="21"/>
                <w:szCs w:val="21"/>
              </w:rPr>
              <w:t xml:space="preserve"> E&amp;S team &amp;</w:t>
            </w:r>
            <w:r w:rsidRPr="00DA0402">
              <w:rPr>
                <w:rFonts w:ascii="Arial" w:hAnsi="Arial" w:cs="Arial"/>
                <w:sz w:val="21"/>
                <w:szCs w:val="21"/>
              </w:rPr>
              <w:t xml:space="preserve"> local DPHE has </w:t>
            </w:r>
            <w:r w:rsidR="003A4018" w:rsidRPr="00DA0402">
              <w:rPr>
                <w:rFonts w:ascii="Arial" w:hAnsi="Arial" w:cs="Arial"/>
                <w:sz w:val="21"/>
                <w:szCs w:val="21"/>
              </w:rPr>
              <w:t xml:space="preserve">undertaken </w:t>
            </w:r>
            <w:r w:rsidRPr="00DA0402">
              <w:rPr>
                <w:rFonts w:ascii="Arial" w:hAnsi="Arial" w:cs="Arial"/>
                <w:sz w:val="21"/>
                <w:szCs w:val="21"/>
              </w:rPr>
              <w:t>many consultation</w:t>
            </w:r>
            <w:r w:rsidR="003A4018" w:rsidRPr="00DA0402">
              <w:rPr>
                <w:rFonts w:ascii="Arial" w:hAnsi="Arial" w:cs="Arial"/>
                <w:sz w:val="21"/>
                <w:szCs w:val="21"/>
              </w:rPr>
              <w:t>s</w:t>
            </w:r>
            <w:r w:rsidRPr="00DA0402">
              <w:rPr>
                <w:rFonts w:ascii="Arial" w:hAnsi="Arial" w:cs="Arial"/>
                <w:sz w:val="21"/>
                <w:szCs w:val="21"/>
              </w:rPr>
              <w:t xml:space="preserve"> with male and female</w:t>
            </w:r>
            <w:r w:rsidR="003A4018" w:rsidRPr="00DA0402">
              <w:rPr>
                <w:rFonts w:ascii="Arial" w:hAnsi="Arial" w:cs="Arial"/>
                <w:sz w:val="21"/>
                <w:szCs w:val="21"/>
              </w:rPr>
              <w:t xml:space="preserve"> members of the </w:t>
            </w:r>
            <w:r w:rsidR="009F7123" w:rsidRPr="00DA0402">
              <w:rPr>
                <w:rFonts w:ascii="Arial" w:hAnsi="Arial" w:cs="Arial"/>
                <w:sz w:val="21"/>
                <w:szCs w:val="21"/>
              </w:rPr>
              <w:t>concerned host communities</w:t>
            </w:r>
            <w:r w:rsidRPr="00DA0402">
              <w:rPr>
                <w:rFonts w:ascii="Arial" w:hAnsi="Arial" w:cs="Arial"/>
                <w:sz w:val="21"/>
                <w:szCs w:val="21"/>
              </w:rPr>
              <w:t xml:space="preserve">. </w:t>
            </w:r>
            <w:r w:rsidR="003A4018" w:rsidRPr="00DA0402">
              <w:rPr>
                <w:rFonts w:ascii="Arial" w:hAnsi="Arial" w:cs="Arial"/>
                <w:sz w:val="21"/>
                <w:szCs w:val="21"/>
              </w:rPr>
              <w:t>Through the</w:t>
            </w:r>
            <w:r w:rsidRPr="00DA0402">
              <w:rPr>
                <w:rFonts w:ascii="Arial" w:hAnsi="Arial" w:cs="Arial"/>
                <w:sz w:val="21"/>
                <w:szCs w:val="21"/>
              </w:rPr>
              <w:t xml:space="preserve"> coordination and linkage activities of </w:t>
            </w:r>
            <w:r w:rsidR="003A4018" w:rsidRPr="00DA0402">
              <w:rPr>
                <w:rFonts w:ascii="Arial" w:hAnsi="Arial" w:cs="Arial"/>
                <w:sz w:val="21"/>
                <w:szCs w:val="21"/>
              </w:rPr>
              <w:t xml:space="preserve">the </w:t>
            </w:r>
            <w:r w:rsidRPr="00DA0402">
              <w:rPr>
                <w:rFonts w:ascii="Arial" w:hAnsi="Arial" w:cs="Arial"/>
                <w:sz w:val="21"/>
                <w:szCs w:val="21"/>
              </w:rPr>
              <w:t>project</w:t>
            </w:r>
            <w:r w:rsidR="003A4018" w:rsidRPr="00DA0402">
              <w:rPr>
                <w:rFonts w:ascii="Arial" w:hAnsi="Arial" w:cs="Arial"/>
                <w:sz w:val="21"/>
                <w:szCs w:val="21"/>
              </w:rPr>
              <w:t>, the</w:t>
            </w:r>
            <w:r w:rsidR="009E3344" w:rsidRPr="00DA0402">
              <w:rPr>
                <w:rFonts w:ascii="Arial" w:hAnsi="Arial" w:cs="Arial"/>
                <w:sz w:val="21"/>
                <w:szCs w:val="21"/>
              </w:rPr>
              <w:t xml:space="preserve"> </w:t>
            </w:r>
            <w:r w:rsidR="003A4018" w:rsidRPr="00DA0402">
              <w:rPr>
                <w:rFonts w:ascii="Arial" w:hAnsi="Arial" w:cs="Arial"/>
                <w:sz w:val="21"/>
                <w:szCs w:val="21"/>
              </w:rPr>
              <w:t>authorities have</w:t>
            </w:r>
            <w:r w:rsidRPr="00DA0402">
              <w:rPr>
                <w:rFonts w:ascii="Arial" w:hAnsi="Arial" w:cs="Arial"/>
                <w:sz w:val="21"/>
                <w:szCs w:val="21"/>
              </w:rPr>
              <w:t xml:space="preserve"> accomplished some formal </w:t>
            </w:r>
            <w:r w:rsidR="0083789C">
              <w:rPr>
                <w:rFonts w:ascii="Arial" w:hAnsi="Arial" w:cs="Arial"/>
                <w:sz w:val="21"/>
                <w:szCs w:val="21"/>
              </w:rPr>
              <w:t xml:space="preserve">view </w:t>
            </w:r>
            <w:r w:rsidRPr="00DA0402">
              <w:rPr>
                <w:rFonts w:ascii="Arial" w:hAnsi="Arial" w:cs="Arial"/>
                <w:sz w:val="21"/>
                <w:szCs w:val="21"/>
              </w:rPr>
              <w:t>exchange meeting</w:t>
            </w:r>
            <w:r w:rsidR="003A4018" w:rsidRPr="00DA0402">
              <w:rPr>
                <w:rFonts w:ascii="Arial" w:hAnsi="Arial" w:cs="Arial"/>
                <w:sz w:val="21"/>
                <w:szCs w:val="21"/>
              </w:rPr>
              <w:t>s</w:t>
            </w:r>
            <w:r w:rsidRPr="00DA0402">
              <w:rPr>
                <w:rFonts w:ascii="Arial" w:hAnsi="Arial" w:cs="Arial"/>
                <w:sz w:val="21"/>
                <w:szCs w:val="21"/>
              </w:rPr>
              <w:t xml:space="preserve">, individual household </w:t>
            </w:r>
            <w:r w:rsidR="00A36681" w:rsidRPr="00DA0402">
              <w:rPr>
                <w:rFonts w:ascii="Arial" w:hAnsi="Arial" w:cs="Arial"/>
                <w:sz w:val="21"/>
                <w:szCs w:val="21"/>
              </w:rPr>
              <w:t>visit</w:t>
            </w:r>
            <w:r w:rsidR="003A4018" w:rsidRPr="00DA0402">
              <w:rPr>
                <w:rFonts w:ascii="Arial" w:hAnsi="Arial" w:cs="Arial"/>
                <w:sz w:val="21"/>
                <w:szCs w:val="21"/>
              </w:rPr>
              <w:t>s</w:t>
            </w:r>
            <w:r w:rsidR="00A36681" w:rsidRPr="00DA0402">
              <w:rPr>
                <w:rFonts w:ascii="Arial" w:hAnsi="Arial" w:cs="Arial"/>
                <w:sz w:val="21"/>
                <w:szCs w:val="21"/>
              </w:rPr>
              <w:t>,</w:t>
            </w:r>
            <w:r w:rsidR="009E3344" w:rsidRPr="00DA0402">
              <w:rPr>
                <w:rFonts w:ascii="Arial" w:hAnsi="Arial" w:cs="Arial"/>
                <w:sz w:val="21"/>
                <w:szCs w:val="21"/>
              </w:rPr>
              <w:t xml:space="preserve"> </w:t>
            </w:r>
            <w:r w:rsidR="00A36681" w:rsidRPr="00DA0402">
              <w:rPr>
                <w:rFonts w:ascii="Arial" w:hAnsi="Arial" w:cs="Arial"/>
                <w:sz w:val="21"/>
                <w:szCs w:val="21"/>
              </w:rPr>
              <w:t>FGD,</w:t>
            </w:r>
            <w:r w:rsidRPr="00DA0402">
              <w:rPr>
                <w:rFonts w:ascii="Arial" w:hAnsi="Arial" w:cs="Arial"/>
                <w:sz w:val="21"/>
                <w:szCs w:val="21"/>
              </w:rPr>
              <w:t xml:space="preserve"> Tea Stall </w:t>
            </w:r>
            <w:r w:rsidR="00A36681" w:rsidRPr="00DA0402">
              <w:rPr>
                <w:rFonts w:ascii="Arial" w:hAnsi="Arial" w:cs="Arial"/>
                <w:sz w:val="21"/>
                <w:szCs w:val="21"/>
              </w:rPr>
              <w:t>discussion</w:t>
            </w:r>
            <w:r w:rsidR="003A4018" w:rsidRPr="00DA0402">
              <w:rPr>
                <w:rFonts w:ascii="Arial" w:hAnsi="Arial" w:cs="Arial"/>
                <w:sz w:val="21"/>
                <w:szCs w:val="21"/>
              </w:rPr>
              <w:t xml:space="preserve"> and other</w:t>
            </w:r>
            <w:r w:rsidR="009E3344" w:rsidRPr="00DA0402">
              <w:rPr>
                <w:rFonts w:ascii="Arial" w:hAnsi="Arial" w:cs="Arial"/>
                <w:sz w:val="21"/>
                <w:szCs w:val="21"/>
              </w:rPr>
              <w:t xml:space="preserve"> </w:t>
            </w:r>
            <w:r w:rsidR="00A36681" w:rsidRPr="00DA0402">
              <w:rPr>
                <w:rFonts w:ascii="Arial" w:hAnsi="Arial" w:cs="Arial"/>
                <w:sz w:val="21"/>
                <w:szCs w:val="21"/>
              </w:rPr>
              <w:t>consultation meetings</w:t>
            </w:r>
            <w:r w:rsidRPr="00DA0402">
              <w:rPr>
                <w:rFonts w:ascii="Arial" w:hAnsi="Arial" w:cs="Arial"/>
                <w:sz w:val="21"/>
                <w:szCs w:val="21"/>
              </w:rPr>
              <w:t>.</w:t>
            </w:r>
          </w:p>
        </w:tc>
      </w:tr>
    </w:tbl>
    <w:p w14:paraId="42DF9B1F" w14:textId="77777777" w:rsidR="002602D6" w:rsidRDefault="002602D6" w:rsidP="009200F5">
      <w:pPr>
        <w:spacing w:line="276" w:lineRule="auto"/>
        <w:jc w:val="both"/>
        <w:rPr>
          <w:rFonts w:ascii="Arial" w:hAnsi="Arial" w:cs="Arial"/>
          <w:b/>
          <w:color w:val="0070C0"/>
        </w:rPr>
      </w:pPr>
    </w:p>
    <w:p w14:paraId="45B31A69" w14:textId="368957F8" w:rsidR="009200F5" w:rsidRPr="00ED6251" w:rsidRDefault="009200F5" w:rsidP="009200F5">
      <w:pPr>
        <w:spacing w:line="276" w:lineRule="auto"/>
        <w:jc w:val="both"/>
        <w:rPr>
          <w:rFonts w:ascii="Arial" w:hAnsi="Arial" w:cs="Arial"/>
          <w:b/>
          <w:color w:val="0070C0"/>
        </w:rPr>
      </w:pPr>
      <w:r w:rsidRPr="00ED6251">
        <w:rPr>
          <w:rFonts w:ascii="Arial" w:hAnsi="Arial" w:cs="Arial"/>
          <w:b/>
          <w:color w:val="0070C0"/>
        </w:rPr>
        <w:t>C.2 Land acquisition and stakeholder screening</w:t>
      </w:r>
    </w:p>
    <w:tbl>
      <w:tblPr>
        <w:tblW w:w="49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5"/>
        <w:gridCol w:w="721"/>
        <w:gridCol w:w="899"/>
        <w:gridCol w:w="1353"/>
        <w:gridCol w:w="5733"/>
      </w:tblGrid>
      <w:tr w:rsidR="009200F5" w:rsidRPr="00C8561F" w14:paraId="77DA5925" w14:textId="77777777" w:rsidTr="00C17049">
        <w:trPr>
          <w:cantSplit/>
          <w:trHeight w:val="95"/>
        </w:trPr>
        <w:tc>
          <w:tcPr>
            <w:tcW w:w="1873" w:type="pct"/>
            <w:tcBorders>
              <w:top w:val="single" w:sz="4" w:space="0" w:color="auto"/>
              <w:left w:val="single" w:sz="4" w:space="0" w:color="auto"/>
              <w:bottom w:val="single" w:sz="4" w:space="0" w:color="auto"/>
              <w:right w:val="single" w:sz="4" w:space="0" w:color="auto"/>
            </w:tcBorders>
            <w:vAlign w:val="center"/>
          </w:tcPr>
          <w:p w14:paraId="0308F5DB" w14:textId="77777777" w:rsidR="009200F5" w:rsidRPr="00C8561F" w:rsidRDefault="009200F5" w:rsidP="00D92CC8">
            <w:pPr>
              <w:spacing w:after="120" w:line="240" w:lineRule="auto"/>
              <w:jc w:val="center"/>
              <w:rPr>
                <w:rFonts w:ascii="Arial" w:hAnsi="Arial" w:cs="Arial"/>
                <w:bCs/>
                <w:sz w:val="21"/>
                <w:szCs w:val="21"/>
              </w:rPr>
            </w:pPr>
            <w:r w:rsidRPr="00C8561F">
              <w:rPr>
                <w:rFonts w:ascii="Arial" w:hAnsi="Arial" w:cs="Arial"/>
                <w:b/>
                <w:bCs/>
                <w:sz w:val="21"/>
                <w:szCs w:val="21"/>
              </w:rPr>
              <w:t>Probable Involuntary Resettlement Effects</w:t>
            </w:r>
          </w:p>
        </w:tc>
        <w:tc>
          <w:tcPr>
            <w:tcW w:w="259" w:type="pct"/>
            <w:tcBorders>
              <w:top w:val="single" w:sz="4" w:space="0" w:color="auto"/>
              <w:left w:val="single" w:sz="4" w:space="0" w:color="auto"/>
              <w:bottom w:val="single" w:sz="4" w:space="0" w:color="auto"/>
              <w:right w:val="single" w:sz="4" w:space="0" w:color="auto"/>
            </w:tcBorders>
            <w:vAlign w:val="center"/>
            <w:hideMark/>
          </w:tcPr>
          <w:p w14:paraId="09CC7F85" w14:textId="77777777" w:rsidR="009200F5" w:rsidRPr="00C8561F" w:rsidRDefault="009200F5" w:rsidP="00D92CC8">
            <w:pPr>
              <w:spacing w:after="120" w:line="240" w:lineRule="auto"/>
              <w:jc w:val="center"/>
              <w:rPr>
                <w:rFonts w:ascii="Arial" w:hAnsi="Arial" w:cs="Arial"/>
                <w:sz w:val="21"/>
                <w:szCs w:val="21"/>
              </w:rPr>
            </w:pPr>
            <w:r w:rsidRPr="00C8561F">
              <w:rPr>
                <w:rFonts w:ascii="Arial" w:hAnsi="Arial" w:cs="Arial"/>
                <w:b/>
                <w:bCs/>
                <w:sz w:val="21"/>
                <w:szCs w:val="21"/>
              </w:rPr>
              <w:t>Yes</w:t>
            </w:r>
          </w:p>
        </w:tc>
        <w:tc>
          <w:tcPr>
            <w:tcW w:w="323" w:type="pct"/>
            <w:tcBorders>
              <w:top w:val="single" w:sz="4" w:space="0" w:color="auto"/>
              <w:left w:val="single" w:sz="4" w:space="0" w:color="auto"/>
              <w:bottom w:val="single" w:sz="4" w:space="0" w:color="auto"/>
              <w:right w:val="single" w:sz="4" w:space="0" w:color="auto"/>
            </w:tcBorders>
            <w:vAlign w:val="center"/>
            <w:hideMark/>
          </w:tcPr>
          <w:p w14:paraId="0544C433" w14:textId="77777777" w:rsidR="009200F5" w:rsidRPr="00C8561F" w:rsidRDefault="009200F5" w:rsidP="00D92CC8">
            <w:pPr>
              <w:spacing w:after="120" w:line="240" w:lineRule="auto"/>
              <w:jc w:val="center"/>
              <w:rPr>
                <w:rFonts w:ascii="Arial" w:hAnsi="Arial" w:cs="Arial"/>
                <w:b/>
                <w:bCs/>
                <w:sz w:val="21"/>
                <w:szCs w:val="21"/>
              </w:rPr>
            </w:pPr>
            <w:r w:rsidRPr="00C8561F">
              <w:rPr>
                <w:rFonts w:ascii="Arial" w:hAnsi="Arial" w:cs="Arial"/>
                <w:b/>
                <w:bCs/>
                <w:sz w:val="21"/>
                <w:szCs w:val="21"/>
              </w:rPr>
              <w:t>No</w:t>
            </w:r>
          </w:p>
        </w:tc>
        <w:tc>
          <w:tcPr>
            <w:tcW w:w="486" w:type="pct"/>
            <w:tcBorders>
              <w:top w:val="single" w:sz="4" w:space="0" w:color="auto"/>
              <w:left w:val="single" w:sz="4" w:space="0" w:color="auto"/>
              <w:bottom w:val="single" w:sz="4" w:space="0" w:color="auto"/>
              <w:right w:val="single" w:sz="4" w:space="0" w:color="auto"/>
            </w:tcBorders>
            <w:vAlign w:val="center"/>
            <w:hideMark/>
          </w:tcPr>
          <w:p w14:paraId="3A278972" w14:textId="77777777" w:rsidR="009200F5" w:rsidRPr="00C8561F" w:rsidRDefault="009200F5" w:rsidP="00D92CC8">
            <w:pPr>
              <w:spacing w:after="120" w:line="240" w:lineRule="auto"/>
              <w:jc w:val="center"/>
              <w:rPr>
                <w:rFonts w:ascii="Arial" w:hAnsi="Arial" w:cs="Arial"/>
                <w:b/>
                <w:bCs/>
                <w:sz w:val="21"/>
                <w:szCs w:val="21"/>
              </w:rPr>
            </w:pPr>
            <w:r w:rsidRPr="00C8561F">
              <w:rPr>
                <w:rFonts w:ascii="Arial" w:hAnsi="Arial" w:cs="Arial"/>
                <w:b/>
                <w:bCs/>
                <w:sz w:val="21"/>
                <w:szCs w:val="21"/>
              </w:rPr>
              <w:t>Not Known</w:t>
            </w:r>
          </w:p>
        </w:tc>
        <w:tc>
          <w:tcPr>
            <w:tcW w:w="2059" w:type="pct"/>
            <w:tcBorders>
              <w:top w:val="single" w:sz="4" w:space="0" w:color="auto"/>
              <w:left w:val="single" w:sz="4" w:space="0" w:color="auto"/>
              <w:bottom w:val="single" w:sz="4" w:space="0" w:color="auto"/>
              <w:right w:val="single" w:sz="4" w:space="0" w:color="auto"/>
            </w:tcBorders>
            <w:vAlign w:val="center"/>
            <w:hideMark/>
          </w:tcPr>
          <w:p w14:paraId="19D0BC73" w14:textId="77777777" w:rsidR="009200F5" w:rsidRPr="00C8561F" w:rsidRDefault="009200F5" w:rsidP="00D92CC8">
            <w:pPr>
              <w:spacing w:after="120" w:line="240" w:lineRule="auto"/>
              <w:jc w:val="center"/>
              <w:rPr>
                <w:rFonts w:ascii="Arial" w:hAnsi="Arial" w:cs="Arial"/>
                <w:b/>
                <w:bCs/>
                <w:sz w:val="21"/>
                <w:szCs w:val="21"/>
              </w:rPr>
            </w:pPr>
            <w:r w:rsidRPr="00C8561F">
              <w:rPr>
                <w:rFonts w:ascii="Arial" w:hAnsi="Arial" w:cs="Arial"/>
                <w:b/>
                <w:bCs/>
                <w:sz w:val="21"/>
                <w:szCs w:val="21"/>
              </w:rPr>
              <w:t>Remarks</w:t>
            </w:r>
          </w:p>
        </w:tc>
      </w:tr>
      <w:tr w:rsidR="009200F5" w:rsidRPr="00C8561F" w14:paraId="682A1A5B" w14:textId="77777777" w:rsidTr="00C17049">
        <w:trPr>
          <w:cantSplit/>
          <w:trHeight w:val="136"/>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0E9AEAB0" w14:textId="77777777" w:rsidR="009200F5" w:rsidRPr="00C8561F" w:rsidRDefault="009200F5" w:rsidP="00D92CC8">
            <w:pPr>
              <w:spacing w:after="120" w:line="240" w:lineRule="auto"/>
              <w:jc w:val="both"/>
              <w:rPr>
                <w:rFonts w:ascii="Arial" w:hAnsi="Arial" w:cs="Arial"/>
                <w:b/>
                <w:bCs/>
                <w:sz w:val="21"/>
                <w:szCs w:val="21"/>
              </w:rPr>
            </w:pPr>
            <w:r w:rsidRPr="00C8561F">
              <w:rPr>
                <w:rFonts w:ascii="Arial" w:hAnsi="Arial" w:cs="Arial"/>
                <w:b/>
                <w:bCs/>
                <w:sz w:val="21"/>
                <w:szCs w:val="21"/>
              </w:rPr>
              <w:t>Involuntary Acquisition of Land/ Land Donation/ Land Taking</w:t>
            </w:r>
          </w:p>
        </w:tc>
      </w:tr>
      <w:tr w:rsidR="009200F5" w:rsidRPr="00C8561F" w14:paraId="6B0A3A06" w14:textId="77777777" w:rsidTr="003947D7">
        <w:trPr>
          <w:cantSplit/>
          <w:trHeight w:val="422"/>
        </w:trPr>
        <w:tc>
          <w:tcPr>
            <w:tcW w:w="1873" w:type="pct"/>
            <w:tcBorders>
              <w:top w:val="single" w:sz="4" w:space="0" w:color="auto"/>
              <w:left w:val="single" w:sz="4" w:space="0" w:color="auto"/>
              <w:bottom w:val="single" w:sz="4" w:space="0" w:color="auto"/>
              <w:right w:val="single" w:sz="4" w:space="0" w:color="auto"/>
            </w:tcBorders>
            <w:vAlign w:val="center"/>
            <w:hideMark/>
          </w:tcPr>
          <w:p w14:paraId="32420CA5" w14:textId="77777777" w:rsidR="009200F5" w:rsidRPr="00C8561F" w:rsidRDefault="009200F5" w:rsidP="00D92CC8">
            <w:pPr>
              <w:spacing w:after="120" w:line="240" w:lineRule="auto"/>
              <w:jc w:val="both"/>
              <w:rPr>
                <w:rFonts w:ascii="Arial" w:hAnsi="Arial" w:cs="Arial"/>
                <w:sz w:val="21"/>
                <w:szCs w:val="21"/>
              </w:rPr>
            </w:pPr>
            <w:r w:rsidRPr="00C8561F">
              <w:rPr>
                <w:rFonts w:ascii="Arial" w:hAnsi="Arial" w:cs="Arial"/>
                <w:sz w:val="21"/>
                <w:szCs w:val="21"/>
              </w:rPr>
              <w:t>1.  Will there be any land acquisition?</w:t>
            </w:r>
          </w:p>
        </w:tc>
        <w:tc>
          <w:tcPr>
            <w:tcW w:w="259" w:type="pct"/>
            <w:tcBorders>
              <w:top w:val="single" w:sz="4" w:space="0" w:color="auto"/>
              <w:left w:val="single" w:sz="4" w:space="0" w:color="auto"/>
              <w:bottom w:val="single" w:sz="4" w:space="0" w:color="auto"/>
              <w:right w:val="single" w:sz="4" w:space="0" w:color="auto"/>
            </w:tcBorders>
            <w:vAlign w:val="center"/>
          </w:tcPr>
          <w:p w14:paraId="2AEBEBE3" w14:textId="77777777" w:rsidR="009200F5" w:rsidRPr="00C8561F" w:rsidRDefault="009200F5" w:rsidP="00D92CC8">
            <w:pPr>
              <w:spacing w:after="120" w:line="240" w:lineRule="auto"/>
              <w:jc w:val="center"/>
              <w:rPr>
                <w:rFonts w:ascii="Arial" w:hAnsi="Arial" w:cs="Arial"/>
                <w:color w:val="243F60"/>
                <w:sz w:val="21"/>
                <w:szCs w:val="21"/>
              </w:rPr>
            </w:pPr>
          </w:p>
        </w:tc>
        <w:tc>
          <w:tcPr>
            <w:tcW w:w="323" w:type="pct"/>
            <w:tcBorders>
              <w:top w:val="single" w:sz="4" w:space="0" w:color="auto"/>
              <w:left w:val="single" w:sz="4" w:space="0" w:color="auto"/>
              <w:bottom w:val="single" w:sz="4" w:space="0" w:color="auto"/>
              <w:right w:val="single" w:sz="4" w:space="0" w:color="auto"/>
            </w:tcBorders>
            <w:vAlign w:val="center"/>
          </w:tcPr>
          <w:p w14:paraId="37C5240E" w14:textId="77777777" w:rsidR="009200F5" w:rsidRPr="00C8561F" w:rsidRDefault="009200F5" w:rsidP="00D92CC8">
            <w:pPr>
              <w:spacing w:after="120" w:line="240" w:lineRule="auto"/>
              <w:jc w:val="center"/>
              <w:rPr>
                <w:rFonts w:ascii="Arial" w:hAnsi="Arial" w:cs="Arial"/>
                <w:sz w:val="21"/>
                <w:szCs w:val="21"/>
              </w:rPr>
            </w:pPr>
            <w:r w:rsidRPr="00C8561F">
              <w:rPr>
                <w:rFonts w:ascii="Arial" w:hAnsi="Arial" w:cs="Arial"/>
                <w:sz w:val="21"/>
                <w:szCs w:val="21"/>
              </w:rPr>
              <w:t>√</w:t>
            </w:r>
          </w:p>
        </w:tc>
        <w:tc>
          <w:tcPr>
            <w:tcW w:w="486" w:type="pct"/>
            <w:tcBorders>
              <w:top w:val="single" w:sz="4" w:space="0" w:color="auto"/>
              <w:left w:val="single" w:sz="4" w:space="0" w:color="auto"/>
              <w:bottom w:val="single" w:sz="4" w:space="0" w:color="auto"/>
              <w:right w:val="single" w:sz="4" w:space="0" w:color="auto"/>
            </w:tcBorders>
          </w:tcPr>
          <w:p w14:paraId="2104F698" w14:textId="77777777" w:rsidR="009200F5" w:rsidRPr="00C8561F" w:rsidRDefault="009200F5" w:rsidP="00D92CC8">
            <w:pPr>
              <w:spacing w:after="120" w:line="240" w:lineRule="auto"/>
              <w:jc w:val="both"/>
              <w:rPr>
                <w:rFonts w:ascii="Arial" w:hAnsi="Arial" w:cs="Arial"/>
                <w:color w:val="365F91"/>
                <w:sz w:val="21"/>
                <w:szCs w:val="21"/>
              </w:rPr>
            </w:pPr>
          </w:p>
        </w:tc>
        <w:tc>
          <w:tcPr>
            <w:tcW w:w="2059" w:type="pct"/>
            <w:tcBorders>
              <w:top w:val="single" w:sz="4" w:space="0" w:color="auto"/>
              <w:left w:val="single" w:sz="4" w:space="0" w:color="auto"/>
              <w:bottom w:val="single" w:sz="4" w:space="0" w:color="auto"/>
              <w:right w:val="single" w:sz="4" w:space="0" w:color="auto"/>
            </w:tcBorders>
            <w:hideMark/>
          </w:tcPr>
          <w:p w14:paraId="5CC0C9CA" w14:textId="1AA0784B" w:rsidR="009200F5" w:rsidRPr="000917B9" w:rsidRDefault="00F02520" w:rsidP="0079181B">
            <w:pPr>
              <w:spacing w:after="120"/>
              <w:jc w:val="both"/>
              <w:rPr>
                <w:rFonts w:ascii="Arial" w:hAnsi="Arial" w:cs="Arial"/>
                <w:sz w:val="21"/>
                <w:szCs w:val="21"/>
              </w:rPr>
            </w:pPr>
            <w:r w:rsidRPr="009E3344">
              <w:rPr>
                <w:rFonts w:ascii="Arial" w:hAnsi="Arial" w:cs="Arial"/>
                <w:bCs/>
                <w:sz w:val="21"/>
                <w:szCs w:val="21"/>
              </w:rPr>
              <w:t>No. The</w:t>
            </w:r>
            <w:r w:rsidR="00682B6B" w:rsidRPr="009E3344">
              <w:rPr>
                <w:rFonts w:ascii="Arial" w:hAnsi="Arial" w:cs="Arial"/>
                <w:bCs/>
                <w:sz w:val="21"/>
                <w:szCs w:val="21"/>
              </w:rPr>
              <w:t xml:space="preserve"> required</w:t>
            </w:r>
            <w:r w:rsidR="009E3344" w:rsidRPr="009E3344">
              <w:rPr>
                <w:rFonts w:ascii="Arial" w:hAnsi="Arial" w:cs="Arial"/>
                <w:bCs/>
                <w:sz w:val="21"/>
                <w:szCs w:val="21"/>
              </w:rPr>
              <w:t xml:space="preserve"> </w:t>
            </w:r>
            <w:r w:rsidR="00682B6B" w:rsidRPr="009E3344">
              <w:rPr>
                <w:rFonts w:ascii="Arial" w:hAnsi="Arial" w:cs="Arial"/>
                <w:sz w:val="21"/>
                <w:szCs w:val="21"/>
              </w:rPr>
              <w:t xml:space="preserve">Land </w:t>
            </w:r>
            <w:r w:rsidR="00CC5EC6">
              <w:rPr>
                <w:rFonts w:ascii="Arial" w:hAnsi="Arial" w:cs="Arial"/>
                <w:sz w:val="21"/>
                <w:szCs w:val="21"/>
              </w:rPr>
              <w:t xml:space="preserve">is around </w:t>
            </w:r>
            <w:r w:rsidR="00DD788C">
              <w:rPr>
                <w:rFonts w:ascii="Arial" w:hAnsi="Arial" w:cs="Arial"/>
                <w:sz w:val="21"/>
                <w:szCs w:val="21"/>
              </w:rPr>
              <w:t>21</w:t>
            </w:r>
            <w:r w:rsidR="003E75EF">
              <w:rPr>
                <w:rFonts w:ascii="Arial" w:hAnsi="Arial" w:cs="Arial"/>
                <w:sz w:val="21"/>
                <w:szCs w:val="21"/>
              </w:rPr>
              <w:t xml:space="preserve"> sq</w:t>
            </w:r>
            <w:r w:rsidR="002602D6">
              <w:rPr>
                <w:rFonts w:ascii="Arial" w:hAnsi="Arial" w:cs="Arial"/>
                <w:sz w:val="21"/>
                <w:szCs w:val="21"/>
              </w:rPr>
              <w:t>.</w:t>
            </w:r>
            <w:r w:rsidR="003E75EF">
              <w:rPr>
                <w:rFonts w:ascii="Arial" w:hAnsi="Arial" w:cs="Arial"/>
                <w:sz w:val="21"/>
                <w:szCs w:val="21"/>
              </w:rPr>
              <w:t xml:space="preserve"> meter</w:t>
            </w:r>
            <w:r w:rsidR="003E75EF" w:rsidRPr="009E3344">
              <w:rPr>
                <w:rFonts w:ascii="Arial" w:hAnsi="Arial" w:cs="Arial"/>
                <w:sz w:val="21"/>
                <w:szCs w:val="21"/>
              </w:rPr>
              <w:t xml:space="preserve"> (</w:t>
            </w:r>
            <w:r w:rsidR="00682B6B" w:rsidRPr="009E3344">
              <w:rPr>
                <w:rFonts w:ascii="Arial" w:hAnsi="Arial" w:cs="Arial"/>
                <w:sz w:val="21"/>
                <w:szCs w:val="21"/>
              </w:rPr>
              <w:t xml:space="preserve">for </w:t>
            </w:r>
            <w:r w:rsidR="003E75EF">
              <w:rPr>
                <w:rFonts w:ascii="Arial" w:hAnsi="Arial" w:cs="Arial"/>
                <w:sz w:val="21"/>
                <w:szCs w:val="21"/>
              </w:rPr>
              <w:t xml:space="preserve">installation </w:t>
            </w:r>
            <w:r w:rsidR="0079181B">
              <w:rPr>
                <w:rFonts w:ascii="Arial" w:hAnsi="Arial" w:cs="Arial"/>
                <w:sz w:val="21"/>
                <w:szCs w:val="21"/>
              </w:rPr>
              <w:t xml:space="preserve">of RWH </w:t>
            </w:r>
            <w:r w:rsidR="0085604A">
              <w:rPr>
                <w:rFonts w:ascii="Arial" w:hAnsi="Arial" w:cs="Arial"/>
                <w:sz w:val="21"/>
                <w:szCs w:val="21"/>
              </w:rPr>
              <w:t xml:space="preserve">Type -C </w:t>
            </w:r>
            <w:r w:rsidR="0079181B">
              <w:rPr>
                <w:rFonts w:ascii="Arial" w:hAnsi="Arial" w:cs="Arial"/>
                <w:sz w:val="21"/>
                <w:szCs w:val="21"/>
              </w:rPr>
              <w:t>system</w:t>
            </w:r>
            <w:r w:rsidR="008E4D7E">
              <w:rPr>
                <w:rFonts w:ascii="Arial" w:hAnsi="Arial" w:cs="Arial"/>
                <w:sz w:val="21"/>
                <w:szCs w:val="21"/>
              </w:rPr>
              <w:t xml:space="preserve"> (capture area </w:t>
            </w:r>
            <w:r w:rsidR="00DD788C">
              <w:rPr>
                <w:rFonts w:ascii="Arial" w:hAnsi="Arial" w:cs="Arial"/>
                <w:sz w:val="21"/>
                <w:szCs w:val="21"/>
              </w:rPr>
              <w:t xml:space="preserve">and </w:t>
            </w:r>
            <w:r w:rsidR="00DD788C" w:rsidRPr="009E3344">
              <w:rPr>
                <w:rFonts w:ascii="Arial" w:hAnsi="Arial" w:cs="Arial"/>
                <w:sz w:val="21"/>
                <w:szCs w:val="21"/>
              </w:rPr>
              <w:t>Reservoir</w:t>
            </w:r>
            <w:r w:rsidR="003E75EF">
              <w:rPr>
                <w:rFonts w:ascii="Arial" w:hAnsi="Arial" w:cs="Arial"/>
                <w:sz w:val="21"/>
                <w:szCs w:val="21"/>
              </w:rPr>
              <w:t xml:space="preserve"> tank</w:t>
            </w:r>
            <w:r w:rsidR="007E05F2">
              <w:rPr>
                <w:rFonts w:ascii="Arial" w:hAnsi="Arial" w:cs="Arial"/>
                <w:sz w:val="21"/>
                <w:szCs w:val="21"/>
              </w:rPr>
              <w:t xml:space="preserve"> plus basin area</w:t>
            </w:r>
            <w:r w:rsidR="0056040E" w:rsidRPr="009E3344">
              <w:rPr>
                <w:rFonts w:ascii="Arial" w:hAnsi="Arial" w:cs="Arial"/>
                <w:sz w:val="21"/>
                <w:szCs w:val="21"/>
              </w:rPr>
              <w:t>)</w:t>
            </w:r>
            <w:r w:rsidR="0056040E">
              <w:rPr>
                <w:rFonts w:ascii="Arial" w:hAnsi="Arial" w:cs="Arial"/>
                <w:sz w:val="21"/>
                <w:szCs w:val="21"/>
              </w:rPr>
              <w:t xml:space="preserve"> </w:t>
            </w:r>
          </w:p>
        </w:tc>
      </w:tr>
      <w:tr w:rsidR="009200F5" w:rsidRPr="00C8561F" w14:paraId="48842290" w14:textId="77777777" w:rsidTr="00C17049">
        <w:trPr>
          <w:cantSplit/>
          <w:trHeight w:val="95"/>
        </w:trPr>
        <w:tc>
          <w:tcPr>
            <w:tcW w:w="1873" w:type="pct"/>
            <w:tcBorders>
              <w:top w:val="single" w:sz="4" w:space="0" w:color="auto"/>
              <w:left w:val="single" w:sz="4" w:space="0" w:color="auto"/>
              <w:bottom w:val="single" w:sz="4" w:space="0" w:color="auto"/>
              <w:right w:val="single" w:sz="4" w:space="0" w:color="auto"/>
            </w:tcBorders>
            <w:vAlign w:val="center"/>
            <w:hideMark/>
          </w:tcPr>
          <w:p w14:paraId="0260EAC0" w14:textId="77777777" w:rsidR="009200F5" w:rsidRPr="00C8561F" w:rsidRDefault="009200F5" w:rsidP="00D92CC8">
            <w:pPr>
              <w:spacing w:after="120" w:line="240" w:lineRule="auto"/>
              <w:jc w:val="both"/>
              <w:rPr>
                <w:rFonts w:ascii="Arial" w:hAnsi="Arial" w:cs="Arial"/>
                <w:sz w:val="21"/>
                <w:szCs w:val="21"/>
              </w:rPr>
            </w:pPr>
            <w:r w:rsidRPr="00C8561F">
              <w:rPr>
                <w:rFonts w:ascii="Arial" w:hAnsi="Arial" w:cs="Arial"/>
                <w:sz w:val="21"/>
                <w:szCs w:val="21"/>
              </w:rPr>
              <w:t>2.  Is the project construction site known?</w:t>
            </w:r>
          </w:p>
        </w:tc>
        <w:tc>
          <w:tcPr>
            <w:tcW w:w="259" w:type="pct"/>
            <w:tcBorders>
              <w:top w:val="single" w:sz="4" w:space="0" w:color="auto"/>
              <w:left w:val="single" w:sz="4" w:space="0" w:color="auto"/>
              <w:bottom w:val="single" w:sz="4" w:space="0" w:color="auto"/>
              <w:right w:val="single" w:sz="4" w:space="0" w:color="auto"/>
            </w:tcBorders>
            <w:vAlign w:val="center"/>
          </w:tcPr>
          <w:p w14:paraId="5B1A70E2" w14:textId="77777777" w:rsidR="009200F5" w:rsidRPr="00C8561F" w:rsidRDefault="009200F5" w:rsidP="00D92CC8">
            <w:pPr>
              <w:spacing w:after="120" w:line="240" w:lineRule="auto"/>
              <w:jc w:val="center"/>
              <w:rPr>
                <w:rFonts w:ascii="Arial" w:hAnsi="Arial" w:cs="Arial"/>
                <w:sz w:val="21"/>
                <w:szCs w:val="21"/>
              </w:rPr>
            </w:pPr>
            <w:r w:rsidRPr="00C8561F">
              <w:rPr>
                <w:rFonts w:ascii="Arial" w:hAnsi="Arial" w:cs="Arial"/>
                <w:sz w:val="21"/>
                <w:szCs w:val="21"/>
              </w:rPr>
              <w:t>√</w:t>
            </w:r>
          </w:p>
        </w:tc>
        <w:tc>
          <w:tcPr>
            <w:tcW w:w="323" w:type="pct"/>
            <w:tcBorders>
              <w:top w:val="single" w:sz="4" w:space="0" w:color="auto"/>
              <w:left w:val="single" w:sz="4" w:space="0" w:color="auto"/>
              <w:bottom w:val="single" w:sz="4" w:space="0" w:color="auto"/>
              <w:right w:val="single" w:sz="4" w:space="0" w:color="auto"/>
            </w:tcBorders>
            <w:vAlign w:val="center"/>
          </w:tcPr>
          <w:p w14:paraId="20698398" w14:textId="77777777" w:rsidR="009200F5" w:rsidRPr="00C8561F" w:rsidRDefault="009200F5" w:rsidP="00D92CC8">
            <w:pPr>
              <w:spacing w:after="120" w:line="240" w:lineRule="auto"/>
              <w:jc w:val="center"/>
              <w:rPr>
                <w:rFonts w:ascii="Arial" w:hAnsi="Arial" w:cs="Arial"/>
                <w:color w:val="365F91"/>
                <w:sz w:val="21"/>
                <w:szCs w:val="21"/>
              </w:rPr>
            </w:pPr>
          </w:p>
        </w:tc>
        <w:tc>
          <w:tcPr>
            <w:tcW w:w="486" w:type="pct"/>
            <w:tcBorders>
              <w:top w:val="single" w:sz="4" w:space="0" w:color="auto"/>
              <w:left w:val="single" w:sz="4" w:space="0" w:color="auto"/>
              <w:bottom w:val="single" w:sz="4" w:space="0" w:color="auto"/>
              <w:right w:val="single" w:sz="4" w:space="0" w:color="auto"/>
            </w:tcBorders>
          </w:tcPr>
          <w:p w14:paraId="0AEA2182" w14:textId="77777777" w:rsidR="009200F5" w:rsidRPr="00C8561F" w:rsidRDefault="009200F5" w:rsidP="00D92CC8">
            <w:pPr>
              <w:spacing w:after="120" w:line="240" w:lineRule="auto"/>
              <w:jc w:val="both"/>
              <w:rPr>
                <w:rFonts w:ascii="Arial" w:hAnsi="Arial" w:cs="Arial"/>
                <w:color w:val="365F91"/>
                <w:sz w:val="21"/>
                <w:szCs w:val="21"/>
              </w:rPr>
            </w:pPr>
          </w:p>
        </w:tc>
        <w:tc>
          <w:tcPr>
            <w:tcW w:w="2059" w:type="pct"/>
            <w:tcBorders>
              <w:top w:val="single" w:sz="4" w:space="0" w:color="auto"/>
              <w:left w:val="single" w:sz="4" w:space="0" w:color="auto"/>
              <w:bottom w:val="single" w:sz="4" w:space="0" w:color="auto"/>
              <w:right w:val="single" w:sz="4" w:space="0" w:color="auto"/>
            </w:tcBorders>
          </w:tcPr>
          <w:p w14:paraId="5314300C" w14:textId="09DCF012" w:rsidR="009200F5" w:rsidRPr="00C8561F" w:rsidRDefault="009100EA" w:rsidP="00D92CC8">
            <w:pPr>
              <w:autoSpaceDE w:val="0"/>
              <w:autoSpaceDN w:val="0"/>
              <w:adjustRightInd w:val="0"/>
              <w:spacing w:after="120" w:line="240" w:lineRule="auto"/>
              <w:jc w:val="both"/>
              <w:rPr>
                <w:rFonts w:ascii="Arial" w:hAnsi="Arial" w:cs="Arial"/>
                <w:sz w:val="21"/>
                <w:szCs w:val="21"/>
              </w:rPr>
            </w:pPr>
            <w:r>
              <w:rPr>
                <w:rFonts w:ascii="Arial" w:hAnsi="Arial" w:cs="Arial"/>
                <w:sz w:val="21"/>
                <w:szCs w:val="21"/>
              </w:rPr>
              <w:t xml:space="preserve">The </w:t>
            </w:r>
            <w:r w:rsidR="003E75EF">
              <w:rPr>
                <w:rFonts w:ascii="Arial" w:hAnsi="Arial" w:cs="Arial"/>
                <w:sz w:val="21"/>
                <w:szCs w:val="21"/>
              </w:rPr>
              <w:t xml:space="preserve">site </w:t>
            </w:r>
            <w:r>
              <w:rPr>
                <w:rFonts w:ascii="Arial" w:hAnsi="Arial" w:cs="Arial"/>
                <w:sz w:val="21"/>
                <w:szCs w:val="21"/>
              </w:rPr>
              <w:t>l</w:t>
            </w:r>
            <w:r w:rsidR="003947D7">
              <w:rPr>
                <w:rFonts w:ascii="Arial" w:hAnsi="Arial" w:cs="Arial"/>
                <w:sz w:val="21"/>
                <w:szCs w:val="21"/>
              </w:rPr>
              <w:t xml:space="preserve">ocation </w:t>
            </w:r>
            <w:r w:rsidR="003E75EF">
              <w:rPr>
                <w:rFonts w:ascii="Arial" w:hAnsi="Arial" w:cs="Arial"/>
                <w:sz w:val="21"/>
                <w:szCs w:val="21"/>
              </w:rPr>
              <w:t>is obviously known</w:t>
            </w:r>
            <w:r w:rsidR="00ED0876">
              <w:rPr>
                <w:rFonts w:ascii="Arial" w:hAnsi="Arial" w:cs="Arial"/>
                <w:sz w:val="21"/>
                <w:szCs w:val="21"/>
              </w:rPr>
              <w:t xml:space="preserve"> </w:t>
            </w:r>
            <w:r w:rsidR="003E75EF">
              <w:rPr>
                <w:rFonts w:ascii="Arial" w:hAnsi="Arial" w:cs="Arial"/>
                <w:sz w:val="21"/>
                <w:szCs w:val="21"/>
              </w:rPr>
              <w:t xml:space="preserve">and </w:t>
            </w:r>
            <w:r>
              <w:rPr>
                <w:rFonts w:ascii="Arial" w:hAnsi="Arial" w:cs="Arial"/>
                <w:sz w:val="21"/>
                <w:szCs w:val="21"/>
              </w:rPr>
              <w:t>has been</w:t>
            </w:r>
            <w:r w:rsidR="009200F5" w:rsidRPr="00C8561F">
              <w:rPr>
                <w:rFonts w:ascii="Arial" w:hAnsi="Arial" w:cs="Arial"/>
                <w:sz w:val="21"/>
                <w:szCs w:val="21"/>
              </w:rPr>
              <w:t xml:space="preserve"> selected with the recommendation of </w:t>
            </w:r>
            <w:r w:rsidR="003E75EF">
              <w:rPr>
                <w:rFonts w:ascii="Arial" w:hAnsi="Arial" w:cs="Arial"/>
                <w:sz w:val="21"/>
                <w:szCs w:val="21"/>
              </w:rPr>
              <w:t>respective user HH</w:t>
            </w:r>
            <w:r w:rsidR="00460CCE">
              <w:rPr>
                <w:rFonts w:ascii="Arial" w:hAnsi="Arial" w:cs="Arial"/>
                <w:sz w:val="21"/>
                <w:szCs w:val="21"/>
              </w:rPr>
              <w:t xml:space="preserve"> </w:t>
            </w:r>
            <w:r w:rsidR="009200F5" w:rsidRPr="00C8561F">
              <w:rPr>
                <w:rFonts w:ascii="Arial" w:hAnsi="Arial" w:cs="Arial"/>
                <w:sz w:val="21"/>
                <w:szCs w:val="21"/>
              </w:rPr>
              <w:t>&amp; Local DPHE and</w:t>
            </w:r>
            <w:r w:rsidR="003947D7">
              <w:rPr>
                <w:rFonts w:ascii="Arial" w:hAnsi="Arial" w:cs="Arial"/>
                <w:sz w:val="21"/>
                <w:szCs w:val="21"/>
              </w:rPr>
              <w:t xml:space="preserve"> WATSAN committee</w:t>
            </w:r>
            <w:r w:rsidR="00460CCE">
              <w:rPr>
                <w:rFonts w:ascii="Arial" w:hAnsi="Arial" w:cs="Arial"/>
                <w:sz w:val="21"/>
                <w:szCs w:val="21"/>
              </w:rPr>
              <w:t xml:space="preserve">. </w:t>
            </w:r>
            <w:r w:rsidR="009200F5" w:rsidRPr="00C8561F">
              <w:rPr>
                <w:rFonts w:ascii="Arial" w:hAnsi="Arial" w:cs="Arial"/>
                <w:sz w:val="21"/>
                <w:szCs w:val="21"/>
              </w:rPr>
              <w:t> </w:t>
            </w:r>
          </w:p>
        </w:tc>
      </w:tr>
      <w:tr w:rsidR="009200F5" w:rsidRPr="00C8561F" w14:paraId="01E7E69B" w14:textId="77777777" w:rsidTr="00C17049">
        <w:trPr>
          <w:cantSplit/>
          <w:trHeight w:val="316"/>
        </w:trPr>
        <w:tc>
          <w:tcPr>
            <w:tcW w:w="1873" w:type="pct"/>
            <w:tcBorders>
              <w:top w:val="single" w:sz="4" w:space="0" w:color="auto"/>
              <w:left w:val="single" w:sz="4" w:space="0" w:color="auto"/>
              <w:bottom w:val="single" w:sz="4" w:space="0" w:color="auto"/>
              <w:right w:val="single" w:sz="4" w:space="0" w:color="auto"/>
            </w:tcBorders>
            <w:vAlign w:val="center"/>
            <w:hideMark/>
          </w:tcPr>
          <w:p w14:paraId="102EBEDD" w14:textId="77777777" w:rsidR="009200F5" w:rsidRPr="00C8561F" w:rsidRDefault="009200F5" w:rsidP="00D92CC8">
            <w:pPr>
              <w:spacing w:after="120" w:line="240" w:lineRule="auto"/>
              <w:jc w:val="both"/>
              <w:rPr>
                <w:rFonts w:ascii="Arial" w:hAnsi="Arial" w:cs="Arial"/>
                <w:sz w:val="21"/>
                <w:szCs w:val="21"/>
              </w:rPr>
            </w:pPr>
            <w:r w:rsidRPr="00C8561F">
              <w:rPr>
                <w:rFonts w:ascii="Arial" w:hAnsi="Arial" w:cs="Arial"/>
                <w:sz w:val="21"/>
                <w:szCs w:val="21"/>
              </w:rPr>
              <w:t xml:space="preserve">3.  Who </w:t>
            </w:r>
            <w:proofErr w:type="gramStart"/>
            <w:r w:rsidRPr="00C8561F">
              <w:rPr>
                <w:rFonts w:ascii="Arial" w:hAnsi="Arial" w:cs="Arial"/>
                <w:sz w:val="21"/>
                <w:szCs w:val="21"/>
              </w:rPr>
              <w:t>manage</w:t>
            </w:r>
            <w:proofErr w:type="gramEnd"/>
            <w:r w:rsidRPr="00C8561F">
              <w:rPr>
                <w:rFonts w:ascii="Arial" w:hAnsi="Arial" w:cs="Arial"/>
                <w:sz w:val="21"/>
                <w:szCs w:val="21"/>
              </w:rPr>
              <w:t xml:space="preserve"> the land? </w:t>
            </w:r>
          </w:p>
        </w:tc>
        <w:tc>
          <w:tcPr>
            <w:tcW w:w="259" w:type="pct"/>
            <w:tcBorders>
              <w:top w:val="single" w:sz="4" w:space="0" w:color="auto"/>
              <w:left w:val="single" w:sz="4" w:space="0" w:color="auto"/>
              <w:bottom w:val="single" w:sz="4" w:space="0" w:color="auto"/>
              <w:right w:val="single" w:sz="4" w:space="0" w:color="auto"/>
            </w:tcBorders>
            <w:vAlign w:val="center"/>
          </w:tcPr>
          <w:p w14:paraId="6C5CE1E0" w14:textId="77777777" w:rsidR="009200F5" w:rsidRPr="00C8561F" w:rsidRDefault="009200F5" w:rsidP="00D92CC8">
            <w:pPr>
              <w:spacing w:after="120" w:line="240" w:lineRule="auto"/>
              <w:jc w:val="center"/>
              <w:rPr>
                <w:rFonts w:ascii="Arial" w:hAnsi="Arial" w:cs="Arial"/>
                <w:sz w:val="21"/>
                <w:szCs w:val="21"/>
              </w:rPr>
            </w:pPr>
            <w:r w:rsidRPr="00C8561F">
              <w:rPr>
                <w:rFonts w:ascii="Arial" w:hAnsi="Arial" w:cs="Arial"/>
                <w:sz w:val="21"/>
                <w:szCs w:val="21"/>
              </w:rPr>
              <w:t>√</w:t>
            </w:r>
          </w:p>
        </w:tc>
        <w:tc>
          <w:tcPr>
            <w:tcW w:w="323" w:type="pct"/>
            <w:tcBorders>
              <w:top w:val="single" w:sz="4" w:space="0" w:color="auto"/>
              <w:left w:val="single" w:sz="4" w:space="0" w:color="auto"/>
              <w:bottom w:val="single" w:sz="4" w:space="0" w:color="auto"/>
              <w:right w:val="single" w:sz="4" w:space="0" w:color="auto"/>
            </w:tcBorders>
            <w:vAlign w:val="center"/>
          </w:tcPr>
          <w:p w14:paraId="4252340E" w14:textId="77777777" w:rsidR="009200F5" w:rsidRPr="00C8561F" w:rsidRDefault="009200F5" w:rsidP="00D92CC8">
            <w:pPr>
              <w:spacing w:after="120" w:line="240" w:lineRule="auto"/>
              <w:jc w:val="center"/>
              <w:rPr>
                <w:rFonts w:ascii="Arial" w:hAnsi="Arial" w:cs="Arial"/>
                <w:color w:val="365F91"/>
                <w:sz w:val="21"/>
                <w:szCs w:val="21"/>
              </w:rPr>
            </w:pPr>
          </w:p>
        </w:tc>
        <w:tc>
          <w:tcPr>
            <w:tcW w:w="486" w:type="pct"/>
            <w:tcBorders>
              <w:top w:val="single" w:sz="4" w:space="0" w:color="auto"/>
              <w:left w:val="single" w:sz="4" w:space="0" w:color="auto"/>
              <w:bottom w:val="single" w:sz="4" w:space="0" w:color="auto"/>
              <w:right w:val="single" w:sz="4" w:space="0" w:color="auto"/>
            </w:tcBorders>
          </w:tcPr>
          <w:p w14:paraId="66A3C34B" w14:textId="77777777" w:rsidR="009200F5" w:rsidRPr="00C8561F" w:rsidRDefault="009200F5" w:rsidP="00D92CC8">
            <w:pPr>
              <w:spacing w:after="120" w:line="240" w:lineRule="auto"/>
              <w:jc w:val="both"/>
              <w:rPr>
                <w:rFonts w:ascii="Arial" w:hAnsi="Arial" w:cs="Arial"/>
                <w:color w:val="365F91"/>
                <w:sz w:val="21"/>
                <w:szCs w:val="21"/>
              </w:rPr>
            </w:pPr>
          </w:p>
        </w:tc>
        <w:tc>
          <w:tcPr>
            <w:tcW w:w="2059" w:type="pct"/>
            <w:tcBorders>
              <w:top w:val="single" w:sz="4" w:space="0" w:color="auto"/>
              <w:left w:val="single" w:sz="4" w:space="0" w:color="auto"/>
              <w:bottom w:val="single" w:sz="4" w:space="0" w:color="auto"/>
              <w:right w:val="single" w:sz="4" w:space="0" w:color="auto"/>
            </w:tcBorders>
          </w:tcPr>
          <w:p w14:paraId="3387F5A7" w14:textId="3CFC70B3" w:rsidR="009200F5" w:rsidRPr="00C8561F" w:rsidRDefault="00392D74" w:rsidP="00D92CC8">
            <w:pPr>
              <w:autoSpaceDE w:val="0"/>
              <w:autoSpaceDN w:val="0"/>
              <w:adjustRightInd w:val="0"/>
              <w:spacing w:after="120" w:line="240" w:lineRule="auto"/>
              <w:jc w:val="both"/>
              <w:rPr>
                <w:rFonts w:ascii="Arial" w:hAnsi="Arial" w:cs="Arial"/>
                <w:b/>
                <w:sz w:val="21"/>
                <w:szCs w:val="21"/>
                <w:lang w:val="en-IN"/>
              </w:rPr>
            </w:pPr>
            <w:r w:rsidRPr="00C8561F">
              <w:rPr>
                <w:rFonts w:ascii="Arial" w:hAnsi="Arial" w:cs="Arial"/>
                <w:sz w:val="21"/>
                <w:szCs w:val="21"/>
              </w:rPr>
              <w:t xml:space="preserve">Land is owned / possesses by </w:t>
            </w:r>
            <w:r w:rsidR="003E75EF">
              <w:rPr>
                <w:rFonts w:ascii="Arial" w:hAnsi="Arial" w:cs="Arial"/>
                <w:sz w:val="21"/>
                <w:szCs w:val="21"/>
              </w:rPr>
              <w:t xml:space="preserve">the HH as homestead </w:t>
            </w:r>
            <w:r w:rsidR="00A711F2">
              <w:rPr>
                <w:rFonts w:ascii="Arial" w:hAnsi="Arial" w:cs="Arial"/>
                <w:sz w:val="21"/>
                <w:szCs w:val="21"/>
              </w:rPr>
              <w:t>land</w:t>
            </w:r>
            <w:r w:rsidR="00FE4F7C">
              <w:rPr>
                <w:rFonts w:ascii="Arial" w:hAnsi="Arial" w:cs="Arial"/>
                <w:sz w:val="21"/>
                <w:szCs w:val="21"/>
              </w:rPr>
              <w:t xml:space="preserve"> within </w:t>
            </w:r>
            <w:r w:rsidR="00EF3A2A">
              <w:rPr>
                <w:rFonts w:ascii="Arial" w:hAnsi="Arial" w:cs="Arial"/>
                <w:sz w:val="21"/>
                <w:szCs w:val="21"/>
              </w:rPr>
              <w:t>his/her premises</w:t>
            </w:r>
            <w:r w:rsidR="00A711F2">
              <w:rPr>
                <w:rFonts w:ascii="Arial" w:hAnsi="Arial" w:cs="Arial"/>
                <w:sz w:val="21"/>
                <w:szCs w:val="21"/>
              </w:rPr>
              <w:t>.</w:t>
            </w:r>
            <w:r w:rsidRPr="00C8561F">
              <w:rPr>
                <w:rFonts w:ascii="Arial" w:hAnsi="Arial" w:cs="Arial"/>
                <w:sz w:val="21"/>
                <w:szCs w:val="21"/>
              </w:rPr>
              <w:t xml:space="preserve"> </w:t>
            </w:r>
            <w:r w:rsidR="00460CCE">
              <w:rPr>
                <w:rFonts w:ascii="Arial" w:hAnsi="Arial" w:cs="Arial"/>
                <w:sz w:val="21"/>
                <w:szCs w:val="21"/>
              </w:rPr>
              <w:t>No any l</w:t>
            </w:r>
            <w:r w:rsidRPr="00C8561F">
              <w:rPr>
                <w:rFonts w:ascii="Arial" w:hAnsi="Arial" w:cs="Arial"/>
                <w:sz w:val="21"/>
                <w:szCs w:val="21"/>
              </w:rPr>
              <w:t xml:space="preserve">and </w:t>
            </w:r>
            <w:r w:rsidR="00643929">
              <w:rPr>
                <w:rFonts w:ascii="Arial" w:hAnsi="Arial" w:cs="Arial"/>
                <w:sz w:val="21"/>
                <w:szCs w:val="21"/>
              </w:rPr>
              <w:t>acquisition has</w:t>
            </w:r>
            <w:r w:rsidR="009100EA">
              <w:rPr>
                <w:rFonts w:ascii="Arial" w:hAnsi="Arial" w:cs="Arial"/>
                <w:sz w:val="21"/>
                <w:szCs w:val="21"/>
              </w:rPr>
              <w:t xml:space="preserve"> to</w:t>
            </w:r>
            <w:r w:rsidRPr="00C8561F">
              <w:rPr>
                <w:rFonts w:ascii="Arial" w:hAnsi="Arial" w:cs="Arial"/>
                <w:sz w:val="21"/>
                <w:szCs w:val="21"/>
              </w:rPr>
              <w:t xml:space="preserve"> be done </w:t>
            </w:r>
            <w:r w:rsidR="00460CCE">
              <w:rPr>
                <w:rFonts w:ascii="Arial" w:hAnsi="Arial" w:cs="Arial"/>
                <w:sz w:val="21"/>
                <w:szCs w:val="21"/>
              </w:rPr>
              <w:t xml:space="preserve">and </w:t>
            </w:r>
            <w:r w:rsidRPr="00C8561F">
              <w:rPr>
                <w:rFonts w:ascii="Arial" w:hAnsi="Arial" w:cs="Arial"/>
                <w:sz w:val="21"/>
                <w:szCs w:val="21"/>
              </w:rPr>
              <w:t>as per ESMF – RP</w:t>
            </w:r>
            <w:r w:rsidR="000F5BFE">
              <w:rPr>
                <w:rFonts w:ascii="Arial" w:hAnsi="Arial" w:cs="Arial"/>
                <w:sz w:val="21"/>
                <w:szCs w:val="21"/>
              </w:rPr>
              <w:t>F</w:t>
            </w:r>
            <w:r w:rsidRPr="00C8561F">
              <w:rPr>
                <w:rFonts w:ascii="Arial" w:hAnsi="Arial" w:cs="Arial"/>
                <w:sz w:val="21"/>
                <w:szCs w:val="21"/>
              </w:rPr>
              <w:t xml:space="preserve"> formal   </w:t>
            </w:r>
            <w:r w:rsidR="0038200E" w:rsidRPr="00C8561F">
              <w:rPr>
                <w:rFonts w:ascii="Arial" w:hAnsi="Arial" w:cs="Arial"/>
                <w:sz w:val="21"/>
                <w:szCs w:val="21"/>
              </w:rPr>
              <w:t>process and</w:t>
            </w:r>
            <w:r w:rsidRPr="00C8561F">
              <w:rPr>
                <w:rFonts w:ascii="Arial" w:hAnsi="Arial" w:cs="Arial"/>
                <w:sz w:val="21"/>
                <w:szCs w:val="21"/>
              </w:rPr>
              <w:t xml:space="preserve"> </w:t>
            </w:r>
            <w:r w:rsidR="00460CCE">
              <w:rPr>
                <w:rFonts w:ascii="Arial" w:hAnsi="Arial" w:cs="Arial"/>
                <w:sz w:val="21"/>
                <w:szCs w:val="21"/>
              </w:rPr>
              <w:t xml:space="preserve">proposed </w:t>
            </w:r>
            <w:r w:rsidRPr="00C8561F">
              <w:rPr>
                <w:rFonts w:ascii="Arial" w:hAnsi="Arial" w:cs="Arial"/>
                <w:sz w:val="21"/>
                <w:szCs w:val="21"/>
              </w:rPr>
              <w:t xml:space="preserve">land </w:t>
            </w:r>
            <w:r w:rsidR="00643929">
              <w:rPr>
                <w:rFonts w:ascii="Arial" w:hAnsi="Arial" w:cs="Arial"/>
                <w:sz w:val="21"/>
                <w:szCs w:val="21"/>
              </w:rPr>
              <w:t>is</w:t>
            </w:r>
            <w:r w:rsidRPr="00C8561F">
              <w:rPr>
                <w:rFonts w:ascii="Arial" w:hAnsi="Arial" w:cs="Arial"/>
                <w:sz w:val="21"/>
                <w:szCs w:val="21"/>
              </w:rPr>
              <w:t xml:space="preserve"> currently </w:t>
            </w:r>
            <w:r w:rsidR="0038200E" w:rsidRPr="00C8561F">
              <w:rPr>
                <w:rFonts w:ascii="Arial" w:hAnsi="Arial" w:cs="Arial"/>
                <w:sz w:val="21"/>
                <w:szCs w:val="21"/>
              </w:rPr>
              <w:t>empty</w:t>
            </w:r>
            <w:r w:rsidR="0038200E">
              <w:rPr>
                <w:rFonts w:ascii="Arial" w:hAnsi="Arial" w:cs="Arial"/>
                <w:sz w:val="21"/>
                <w:szCs w:val="21"/>
              </w:rPr>
              <w:t xml:space="preserve"> </w:t>
            </w:r>
            <w:r w:rsidR="003E75EF">
              <w:rPr>
                <w:rFonts w:ascii="Arial" w:hAnsi="Arial" w:cs="Arial"/>
                <w:sz w:val="21"/>
                <w:szCs w:val="21"/>
              </w:rPr>
              <w:t>(</w:t>
            </w:r>
            <w:r w:rsidR="0038200E">
              <w:rPr>
                <w:rFonts w:ascii="Arial" w:hAnsi="Arial" w:cs="Arial"/>
                <w:sz w:val="21"/>
                <w:szCs w:val="21"/>
              </w:rPr>
              <w:t>see</w:t>
            </w:r>
            <w:r w:rsidR="00460CCE">
              <w:rPr>
                <w:rFonts w:ascii="Arial" w:hAnsi="Arial" w:cs="Arial"/>
                <w:sz w:val="21"/>
                <w:szCs w:val="21"/>
              </w:rPr>
              <w:t xml:space="preserve"> site location photos)</w:t>
            </w:r>
            <w:r w:rsidRPr="00C8561F">
              <w:rPr>
                <w:rFonts w:ascii="Arial" w:hAnsi="Arial" w:cs="Arial"/>
                <w:sz w:val="21"/>
                <w:szCs w:val="21"/>
              </w:rPr>
              <w:t>.</w:t>
            </w:r>
          </w:p>
        </w:tc>
      </w:tr>
      <w:tr w:rsidR="009200F5" w:rsidRPr="00C8561F" w14:paraId="2942E6B2" w14:textId="77777777" w:rsidTr="00C17049">
        <w:trPr>
          <w:cantSplit/>
          <w:trHeight w:val="365"/>
        </w:trPr>
        <w:tc>
          <w:tcPr>
            <w:tcW w:w="1873" w:type="pct"/>
            <w:tcBorders>
              <w:top w:val="single" w:sz="4" w:space="0" w:color="auto"/>
              <w:left w:val="single" w:sz="4" w:space="0" w:color="auto"/>
              <w:bottom w:val="single" w:sz="4" w:space="0" w:color="auto"/>
              <w:right w:val="single" w:sz="4" w:space="0" w:color="auto"/>
            </w:tcBorders>
            <w:vAlign w:val="center"/>
            <w:hideMark/>
          </w:tcPr>
          <w:p w14:paraId="3886811B" w14:textId="77777777" w:rsidR="009200F5" w:rsidRPr="00C8561F" w:rsidRDefault="009200F5" w:rsidP="00D92CC8">
            <w:pPr>
              <w:spacing w:after="120" w:line="240" w:lineRule="auto"/>
              <w:jc w:val="both"/>
              <w:rPr>
                <w:rFonts w:ascii="Arial" w:hAnsi="Arial" w:cs="Arial"/>
                <w:sz w:val="21"/>
                <w:szCs w:val="21"/>
              </w:rPr>
            </w:pPr>
            <w:r w:rsidRPr="00C8561F">
              <w:rPr>
                <w:rFonts w:ascii="Arial" w:hAnsi="Arial" w:cs="Arial"/>
                <w:sz w:val="21"/>
                <w:szCs w:val="21"/>
              </w:rPr>
              <w:t>4. Will easement be utilized within an existing Right of Way (ROW)? CRP (Common Resource Property)</w:t>
            </w:r>
          </w:p>
        </w:tc>
        <w:tc>
          <w:tcPr>
            <w:tcW w:w="259" w:type="pct"/>
            <w:tcBorders>
              <w:top w:val="single" w:sz="4" w:space="0" w:color="auto"/>
              <w:left w:val="single" w:sz="4" w:space="0" w:color="auto"/>
              <w:bottom w:val="single" w:sz="4" w:space="0" w:color="auto"/>
              <w:right w:val="single" w:sz="4" w:space="0" w:color="auto"/>
            </w:tcBorders>
            <w:vAlign w:val="center"/>
          </w:tcPr>
          <w:p w14:paraId="1B13B684" w14:textId="77777777" w:rsidR="009200F5" w:rsidRPr="00C8561F" w:rsidRDefault="009200F5" w:rsidP="00D92CC8">
            <w:pPr>
              <w:spacing w:after="120" w:line="240" w:lineRule="auto"/>
              <w:jc w:val="center"/>
              <w:rPr>
                <w:rFonts w:ascii="Arial" w:hAnsi="Arial" w:cs="Arial"/>
                <w:sz w:val="21"/>
                <w:szCs w:val="21"/>
              </w:rPr>
            </w:pPr>
            <w:r w:rsidRPr="00C8561F">
              <w:rPr>
                <w:rFonts w:ascii="Arial" w:hAnsi="Arial" w:cs="Arial"/>
                <w:sz w:val="21"/>
                <w:szCs w:val="21"/>
              </w:rPr>
              <w:t>√</w:t>
            </w:r>
          </w:p>
        </w:tc>
        <w:tc>
          <w:tcPr>
            <w:tcW w:w="323" w:type="pct"/>
            <w:tcBorders>
              <w:top w:val="single" w:sz="4" w:space="0" w:color="auto"/>
              <w:left w:val="single" w:sz="4" w:space="0" w:color="auto"/>
              <w:bottom w:val="single" w:sz="4" w:space="0" w:color="auto"/>
              <w:right w:val="single" w:sz="4" w:space="0" w:color="auto"/>
            </w:tcBorders>
            <w:vAlign w:val="center"/>
          </w:tcPr>
          <w:p w14:paraId="5E4D97EE" w14:textId="77777777" w:rsidR="009200F5" w:rsidRPr="00C8561F" w:rsidRDefault="009200F5" w:rsidP="00D92CC8">
            <w:pPr>
              <w:spacing w:after="120" w:line="240" w:lineRule="auto"/>
              <w:jc w:val="center"/>
              <w:rPr>
                <w:rFonts w:ascii="Arial" w:hAnsi="Arial" w:cs="Arial"/>
                <w:color w:val="365F91"/>
                <w:sz w:val="21"/>
                <w:szCs w:val="21"/>
              </w:rPr>
            </w:pPr>
          </w:p>
        </w:tc>
        <w:tc>
          <w:tcPr>
            <w:tcW w:w="486" w:type="pct"/>
            <w:tcBorders>
              <w:top w:val="single" w:sz="4" w:space="0" w:color="auto"/>
              <w:left w:val="single" w:sz="4" w:space="0" w:color="auto"/>
              <w:bottom w:val="single" w:sz="4" w:space="0" w:color="auto"/>
              <w:right w:val="single" w:sz="4" w:space="0" w:color="auto"/>
            </w:tcBorders>
          </w:tcPr>
          <w:p w14:paraId="61CA6538" w14:textId="77777777" w:rsidR="009200F5" w:rsidRPr="00C8561F" w:rsidRDefault="009200F5" w:rsidP="00D92CC8">
            <w:pPr>
              <w:spacing w:after="120" w:line="240" w:lineRule="auto"/>
              <w:jc w:val="both"/>
              <w:rPr>
                <w:rFonts w:ascii="Arial" w:hAnsi="Arial" w:cs="Arial"/>
                <w:color w:val="365F91"/>
                <w:sz w:val="21"/>
                <w:szCs w:val="21"/>
              </w:rPr>
            </w:pPr>
          </w:p>
        </w:tc>
        <w:tc>
          <w:tcPr>
            <w:tcW w:w="2059" w:type="pct"/>
            <w:tcBorders>
              <w:top w:val="single" w:sz="4" w:space="0" w:color="auto"/>
              <w:left w:val="single" w:sz="4" w:space="0" w:color="auto"/>
              <w:bottom w:val="single" w:sz="4" w:space="0" w:color="auto"/>
              <w:right w:val="single" w:sz="4" w:space="0" w:color="auto"/>
            </w:tcBorders>
          </w:tcPr>
          <w:p w14:paraId="2C99F46E" w14:textId="3ACA7525" w:rsidR="009200F5" w:rsidRPr="00C8561F" w:rsidRDefault="009200F5" w:rsidP="00D92CC8">
            <w:pPr>
              <w:spacing w:after="120" w:line="240" w:lineRule="auto"/>
              <w:jc w:val="both"/>
              <w:rPr>
                <w:rFonts w:ascii="Arial" w:hAnsi="Arial" w:cs="Arial"/>
                <w:sz w:val="21"/>
                <w:szCs w:val="21"/>
              </w:rPr>
            </w:pPr>
            <w:r w:rsidRPr="00C8561F">
              <w:rPr>
                <w:rFonts w:ascii="Arial" w:hAnsi="Arial" w:cs="Arial"/>
                <w:sz w:val="21"/>
                <w:szCs w:val="21"/>
              </w:rPr>
              <w:t xml:space="preserve">In the </w:t>
            </w:r>
            <w:r w:rsidR="00460CCE">
              <w:rPr>
                <w:rFonts w:ascii="Arial" w:hAnsi="Arial" w:cs="Arial"/>
                <w:sz w:val="21"/>
                <w:szCs w:val="21"/>
              </w:rPr>
              <w:t xml:space="preserve">proposed HC </w:t>
            </w:r>
            <w:r w:rsidRPr="00C8561F">
              <w:rPr>
                <w:rFonts w:ascii="Arial" w:hAnsi="Arial" w:cs="Arial"/>
                <w:sz w:val="21"/>
                <w:szCs w:val="21"/>
              </w:rPr>
              <w:t xml:space="preserve">area </w:t>
            </w:r>
            <w:r w:rsidR="00460CCE">
              <w:rPr>
                <w:rFonts w:ascii="Arial" w:hAnsi="Arial" w:cs="Arial"/>
                <w:sz w:val="21"/>
                <w:szCs w:val="21"/>
              </w:rPr>
              <w:t>p</w:t>
            </w:r>
            <w:r w:rsidRPr="00C8561F">
              <w:rPr>
                <w:rFonts w:ascii="Arial" w:hAnsi="Arial" w:cs="Arial"/>
                <w:sz w:val="21"/>
                <w:szCs w:val="21"/>
              </w:rPr>
              <w:t xml:space="preserve">rovision is available be utilized within an existing Right of Way (ROW) within this </w:t>
            </w:r>
            <w:r w:rsidR="0056040E">
              <w:rPr>
                <w:rFonts w:ascii="Arial" w:hAnsi="Arial" w:cs="Arial"/>
                <w:sz w:val="21"/>
                <w:szCs w:val="21"/>
              </w:rPr>
              <w:t xml:space="preserve">proposed </w:t>
            </w:r>
            <w:r w:rsidR="00A94C75">
              <w:rPr>
                <w:rFonts w:ascii="Arial" w:hAnsi="Arial" w:cs="Arial"/>
                <w:sz w:val="21"/>
                <w:szCs w:val="21"/>
              </w:rPr>
              <w:t>RWH system scheme</w:t>
            </w:r>
            <w:r w:rsidR="0056040E">
              <w:rPr>
                <w:rFonts w:ascii="Arial" w:hAnsi="Arial" w:cs="Arial"/>
                <w:sz w:val="21"/>
                <w:szCs w:val="21"/>
              </w:rPr>
              <w:t xml:space="preserve"> </w:t>
            </w:r>
            <w:r w:rsidRPr="00C8561F">
              <w:rPr>
                <w:rFonts w:ascii="Arial" w:hAnsi="Arial" w:cs="Arial"/>
                <w:sz w:val="21"/>
                <w:szCs w:val="21"/>
              </w:rPr>
              <w:t>under EMCRP.</w:t>
            </w:r>
          </w:p>
        </w:tc>
      </w:tr>
      <w:tr w:rsidR="009200F5" w:rsidRPr="00C8561F" w14:paraId="282995E2" w14:textId="77777777" w:rsidTr="00C17049">
        <w:trPr>
          <w:cantSplit/>
          <w:trHeight w:val="402"/>
        </w:trPr>
        <w:tc>
          <w:tcPr>
            <w:tcW w:w="1873" w:type="pct"/>
            <w:tcBorders>
              <w:top w:val="single" w:sz="4" w:space="0" w:color="auto"/>
              <w:left w:val="single" w:sz="4" w:space="0" w:color="auto"/>
              <w:bottom w:val="single" w:sz="4" w:space="0" w:color="auto"/>
              <w:right w:val="single" w:sz="4" w:space="0" w:color="auto"/>
            </w:tcBorders>
            <w:vAlign w:val="center"/>
            <w:hideMark/>
          </w:tcPr>
          <w:p w14:paraId="06990020" w14:textId="17AA830C" w:rsidR="009200F5" w:rsidRPr="00C8561F" w:rsidRDefault="009200F5" w:rsidP="00D92CC8">
            <w:pPr>
              <w:spacing w:after="120" w:line="240" w:lineRule="auto"/>
              <w:jc w:val="both"/>
              <w:rPr>
                <w:rFonts w:ascii="Arial" w:hAnsi="Arial" w:cs="Arial"/>
                <w:sz w:val="21"/>
                <w:szCs w:val="21"/>
              </w:rPr>
            </w:pPr>
            <w:r w:rsidRPr="00C8561F">
              <w:rPr>
                <w:rFonts w:ascii="Arial" w:hAnsi="Arial" w:cs="Arial"/>
                <w:sz w:val="21"/>
                <w:szCs w:val="21"/>
              </w:rPr>
              <w:t xml:space="preserve">5. Will there be loss of </w:t>
            </w:r>
            <w:r w:rsidR="004E4302">
              <w:rPr>
                <w:rFonts w:ascii="Arial" w:hAnsi="Arial" w:cs="Arial"/>
                <w:sz w:val="21"/>
                <w:szCs w:val="21"/>
              </w:rPr>
              <w:t>Community people house</w:t>
            </w:r>
            <w:r w:rsidRPr="00C8561F">
              <w:rPr>
                <w:rFonts w:ascii="Arial" w:hAnsi="Arial" w:cs="Arial"/>
                <w:sz w:val="21"/>
                <w:szCs w:val="21"/>
              </w:rPr>
              <w:t>, agricultural carps, trees, and other productive or fixed assets due to project intervention?</w:t>
            </w:r>
          </w:p>
        </w:tc>
        <w:tc>
          <w:tcPr>
            <w:tcW w:w="259" w:type="pct"/>
            <w:tcBorders>
              <w:top w:val="single" w:sz="4" w:space="0" w:color="auto"/>
              <w:left w:val="single" w:sz="4" w:space="0" w:color="auto"/>
              <w:bottom w:val="single" w:sz="4" w:space="0" w:color="auto"/>
              <w:right w:val="single" w:sz="4" w:space="0" w:color="auto"/>
            </w:tcBorders>
          </w:tcPr>
          <w:p w14:paraId="36A68DB6" w14:textId="77777777" w:rsidR="009200F5" w:rsidRPr="00C8561F" w:rsidRDefault="009200F5" w:rsidP="00D92CC8">
            <w:pPr>
              <w:spacing w:after="120" w:line="240" w:lineRule="auto"/>
              <w:jc w:val="both"/>
              <w:rPr>
                <w:rFonts w:ascii="Arial" w:hAnsi="Arial" w:cs="Arial"/>
                <w:color w:val="243F60"/>
                <w:sz w:val="21"/>
                <w:szCs w:val="21"/>
              </w:rPr>
            </w:pPr>
          </w:p>
        </w:tc>
        <w:tc>
          <w:tcPr>
            <w:tcW w:w="323" w:type="pct"/>
            <w:tcBorders>
              <w:top w:val="single" w:sz="4" w:space="0" w:color="auto"/>
              <w:left w:val="single" w:sz="4" w:space="0" w:color="auto"/>
              <w:bottom w:val="single" w:sz="4" w:space="0" w:color="auto"/>
              <w:right w:val="single" w:sz="4" w:space="0" w:color="auto"/>
            </w:tcBorders>
            <w:vAlign w:val="center"/>
          </w:tcPr>
          <w:p w14:paraId="2E9760E6" w14:textId="77777777" w:rsidR="009200F5" w:rsidRPr="00C8561F" w:rsidRDefault="009200F5" w:rsidP="00D92CC8">
            <w:pPr>
              <w:spacing w:after="120" w:line="240" w:lineRule="auto"/>
              <w:jc w:val="center"/>
              <w:rPr>
                <w:rFonts w:ascii="Arial" w:hAnsi="Arial" w:cs="Arial"/>
                <w:sz w:val="21"/>
                <w:szCs w:val="21"/>
              </w:rPr>
            </w:pPr>
            <w:r w:rsidRPr="00C8561F">
              <w:rPr>
                <w:rFonts w:ascii="Arial" w:hAnsi="Arial" w:cs="Arial"/>
                <w:sz w:val="21"/>
                <w:szCs w:val="21"/>
              </w:rPr>
              <w:t>√</w:t>
            </w:r>
          </w:p>
        </w:tc>
        <w:tc>
          <w:tcPr>
            <w:tcW w:w="486" w:type="pct"/>
            <w:tcBorders>
              <w:top w:val="single" w:sz="4" w:space="0" w:color="auto"/>
              <w:left w:val="single" w:sz="4" w:space="0" w:color="auto"/>
              <w:bottom w:val="single" w:sz="4" w:space="0" w:color="auto"/>
              <w:right w:val="single" w:sz="4" w:space="0" w:color="auto"/>
            </w:tcBorders>
          </w:tcPr>
          <w:p w14:paraId="006D32F9" w14:textId="77777777" w:rsidR="009200F5" w:rsidRPr="00C8561F" w:rsidRDefault="009200F5" w:rsidP="00D92CC8">
            <w:pPr>
              <w:spacing w:after="120" w:line="240" w:lineRule="auto"/>
              <w:jc w:val="both"/>
              <w:rPr>
                <w:rFonts w:ascii="Arial" w:hAnsi="Arial" w:cs="Arial"/>
                <w:color w:val="365F91"/>
                <w:sz w:val="21"/>
                <w:szCs w:val="21"/>
              </w:rPr>
            </w:pPr>
          </w:p>
        </w:tc>
        <w:tc>
          <w:tcPr>
            <w:tcW w:w="2059" w:type="pct"/>
            <w:tcBorders>
              <w:top w:val="single" w:sz="4" w:space="0" w:color="auto"/>
              <w:left w:val="single" w:sz="4" w:space="0" w:color="auto"/>
              <w:bottom w:val="single" w:sz="4" w:space="0" w:color="auto"/>
              <w:right w:val="single" w:sz="4" w:space="0" w:color="auto"/>
            </w:tcBorders>
          </w:tcPr>
          <w:p w14:paraId="78491EA5" w14:textId="7D5CDF99" w:rsidR="00D55DC2" w:rsidRPr="00C8561F" w:rsidRDefault="00D55DC2" w:rsidP="00744966">
            <w:pPr>
              <w:spacing w:after="120" w:line="240" w:lineRule="auto"/>
              <w:jc w:val="both"/>
            </w:pPr>
            <w:r w:rsidRPr="00C8561F">
              <w:rPr>
                <w:rFonts w:ascii="Arial" w:hAnsi="Arial" w:cs="Arial"/>
                <w:sz w:val="21"/>
                <w:szCs w:val="21"/>
              </w:rPr>
              <w:t>No</w:t>
            </w:r>
            <w:r w:rsidR="00744966">
              <w:rPr>
                <w:rFonts w:ascii="Arial" w:hAnsi="Arial" w:cs="Arial"/>
                <w:sz w:val="21"/>
                <w:szCs w:val="21"/>
              </w:rPr>
              <w:t>:</w:t>
            </w:r>
            <w:r w:rsidRPr="00C8561F">
              <w:rPr>
                <w:rFonts w:ascii="Arial" w:hAnsi="Arial" w:cs="Arial"/>
                <w:sz w:val="21"/>
                <w:szCs w:val="21"/>
              </w:rPr>
              <w:t xml:space="preserve"> </w:t>
            </w:r>
            <w:r w:rsidR="00460CCE">
              <w:rPr>
                <w:rFonts w:ascii="Arial" w:hAnsi="Arial" w:cs="Arial"/>
                <w:sz w:val="21"/>
                <w:szCs w:val="21"/>
              </w:rPr>
              <w:t>habitat</w:t>
            </w:r>
            <w:r w:rsidR="0038200E">
              <w:rPr>
                <w:rFonts w:ascii="Arial" w:hAnsi="Arial" w:cs="Arial"/>
                <w:sz w:val="21"/>
                <w:szCs w:val="21"/>
              </w:rPr>
              <w:t xml:space="preserve">/ </w:t>
            </w:r>
            <w:r w:rsidR="0038200E" w:rsidRPr="00C8561F">
              <w:rPr>
                <w:rFonts w:ascii="Arial" w:hAnsi="Arial" w:cs="Arial"/>
                <w:sz w:val="21"/>
                <w:szCs w:val="21"/>
              </w:rPr>
              <w:t>shelters</w:t>
            </w:r>
            <w:r w:rsidRPr="00C8561F">
              <w:rPr>
                <w:rFonts w:ascii="Arial" w:hAnsi="Arial" w:cs="Arial"/>
                <w:sz w:val="21"/>
                <w:szCs w:val="21"/>
              </w:rPr>
              <w:t xml:space="preserve"> will be affected. During construction</w:t>
            </w:r>
            <w:r w:rsidR="003E75EF">
              <w:rPr>
                <w:rFonts w:ascii="Arial" w:hAnsi="Arial" w:cs="Arial"/>
                <w:sz w:val="21"/>
                <w:szCs w:val="21"/>
              </w:rPr>
              <w:t xml:space="preserve"> </w:t>
            </w:r>
            <w:r w:rsidR="005C7EA5">
              <w:rPr>
                <w:rFonts w:ascii="Arial" w:hAnsi="Arial" w:cs="Arial"/>
                <w:sz w:val="21"/>
                <w:szCs w:val="21"/>
              </w:rPr>
              <w:t xml:space="preserve">of RWH site development </w:t>
            </w:r>
            <w:r w:rsidR="002C51B7">
              <w:rPr>
                <w:rFonts w:ascii="Arial" w:hAnsi="Arial" w:cs="Arial"/>
                <w:sz w:val="21"/>
                <w:szCs w:val="21"/>
              </w:rPr>
              <w:t xml:space="preserve">no </w:t>
            </w:r>
            <w:r w:rsidR="003E75EF">
              <w:rPr>
                <w:rFonts w:ascii="Arial" w:hAnsi="Arial" w:cs="Arial"/>
                <w:sz w:val="21"/>
                <w:szCs w:val="21"/>
              </w:rPr>
              <w:t>asset</w:t>
            </w:r>
            <w:r w:rsidR="007F040E">
              <w:rPr>
                <w:rFonts w:ascii="Arial" w:hAnsi="Arial" w:cs="Arial"/>
                <w:sz w:val="21"/>
                <w:szCs w:val="21"/>
              </w:rPr>
              <w:t xml:space="preserve">, </w:t>
            </w:r>
            <w:r w:rsidR="002C51B7">
              <w:rPr>
                <w:rFonts w:ascii="Arial" w:hAnsi="Arial" w:cs="Arial"/>
                <w:sz w:val="21"/>
                <w:szCs w:val="21"/>
              </w:rPr>
              <w:t xml:space="preserve">or </w:t>
            </w:r>
            <w:r w:rsidR="007F040E">
              <w:rPr>
                <w:rFonts w:ascii="Arial" w:hAnsi="Arial" w:cs="Arial"/>
                <w:sz w:val="21"/>
                <w:szCs w:val="21"/>
              </w:rPr>
              <w:t>crop land</w:t>
            </w:r>
            <w:r w:rsidRPr="00C8561F">
              <w:rPr>
                <w:rFonts w:ascii="Arial" w:hAnsi="Arial" w:cs="Arial"/>
                <w:sz w:val="21"/>
                <w:szCs w:val="21"/>
              </w:rPr>
              <w:t xml:space="preserve"> </w:t>
            </w:r>
            <w:r w:rsidR="002C51B7">
              <w:rPr>
                <w:rFonts w:ascii="Arial" w:hAnsi="Arial" w:cs="Arial"/>
                <w:sz w:val="21"/>
                <w:szCs w:val="21"/>
              </w:rPr>
              <w:t xml:space="preserve">will be </w:t>
            </w:r>
            <w:r w:rsidRPr="00C8561F">
              <w:rPr>
                <w:rFonts w:ascii="Arial" w:hAnsi="Arial" w:cs="Arial"/>
                <w:sz w:val="21"/>
                <w:szCs w:val="21"/>
              </w:rPr>
              <w:t xml:space="preserve">affected, contractors are responsible to mitigate the impacts following the </w:t>
            </w:r>
            <w:r w:rsidR="0038200E" w:rsidRPr="00C8561F">
              <w:rPr>
                <w:rFonts w:ascii="Arial" w:hAnsi="Arial" w:cs="Arial"/>
                <w:sz w:val="21"/>
                <w:szCs w:val="21"/>
              </w:rPr>
              <w:t>RPF.</w:t>
            </w:r>
          </w:p>
        </w:tc>
      </w:tr>
      <w:tr w:rsidR="009200F5" w:rsidRPr="00C8561F" w14:paraId="48A4264A" w14:textId="77777777" w:rsidTr="00C17049">
        <w:trPr>
          <w:cantSplit/>
          <w:trHeight w:val="95"/>
        </w:trPr>
        <w:tc>
          <w:tcPr>
            <w:tcW w:w="1873" w:type="pct"/>
            <w:tcBorders>
              <w:top w:val="single" w:sz="4" w:space="0" w:color="auto"/>
              <w:left w:val="single" w:sz="4" w:space="0" w:color="auto"/>
              <w:bottom w:val="single" w:sz="4" w:space="0" w:color="auto"/>
              <w:right w:val="single" w:sz="4" w:space="0" w:color="auto"/>
            </w:tcBorders>
            <w:vAlign w:val="center"/>
            <w:hideMark/>
          </w:tcPr>
          <w:p w14:paraId="5E67BA5E" w14:textId="77777777" w:rsidR="009200F5" w:rsidRPr="00C8561F" w:rsidRDefault="009200F5" w:rsidP="00D92CC8">
            <w:pPr>
              <w:spacing w:after="120" w:line="240" w:lineRule="auto"/>
              <w:jc w:val="both"/>
              <w:rPr>
                <w:rFonts w:ascii="Arial" w:hAnsi="Arial" w:cs="Arial"/>
                <w:sz w:val="21"/>
                <w:szCs w:val="21"/>
              </w:rPr>
            </w:pPr>
            <w:r w:rsidRPr="00C8561F">
              <w:rPr>
                <w:rFonts w:ascii="Arial" w:hAnsi="Arial" w:cs="Arial"/>
                <w:sz w:val="21"/>
                <w:szCs w:val="21"/>
              </w:rPr>
              <w:t>6. Will there be loss of businesses or enterprises due to project intervention?</w:t>
            </w:r>
          </w:p>
        </w:tc>
        <w:tc>
          <w:tcPr>
            <w:tcW w:w="259" w:type="pct"/>
            <w:tcBorders>
              <w:top w:val="single" w:sz="4" w:space="0" w:color="auto"/>
              <w:left w:val="single" w:sz="4" w:space="0" w:color="auto"/>
              <w:bottom w:val="single" w:sz="4" w:space="0" w:color="auto"/>
              <w:right w:val="single" w:sz="4" w:space="0" w:color="auto"/>
            </w:tcBorders>
          </w:tcPr>
          <w:p w14:paraId="4C659BFD" w14:textId="77777777" w:rsidR="009200F5" w:rsidRPr="00C8561F" w:rsidRDefault="009200F5" w:rsidP="00D92CC8">
            <w:pPr>
              <w:spacing w:after="120" w:line="240" w:lineRule="auto"/>
              <w:jc w:val="both"/>
              <w:rPr>
                <w:rFonts w:ascii="Arial" w:hAnsi="Arial" w:cs="Arial"/>
                <w:color w:val="243F60"/>
                <w:sz w:val="21"/>
                <w:szCs w:val="21"/>
              </w:rPr>
            </w:pPr>
          </w:p>
        </w:tc>
        <w:tc>
          <w:tcPr>
            <w:tcW w:w="323" w:type="pct"/>
            <w:tcBorders>
              <w:top w:val="single" w:sz="4" w:space="0" w:color="auto"/>
              <w:left w:val="single" w:sz="4" w:space="0" w:color="auto"/>
              <w:bottom w:val="single" w:sz="4" w:space="0" w:color="auto"/>
              <w:right w:val="single" w:sz="4" w:space="0" w:color="auto"/>
            </w:tcBorders>
            <w:vAlign w:val="center"/>
          </w:tcPr>
          <w:p w14:paraId="711E0BB4" w14:textId="77777777" w:rsidR="009200F5" w:rsidRPr="00C8561F" w:rsidRDefault="009200F5" w:rsidP="00D92CC8">
            <w:pPr>
              <w:spacing w:after="120" w:line="240" w:lineRule="auto"/>
              <w:jc w:val="center"/>
              <w:rPr>
                <w:rFonts w:ascii="Arial" w:hAnsi="Arial" w:cs="Arial"/>
                <w:sz w:val="21"/>
                <w:szCs w:val="21"/>
              </w:rPr>
            </w:pPr>
            <w:r w:rsidRPr="00C8561F">
              <w:rPr>
                <w:rFonts w:ascii="Arial" w:hAnsi="Arial" w:cs="Arial"/>
                <w:sz w:val="21"/>
                <w:szCs w:val="21"/>
              </w:rPr>
              <w:t>√</w:t>
            </w:r>
          </w:p>
        </w:tc>
        <w:tc>
          <w:tcPr>
            <w:tcW w:w="486" w:type="pct"/>
            <w:tcBorders>
              <w:top w:val="single" w:sz="4" w:space="0" w:color="auto"/>
              <w:left w:val="single" w:sz="4" w:space="0" w:color="auto"/>
              <w:bottom w:val="single" w:sz="4" w:space="0" w:color="auto"/>
              <w:right w:val="single" w:sz="4" w:space="0" w:color="auto"/>
            </w:tcBorders>
          </w:tcPr>
          <w:p w14:paraId="28B3ED95" w14:textId="77777777" w:rsidR="009200F5" w:rsidRPr="00C8561F" w:rsidRDefault="009200F5" w:rsidP="00D92CC8">
            <w:pPr>
              <w:spacing w:after="120" w:line="240" w:lineRule="auto"/>
              <w:jc w:val="both"/>
              <w:rPr>
                <w:rFonts w:ascii="Arial" w:hAnsi="Arial" w:cs="Arial"/>
                <w:color w:val="365F91"/>
                <w:sz w:val="21"/>
                <w:szCs w:val="21"/>
              </w:rPr>
            </w:pPr>
          </w:p>
        </w:tc>
        <w:tc>
          <w:tcPr>
            <w:tcW w:w="2059" w:type="pct"/>
            <w:tcBorders>
              <w:top w:val="single" w:sz="4" w:space="0" w:color="auto"/>
              <w:left w:val="single" w:sz="4" w:space="0" w:color="auto"/>
              <w:bottom w:val="single" w:sz="4" w:space="0" w:color="auto"/>
              <w:right w:val="single" w:sz="4" w:space="0" w:color="auto"/>
            </w:tcBorders>
          </w:tcPr>
          <w:p w14:paraId="19AE23E7" w14:textId="77777777" w:rsidR="009200F5" w:rsidRPr="00C8561F" w:rsidRDefault="00181582" w:rsidP="00D92CC8">
            <w:pPr>
              <w:spacing w:after="120" w:line="240" w:lineRule="auto"/>
              <w:jc w:val="both"/>
              <w:rPr>
                <w:rFonts w:ascii="Arial" w:hAnsi="Arial" w:cs="Arial"/>
                <w:sz w:val="21"/>
                <w:szCs w:val="21"/>
              </w:rPr>
            </w:pPr>
            <w:r w:rsidRPr="00C8561F">
              <w:rPr>
                <w:rFonts w:ascii="Arial" w:hAnsi="Arial" w:cs="Arial"/>
                <w:sz w:val="21"/>
                <w:szCs w:val="21"/>
              </w:rPr>
              <w:t>N</w:t>
            </w:r>
            <w:r w:rsidR="009200F5" w:rsidRPr="00C8561F">
              <w:rPr>
                <w:rFonts w:ascii="Arial" w:hAnsi="Arial" w:cs="Arial"/>
                <w:sz w:val="21"/>
                <w:szCs w:val="21"/>
              </w:rPr>
              <w:t>o</w:t>
            </w:r>
          </w:p>
        </w:tc>
      </w:tr>
      <w:tr w:rsidR="009200F5" w:rsidRPr="00C8561F" w14:paraId="387A67D0" w14:textId="77777777" w:rsidTr="00C17049">
        <w:trPr>
          <w:cantSplit/>
          <w:trHeight w:val="95"/>
        </w:trPr>
        <w:tc>
          <w:tcPr>
            <w:tcW w:w="1873" w:type="pct"/>
            <w:tcBorders>
              <w:top w:val="single" w:sz="4" w:space="0" w:color="auto"/>
              <w:left w:val="single" w:sz="4" w:space="0" w:color="auto"/>
              <w:bottom w:val="single" w:sz="4" w:space="0" w:color="auto"/>
              <w:right w:val="single" w:sz="4" w:space="0" w:color="auto"/>
            </w:tcBorders>
            <w:vAlign w:val="center"/>
            <w:hideMark/>
          </w:tcPr>
          <w:p w14:paraId="5C5DC8C3" w14:textId="77777777" w:rsidR="009200F5" w:rsidRPr="00C8561F" w:rsidRDefault="009200F5" w:rsidP="00D92CC8">
            <w:pPr>
              <w:spacing w:after="120" w:line="240" w:lineRule="auto"/>
              <w:jc w:val="both"/>
              <w:rPr>
                <w:rFonts w:ascii="Arial" w:hAnsi="Arial" w:cs="Arial"/>
                <w:sz w:val="21"/>
                <w:szCs w:val="21"/>
              </w:rPr>
            </w:pPr>
            <w:r w:rsidRPr="00C8561F">
              <w:rPr>
                <w:rFonts w:ascii="Arial" w:hAnsi="Arial" w:cs="Arial"/>
                <w:sz w:val="21"/>
                <w:szCs w:val="21"/>
              </w:rPr>
              <w:t>7. Will there be loss of income sources and means of livelihoods due to project intervention?</w:t>
            </w:r>
          </w:p>
        </w:tc>
        <w:tc>
          <w:tcPr>
            <w:tcW w:w="259" w:type="pct"/>
            <w:tcBorders>
              <w:top w:val="single" w:sz="4" w:space="0" w:color="auto"/>
              <w:left w:val="single" w:sz="4" w:space="0" w:color="auto"/>
              <w:bottom w:val="single" w:sz="4" w:space="0" w:color="auto"/>
              <w:right w:val="single" w:sz="4" w:space="0" w:color="auto"/>
            </w:tcBorders>
          </w:tcPr>
          <w:p w14:paraId="14EBBF8D" w14:textId="77777777" w:rsidR="009200F5" w:rsidRPr="00C8561F" w:rsidRDefault="009200F5" w:rsidP="00D92CC8">
            <w:pPr>
              <w:spacing w:after="120" w:line="240" w:lineRule="auto"/>
              <w:jc w:val="both"/>
              <w:rPr>
                <w:rFonts w:ascii="Arial" w:hAnsi="Arial" w:cs="Arial"/>
                <w:color w:val="243F60"/>
                <w:sz w:val="21"/>
                <w:szCs w:val="21"/>
              </w:rPr>
            </w:pPr>
          </w:p>
        </w:tc>
        <w:tc>
          <w:tcPr>
            <w:tcW w:w="323" w:type="pct"/>
            <w:tcBorders>
              <w:top w:val="single" w:sz="4" w:space="0" w:color="auto"/>
              <w:left w:val="single" w:sz="4" w:space="0" w:color="auto"/>
              <w:bottom w:val="single" w:sz="4" w:space="0" w:color="auto"/>
              <w:right w:val="single" w:sz="4" w:space="0" w:color="auto"/>
            </w:tcBorders>
            <w:vAlign w:val="center"/>
          </w:tcPr>
          <w:p w14:paraId="33204E7A" w14:textId="77777777" w:rsidR="009200F5" w:rsidRPr="00C8561F" w:rsidRDefault="009200F5" w:rsidP="00D92CC8">
            <w:pPr>
              <w:spacing w:after="120" w:line="240" w:lineRule="auto"/>
              <w:jc w:val="center"/>
              <w:rPr>
                <w:rFonts w:ascii="Arial" w:hAnsi="Arial" w:cs="Arial"/>
                <w:sz w:val="21"/>
                <w:szCs w:val="21"/>
              </w:rPr>
            </w:pPr>
            <w:r w:rsidRPr="00C8561F">
              <w:rPr>
                <w:rFonts w:ascii="Arial" w:hAnsi="Arial" w:cs="Arial"/>
                <w:sz w:val="21"/>
                <w:szCs w:val="21"/>
              </w:rPr>
              <w:t>√</w:t>
            </w:r>
          </w:p>
        </w:tc>
        <w:tc>
          <w:tcPr>
            <w:tcW w:w="486" w:type="pct"/>
            <w:tcBorders>
              <w:top w:val="single" w:sz="4" w:space="0" w:color="auto"/>
              <w:left w:val="single" w:sz="4" w:space="0" w:color="auto"/>
              <w:bottom w:val="single" w:sz="4" w:space="0" w:color="auto"/>
              <w:right w:val="single" w:sz="4" w:space="0" w:color="auto"/>
            </w:tcBorders>
          </w:tcPr>
          <w:p w14:paraId="796F7862" w14:textId="77777777" w:rsidR="009200F5" w:rsidRPr="00C8561F" w:rsidRDefault="009200F5" w:rsidP="00D92CC8">
            <w:pPr>
              <w:spacing w:after="120" w:line="240" w:lineRule="auto"/>
              <w:jc w:val="both"/>
              <w:rPr>
                <w:rFonts w:ascii="Arial" w:hAnsi="Arial" w:cs="Arial"/>
                <w:color w:val="365F91"/>
                <w:sz w:val="21"/>
                <w:szCs w:val="21"/>
              </w:rPr>
            </w:pPr>
          </w:p>
        </w:tc>
        <w:tc>
          <w:tcPr>
            <w:tcW w:w="2059" w:type="pct"/>
            <w:tcBorders>
              <w:top w:val="single" w:sz="4" w:space="0" w:color="auto"/>
              <w:left w:val="single" w:sz="4" w:space="0" w:color="auto"/>
              <w:bottom w:val="single" w:sz="4" w:space="0" w:color="auto"/>
              <w:right w:val="single" w:sz="4" w:space="0" w:color="auto"/>
            </w:tcBorders>
          </w:tcPr>
          <w:p w14:paraId="446A2E2E" w14:textId="77777777" w:rsidR="009200F5" w:rsidRPr="00C8561F" w:rsidRDefault="00181582" w:rsidP="00D92CC8">
            <w:pPr>
              <w:spacing w:after="120" w:line="240" w:lineRule="auto"/>
              <w:jc w:val="both"/>
              <w:rPr>
                <w:rFonts w:ascii="Arial" w:hAnsi="Arial" w:cs="Arial"/>
                <w:sz w:val="21"/>
                <w:szCs w:val="21"/>
              </w:rPr>
            </w:pPr>
            <w:r w:rsidRPr="00C8561F">
              <w:rPr>
                <w:rFonts w:ascii="Arial" w:hAnsi="Arial" w:cs="Arial"/>
                <w:sz w:val="21"/>
                <w:szCs w:val="21"/>
              </w:rPr>
              <w:t>N</w:t>
            </w:r>
            <w:r w:rsidR="009200F5" w:rsidRPr="00C8561F">
              <w:rPr>
                <w:rFonts w:ascii="Arial" w:hAnsi="Arial" w:cs="Arial"/>
                <w:sz w:val="21"/>
                <w:szCs w:val="21"/>
              </w:rPr>
              <w:t>o</w:t>
            </w:r>
          </w:p>
        </w:tc>
      </w:tr>
      <w:tr w:rsidR="009200F5" w:rsidRPr="00C8561F" w14:paraId="1176D72C" w14:textId="77777777" w:rsidTr="00C17049">
        <w:trPr>
          <w:cantSplit/>
          <w:trHeight w:val="95"/>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4AED6CE1" w14:textId="77777777" w:rsidR="009200F5" w:rsidRPr="00C8561F" w:rsidRDefault="009200F5" w:rsidP="00D92CC8">
            <w:pPr>
              <w:spacing w:after="120" w:line="240" w:lineRule="auto"/>
              <w:jc w:val="both"/>
              <w:rPr>
                <w:rFonts w:ascii="Arial" w:hAnsi="Arial" w:cs="Arial"/>
                <w:b/>
                <w:sz w:val="21"/>
                <w:szCs w:val="21"/>
              </w:rPr>
            </w:pPr>
            <w:r w:rsidRPr="00C8561F">
              <w:rPr>
                <w:rFonts w:ascii="Arial" w:hAnsi="Arial" w:cs="Arial"/>
                <w:b/>
                <w:sz w:val="21"/>
                <w:szCs w:val="21"/>
              </w:rPr>
              <w:t>Involuntary restrictions on land use or on access to legally designated parks and protected areas</w:t>
            </w:r>
          </w:p>
        </w:tc>
      </w:tr>
      <w:tr w:rsidR="009200F5" w:rsidRPr="00C8561F" w14:paraId="2FB96F78" w14:textId="77777777" w:rsidTr="00C17049">
        <w:trPr>
          <w:cantSplit/>
          <w:trHeight w:val="95"/>
        </w:trPr>
        <w:tc>
          <w:tcPr>
            <w:tcW w:w="1873" w:type="pct"/>
            <w:tcBorders>
              <w:top w:val="single" w:sz="4" w:space="0" w:color="auto"/>
              <w:left w:val="single" w:sz="4" w:space="0" w:color="auto"/>
              <w:bottom w:val="single" w:sz="4" w:space="0" w:color="auto"/>
              <w:right w:val="single" w:sz="4" w:space="0" w:color="auto"/>
            </w:tcBorders>
            <w:vAlign w:val="center"/>
            <w:hideMark/>
          </w:tcPr>
          <w:p w14:paraId="172967E3" w14:textId="77777777" w:rsidR="009200F5" w:rsidRPr="00C8561F" w:rsidRDefault="009200F5" w:rsidP="00D92CC8">
            <w:pPr>
              <w:spacing w:after="120" w:line="240" w:lineRule="auto"/>
              <w:jc w:val="both"/>
              <w:rPr>
                <w:rFonts w:ascii="Arial" w:hAnsi="Arial" w:cs="Arial"/>
                <w:sz w:val="21"/>
                <w:szCs w:val="21"/>
              </w:rPr>
            </w:pPr>
            <w:r w:rsidRPr="00C8561F">
              <w:rPr>
                <w:rFonts w:ascii="Arial" w:hAnsi="Arial" w:cs="Arial"/>
                <w:sz w:val="21"/>
                <w:szCs w:val="21"/>
              </w:rPr>
              <w:t>8. Will people lose access to natural resources, communal facilities and services?</w:t>
            </w:r>
          </w:p>
        </w:tc>
        <w:tc>
          <w:tcPr>
            <w:tcW w:w="259" w:type="pct"/>
            <w:tcBorders>
              <w:top w:val="single" w:sz="4" w:space="0" w:color="auto"/>
              <w:left w:val="single" w:sz="4" w:space="0" w:color="auto"/>
              <w:bottom w:val="single" w:sz="4" w:space="0" w:color="auto"/>
              <w:right w:val="single" w:sz="4" w:space="0" w:color="auto"/>
            </w:tcBorders>
            <w:vAlign w:val="center"/>
          </w:tcPr>
          <w:p w14:paraId="2A832C15" w14:textId="77777777" w:rsidR="009200F5" w:rsidRPr="00C8561F" w:rsidRDefault="009200F5" w:rsidP="00D92CC8">
            <w:pPr>
              <w:spacing w:after="120" w:line="240" w:lineRule="auto"/>
              <w:jc w:val="center"/>
              <w:rPr>
                <w:rFonts w:ascii="Arial" w:hAnsi="Arial" w:cs="Arial"/>
                <w:color w:val="243F60"/>
                <w:sz w:val="21"/>
                <w:szCs w:val="21"/>
              </w:rPr>
            </w:pPr>
          </w:p>
        </w:tc>
        <w:tc>
          <w:tcPr>
            <w:tcW w:w="323" w:type="pct"/>
            <w:tcBorders>
              <w:top w:val="single" w:sz="4" w:space="0" w:color="auto"/>
              <w:left w:val="single" w:sz="4" w:space="0" w:color="auto"/>
              <w:bottom w:val="single" w:sz="4" w:space="0" w:color="auto"/>
              <w:right w:val="single" w:sz="4" w:space="0" w:color="auto"/>
            </w:tcBorders>
            <w:vAlign w:val="center"/>
          </w:tcPr>
          <w:p w14:paraId="053EF973" w14:textId="77777777" w:rsidR="009200F5" w:rsidRPr="00C8561F" w:rsidRDefault="009200F5" w:rsidP="00D92CC8">
            <w:pPr>
              <w:spacing w:after="120" w:line="240" w:lineRule="auto"/>
              <w:jc w:val="center"/>
              <w:rPr>
                <w:rFonts w:ascii="Arial" w:hAnsi="Arial" w:cs="Arial"/>
                <w:sz w:val="21"/>
                <w:szCs w:val="21"/>
              </w:rPr>
            </w:pPr>
            <w:r w:rsidRPr="00C8561F">
              <w:rPr>
                <w:rFonts w:ascii="Arial" w:hAnsi="Arial" w:cs="Arial"/>
                <w:sz w:val="21"/>
                <w:szCs w:val="21"/>
              </w:rPr>
              <w:t>√</w:t>
            </w:r>
          </w:p>
        </w:tc>
        <w:tc>
          <w:tcPr>
            <w:tcW w:w="486" w:type="pct"/>
            <w:tcBorders>
              <w:top w:val="single" w:sz="4" w:space="0" w:color="auto"/>
              <w:left w:val="single" w:sz="4" w:space="0" w:color="auto"/>
              <w:bottom w:val="single" w:sz="4" w:space="0" w:color="auto"/>
              <w:right w:val="single" w:sz="4" w:space="0" w:color="auto"/>
            </w:tcBorders>
            <w:vAlign w:val="center"/>
          </w:tcPr>
          <w:p w14:paraId="5BF45FC2" w14:textId="77777777" w:rsidR="009200F5" w:rsidRPr="00C8561F" w:rsidRDefault="009200F5" w:rsidP="00D92CC8">
            <w:pPr>
              <w:spacing w:after="120" w:line="240" w:lineRule="auto"/>
              <w:jc w:val="center"/>
              <w:rPr>
                <w:rFonts w:ascii="Arial" w:hAnsi="Arial" w:cs="Arial"/>
                <w:color w:val="365F91"/>
                <w:sz w:val="21"/>
                <w:szCs w:val="21"/>
              </w:rPr>
            </w:pPr>
          </w:p>
        </w:tc>
        <w:tc>
          <w:tcPr>
            <w:tcW w:w="2059" w:type="pct"/>
            <w:tcBorders>
              <w:top w:val="single" w:sz="4" w:space="0" w:color="auto"/>
              <w:left w:val="single" w:sz="4" w:space="0" w:color="auto"/>
              <w:bottom w:val="single" w:sz="4" w:space="0" w:color="auto"/>
              <w:right w:val="single" w:sz="4" w:space="0" w:color="auto"/>
            </w:tcBorders>
          </w:tcPr>
          <w:p w14:paraId="490A6B0B" w14:textId="77777777" w:rsidR="009200F5" w:rsidRPr="00C8561F" w:rsidRDefault="00181582" w:rsidP="00D92CC8">
            <w:pPr>
              <w:spacing w:after="120" w:line="240" w:lineRule="auto"/>
              <w:jc w:val="both"/>
              <w:rPr>
                <w:rFonts w:ascii="Arial" w:hAnsi="Arial" w:cs="Arial"/>
                <w:sz w:val="21"/>
                <w:szCs w:val="21"/>
              </w:rPr>
            </w:pPr>
            <w:r w:rsidRPr="00C8561F">
              <w:rPr>
                <w:rFonts w:ascii="Arial" w:hAnsi="Arial" w:cs="Arial"/>
                <w:sz w:val="21"/>
                <w:szCs w:val="21"/>
              </w:rPr>
              <w:t>N</w:t>
            </w:r>
            <w:r w:rsidR="009200F5" w:rsidRPr="00C8561F">
              <w:rPr>
                <w:rFonts w:ascii="Arial" w:hAnsi="Arial" w:cs="Arial"/>
                <w:sz w:val="21"/>
                <w:szCs w:val="21"/>
              </w:rPr>
              <w:t>o</w:t>
            </w:r>
          </w:p>
        </w:tc>
      </w:tr>
      <w:tr w:rsidR="009200F5" w:rsidRPr="00C8561F" w14:paraId="3A1DD4A0" w14:textId="77777777" w:rsidTr="00C17049">
        <w:trPr>
          <w:cantSplit/>
          <w:trHeight w:val="47"/>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77F62CB3" w14:textId="77777777" w:rsidR="009200F5" w:rsidRPr="00C8561F" w:rsidRDefault="009200F5" w:rsidP="00D92CC8">
            <w:pPr>
              <w:spacing w:after="120" w:line="240" w:lineRule="auto"/>
              <w:rPr>
                <w:rFonts w:ascii="Times New Roman" w:hAnsi="Times New Roman"/>
                <w:b/>
              </w:rPr>
            </w:pPr>
            <w:r w:rsidRPr="00C8561F">
              <w:rPr>
                <w:rFonts w:ascii="Times New Roman" w:hAnsi="Times New Roman"/>
                <w:b/>
              </w:rPr>
              <w:t>Information on Displaced Persons:</w:t>
            </w:r>
          </w:p>
        </w:tc>
      </w:tr>
      <w:tr w:rsidR="009200F5" w:rsidRPr="00C8561F" w14:paraId="3006583E" w14:textId="77777777" w:rsidTr="00C17049">
        <w:trPr>
          <w:cantSplit/>
          <w:trHeight w:val="526"/>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2572D2DF" w14:textId="77777777" w:rsidR="009200F5" w:rsidRPr="00C8561F" w:rsidRDefault="009200F5" w:rsidP="00D92CC8">
            <w:pPr>
              <w:pStyle w:val="Caption"/>
              <w:pBdr>
                <w:right w:val="single" w:sz="4" w:space="4" w:color="auto"/>
              </w:pBdr>
              <w:spacing w:after="120"/>
              <w:jc w:val="both"/>
              <w:rPr>
                <w:rFonts w:ascii="Arial" w:hAnsi="Arial" w:cs="Arial"/>
                <w:b/>
                <w:bCs/>
                <w:i w:val="0"/>
                <w:color w:val="auto"/>
                <w:sz w:val="21"/>
                <w:szCs w:val="21"/>
                <w:lang w:eastAsia="en-US"/>
              </w:rPr>
            </w:pPr>
            <w:r w:rsidRPr="00C8561F">
              <w:rPr>
                <w:rFonts w:ascii="Arial" w:hAnsi="Arial" w:cs="Arial"/>
                <w:bCs/>
                <w:i w:val="0"/>
                <w:color w:val="auto"/>
                <w:sz w:val="21"/>
                <w:szCs w:val="21"/>
                <w:lang w:eastAsia="en-US"/>
              </w:rPr>
              <w:t xml:space="preserve">9. Any estimate of the likely number of persons that will be displaced by the Project?             </w:t>
            </w:r>
            <w:r w:rsidRPr="00C8561F">
              <w:rPr>
                <w:rFonts w:ascii="Arial" w:hAnsi="Arial" w:cs="Arial"/>
                <w:i w:val="0"/>
                <w:color w:val="auto"/>
                <w:sz w:val="21"/>
                <w:szCs w:val="21"/>
                <w:lang w:eastAsia="en-US"/>
              </w:rPr>
              <w:t>[</w:t>
            </w:r>
            <w:proofErr w:type="gramStart"/>
            <w:r w:rsidRPr="00C8561F">
              <w:rPr>
                <w:rFonts w:ascii="Arial" w:hAnsi="Arial" w:cs="Arial"/>
                <w:i w:val="0"/>
                <w:sz w:val="21"/>
                <w:szCs w:val="21"/>
                <w:lang w:eastAsia="en-US"/>
              </w:rPr>
              <w:t>√</w:t>
            </w:r>
            <w:r w:rsidRPr="00C8561F">
              <w:rPr>
                <w:rFonts w:ascii="Arial" w:hAnsi="Arial" w:cs="Arial"/>
                <w:i w:val="0"/>
                <w:color w:val="auto"/>
                <w:sz w:val="21"/>
                <w:szCs w:val="21"/>
                <w:lang w:eastAsia="en-US"/>
              </w:rPr>
              <w:t xml:space="preserve"> ]</w:t>
            </w:r>
            <w:proofErr w:type="gramEnd"/>
            <w:r w:rsidRPr="00C8561F">
              <w:rPr>
                <w:rFonts w:ascii="Arial" w:hAnsi="Arial" w:cs="Arial"/>
                <w:bCs/>
                <w:i w:val="0"/>
                <w:color w:val="auto"/>
                <w:sz w:val="21"/>
                <w:szCs w:val="21"/>
                <w:lang w:eastAsia="en-US"/>
              </w:rPr>
              <w:t xml:space="preserve">   No    </w:t>
            </w:r>
            <w:proofErr w:type="gramStart"/>
            <w:r w:rsidRPr="00C8561F">
              <w:rPr>
                <w:rFonts w:ascii="Arial" w:hAnsi="Arial" w:cs="Arial"/>
                <w:bCs/>
                <w:i w:val="0"/>
                <w:color w:val="auto"/>
                <w:sz w:val="21"/>
                <w:szCs w:val="21"/>
                <w:lang w:eastAsia="en-US"/>
              </w:rPr>
              <w:t xml:space="preserve">   </w:t>
            </w:r>
            <w:r w:rsidRPr="00C8561F">
              <w:rPr>
                <w:rFonts w:ascii="Arial" w:hAnsi="Arial" w:cs="Arial"/>
                <w:i w:val="0"/>
                <w:color w:val="auto"/>
                <w:sz w:val="21"/>
                <w:szCs w:val="21"/>
                <w:lang w:eastAsia="en-US"/>
              </w:rPr>
              <w:t>[</w:t>
            </w:r>
            <w:proofErr w:type="gramEnd"/>
            <w:r w:rsidRPr="00C8561F">
              <w:rPr>
                <w:rFonts w:ascii="Arial" w:hAnsi="Arial" w:cs="Arial"/>
                <w:i w:val="0"/>
                <w:color w:val="auto"/>
                <w:sz w:val="21"/>
                <w:szCs w:val="21"/>
                <w:lang w:eastAsia="en-US"/>
              </w:rPr>
              <w:t>]</w:t>
            </w:r>
            <w:r w:rsidRPr="00C8561F">
              <w:rPr>
                <w:rFonts w:ascii="Arial" w:hAnsi="Arial" w:cs="Arial"/>
                <w:bCs/>
                <w:i w:val="0"/>
                <w:color w:val="auto"/>
                <w:sz w:val="21"/>
                <w:szCs w:val="21"/>
                <w:lang w:eastAsia="en-US"/>
              </w:rPr>
              <w:t xml:space="preserve">   Yes   </w:t>
            </w:r>
          </w:p>
          <w:p w14:paraId="41107932" w14:textId="77777777" w:rsidR="009200F5" w:rsidRPr="00C8561F" w:rsidRDefault="009200F5" w:rsidP="00D92CC8">
            <w:pPr>
              <w:spacing w:after="120" w:line="240" w:lineRule="auto"/>
              <w:rPr>
                <w:rFonts w:ascii="Arial" w:hAnsi="Arial" w:cs="Arial"/>
                <w:sz w:val="21"/>
                <w:szCs w:val="21"/>
              </w:rPr>
            </w:pPr>
            <w:r w:rsidRPr="00C8561F">
              <w:rPr>
                <w:rFonts w:ascii="Arial" w:hAnsi="Arial" w:cs="Arial"/>
                <w:bCs/>
                <w:sz w:val="21"/>
                <w:szCs w:val="21"/>
              </w:rPr>
              <w:t xml:space="preserve">If yes, approximately how many? </w:t>
            </w:r>
          </w:p>
        </w:tc>
      </w:tr>
      <w:tr w:rsidR="009200F5" w:rsidRPr="00C8561F" w14:paraId="47A1CB42" w14:textId="77777777" w:rsidTr="00C17049">
        <w:trPr>
          <w:cantSplit/>
          <w:trHeight w:val="95"/>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7E741DA2" w14:textId="77777777" w:rsidR="009200F5" w:rsidRPr="00C8561F" w:rsidRDefault="009200F5" w:rsidP="00D92CC8">
            <w:pPr>
              <w:pStyle w:val="Caption"/>
              <w:pBdr>
                <w:right w:val="single" w:sz="4" w:space="4" w:color="auto"/>
              </w:pBdr>
              <w:spacing w:after="120"/>
              <w:jc w:val="both"/>
              <w:rPr>
                <w:rFonts w:ascii="Arial" w:hAnsi="Arial" w:cs="Arial"/>
                <w:b/>
                <w:bCs/>
                <w:i w:val="0"/>
                <w:color w:val="auto"/>
                <w:sz w:val="21"/>
                <w:szCs w:val="21"/>
              </w:rPr>
            </w:pPr>
            <w:r w:rsidRPr="00C8561F">
              <w:rPr>
                <w:rFonts w:ascii="Arial" w:hAnsi="Arial" w:cs="Arial"/>
                <w:bCs/>
                <w:i w:val="0"/>
                <w:color w:val="auto"/>
                <w:sz w:val="21"/>
                <w:szCs w:val="21"/>
                <w:lang w:eastAsia="en-US"/>
              </w:rPr>
              <w:t xml:space="preserve">10. Are any of them poor, female-heads of households, or vulnerable to poverty risks?            </w:t>
            </w:r>
            <w:r w:rsidRPr="00C8561F">
              <w:rPr>
                <w:rFonts w:ascii="Arial" w:hAnsi="Arial" w:cs="Arial"/>
                <w:i w:val="0"/>
                <w:color w:val="auto"/>
                <w:sz w:val="21"/>
                <w:szCs w:val="21"/>
                <w:lang w:eastAsia="en-US"/>
              </w:rPr>
              <w:t>[</w:t>
            </w:r>
            <w:proofErr w:type="gramStart"/>
            <w:r w:rsidRPr="00C8561F">
              <w:rPr>
                <w:rFonts w:ascii="Arial" w:hAnsi="Arial" w:cs="Arial"/>
                <w:i w:val="0"/>
                <w:sz w:val="21"/>
                <w:szCs w:val="21"/>
                <w:lang w:eastAsia="en-US"/>
              </w:rPr>
              <w:t>√</w:t>
            </w:r>
            <w:r w:rsidRPr="00C8561F">
              <w:rPr>
                <w:rFonts w:ascii="Arial" w:hAnsi="Arial" w:cs="Arial"/>
                <w:i w:val="0"/>
                <w:color w:val="auto"/>
                <w:sz w:val="21"/>
                <w:szCs w:val="21"/>
                <w:lang w:eastAsia="en-US"/>
              </w:rPr>
              <w:t>]</w:t>
            </w:r>
            <w:r w:rsidRPr="00C8561F">
              <w:rPr>
                <w:rFonts w:ascii="Arial" w:hAnsi="Arial" w:cs="Arial"/>
                <w:bCs/>
                <w:i w:val="0"/>
                <w:color w:val="auto"/>
                <w:sz w:val="21"/>
                <w:szCs w:val="21"/>
                <w:lang w:eastAsia="en-US"/>
              </w:rPr>
              <w:t xml:space="preserve">   </w:t>
            </w:r>
            <w:proofErr w:type="gramEnd"/>
            <w:r w:rsidRPr="00C8561F">
              <w:rPr>
                <w:rFonts w:ascii="Arial" w:hAnsi="Arial" w:cs="Arial"/>
                <w:bCs/>
                <w:i w:val="0"/>
                <w:color w:val="auto"/>
                <w:sz w:val="21"/>
                <w:szCs w:val="21"/>
                <w:lang w:eastAsia="en-US"/>
              </w:rPr>
              <w:t xml:space="preserve">No    </w:t>
            </w:r>
            <w:proofErr w:type="gramStart"/>
            <w:r w:rsidRPr="00C8561F">
              <w:rPr>
                <w:rFonts w:ascii="Arial" w:hAnsi="Arial" w:cs="Arial"/>
                <w:bCs/>
                <w:i w:val="0"/>
                <w:color w:val="auto"/>
                <w:sz w:val="21"/>
                <w:szCs w:val="21"/>
                <w:lang w:eastAsia="en-US"/>
              </w:rPr>
              <w:t xml:space="preserve">   </w:t>
            </w:r>
            <w:r w:rsidRPr="00C8561F">
              <w:rPr>
                <w:rFonts w:ascii="Arial" w:hAnsi="Arial" w:cs="Arial"/>
                <w:i w:val="0"/>
                <w:color w:val="auto"/>
                <w:sz w:val="21"/>
                <w:szCs w:val="21"/>
                <w:lang w:eastAsia="en-US"/>
              </w:rPr>
              <w:t>[  ]</w:t>
            </w:r>
            <w:proofErr w:type="gramEnd"/>
            <w:r w:rsidRPr="00C8561F">
              <w:rPr>
                <w:rFonts w:ascii="Arial" w:hAnsi="Arial" w:cs="Arial"/>
                <w:bCs/>
                <w:i w:val="0"/>
                <w:color w:val="auto"/>
                <w:sz w:val="21"/>
                <w:szCs w:val="21"/>
                <w:lang w:eastAsia="en-US"/>
              </w:rPr>
              <w:t xml:space="preserve">   Yes</w:t>
            </w:r>
          </w:p>
        </w:tc>
      </w:tr>
      <w:tr w:rsidR="009200F5" w:rsidRPr="00C8561F" w14:paraId="7955A4BB" w14:textId="77777777" w:rsidTr="00C17049">
        <w:trPr>
          <w:cantSplit/>
          <w:trHeight w:val="95"/>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24FF831D" w14:textId="77777777" w:rsidR="009200F5" w:rsidRPr="00C8561F" w:rsidRDefault="009200F5" w:rsidP="00D92CC8">
            <w:pPr>
              <w:pStyle w:val="Caption"/>
              <w:pBdr>
                <w:right w:val="single" w:sz="4" w:space="4" w:color="auto"/>
              </w:pBdr>
              <w:spacing w:after="120"/>
              <w:jc w:val="both"/>
              <w:rPr>
                <w:rFonts w:ascii="Arial" w:hAnsi="Arial" w:cs="Arial"/>
                <w:b/>
                <w:bCs/>
                <w:i w:val="0"/>
                <w:color w:val="auto"/>
                <w:sz w:val="21"/>
                <w:szCs w:val="21"/>
              </w:rPr>
            </w:pPr>
            <w:r w:rsidRPr="00C8561F">
              <w:rPr>
                <w:rFonts w:ascii="Arial" w:hAnsi="Arial" w:cs="Arial"/>
                <w:bCs/>
                <w:i w:val="0"/>
                <w:color w:val="auto"/>
                <w:sz w:val="21"/>
                <w:szCs w:val="21"/>
                <w:lang w:eastAsia="en-US"/>
              </w:rPr>
              <w:t xml:space="preserve">11. Are any displaced persons from indigenous or ethnic minority groups?                                </w:t>
            </w:r>
            <w:r w:rsidRPr="00C8561F">
              <w:rPr>
                <w:rFonts w:ascii="Arial" w:hAnsi="Arial" w:cs="Arial"/>
                <w:i w:val="0"/>
                <w:color w:val="auto"/>
                <w:sz w:val="21"/>
                <w:szCs w:val="21"/>
                <w:lang w:eastAsia="en-US"/>
              </w:rPr>
              <w:t>[</w:t>
            </w:r>
            <w:proofErr w:type="gramStart"/>
            <w:r w:rsidRPr="00C8561F">
              <w:rPr>
                <w:rFonts w:ascii="Arial" w:hAnsi="Arial" w:cs="Arial"/>
                <w:i w:val="0"/>
                <w:sz w:val="21"/>
                <w:szCs w:val="21"/>
                <w:lang w:eastAsia="en-US"/>
              </w:rPr>
              <w:t>√</w:t>
            </w:r>
            <w:r w:rsidRPr="00C8561F">
              <w:rPr>
                <w:rFonts w:ascii="Arial" w:hAnsi="Arial" w:cs="Arial"/>
                <w:i w:val="0"/>
                <w:color w:val="auto"/>
                <w:sz w:val="21"/>
                <w:szCs w:val="21"/>
                <w:lang w:eastAsia="en-US"/>
              </w:rPr>
              <w:t xml:space="preserve"> ]</w:t>
            </w:r>
            <w:proofErr w:type="gramEnd"/>
            <w:r w:rsidRPr="00C8561F">
              <w:rPr>
                <w:rFonts w:ascii="Arial" w:hAnsi="Arial" w:cs="Arial"/>
                <w:bCs/>
                <w:i w:val="0"/>
                <w:color w:val="auto"/>
                <w:sz w:val="21"/>
                <w:szCs w:val="21"/>
                <w:lang w:eastAsia="en-US"/>
              </w:rPr>
              <w:t xml:space="preserve">   No    </w:t>
            </w:r>
            <w:proofErr w:type="gramStart"/>
            <w:r w:rsidRPr="00C8561F">
              <w:rPr>
                <w:rFonts w:ascii="Arial" w:hAnsi="Arial" w:cs="Arial"/>
                <w:bCs/>
                <w:i w:val="0"/>
                <w:color w:val="auto"/>
                <w:sz w:val="21"/>
                <w:szCs w:val="21"/>
                <w:lang w:eastAsia="en-US"/>
              </w:rPr>
              <w:t xml:space="preserve">   </w:t>
            </w:r>
            <w:r w:rsidRPr="00C8561F">
              <w:rPr>
                <w:rFonts w:ascii="Arial" w:hAnsi="Arial" w:cs="Arial"/>
                <w:i w:val="0"/>
                <w:color w:val="auto"/>
                <w:sz w:val="21"/>
                <w:szCs w:val="21"/>
                <w:lang w:eastAsia="en-US"/>
              </w:rPr>
              <w:t>[  ]</w:t>
            </w:r>
            <w:proofErr w:type="gramEnd"/>
            <w:r w:rsidRPr="00C8561F">
              <w:rPr>
                <w:rFonts w:ascii="Arial" w:hAnsi="Arial" w:cs="Arial"/>
                <w:bCs/>
                <w:i w:val="0"/>
                <w:color w:val="auto"/>
                <w:sz w:val="21"/>
                <w:szCs w:val="21"/>
                <w:lang w:eastAsia="en-US"/>
              </w:rPr>
              <w:t xml:space="preserve">   Yes   </w:t>
            </w:r>
          </w:p>
        </w:tc>
      </w:tr>
      <w:tr w:rsidR="009200F5" w:rsidRPr="00C8561F" w14:paraId="69FB44CA" w14:textId="77777777" w:rsidTr="00C17049">
        <w:trPr>
          <w:cantSplit/>
          <w:trHeight w:val="95"/>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659D98C9" w14:textId="73F33C15" w:rsidR="00792D6E" w:rsidRPr="00C8561F" w:rsidRDefault="009200F5" w:rsidP="00D92CC8">
            <w:pPr>
              <w:pStyle w:val="Caption"/>
              <w:pBdr>
                <w:right w:val="single" w:sz="4" w:space="4" w:color="auto"/>
              </w:pBdr>
              <w:spacing w:after="120"/>
              <w:jc w:val="both"/>
              <w:rPr>
                <w:rFonts w:ascii="Arial" w:hAnsi="Arial" w:cs="Arial"/>
                <w:bCs/>
                <w:i w:val="0"/>
                <w:color w:val="auto"/>
                <w:sz w:val="21"/>
                <w:szCs w:val="21"/>
                <w:lang w:eastAsia="en-US"/>
              </w:rPr>
            </w:pPr>
            <w:r w:rsidRPr="00C8561F">
              <w:rPr>
                <w:rFonts w:ascii="Arial" w:hAnsi="Arial" w:cs="Arial"/>
                <w:bCs/>
                <w:i w:val="0"/>
                <w:color w:val="auto"/>
                <w:sz w:val="21"/>
                <w:szCs w:val="21"/>
                <w:lang w:eastAsia="en-US"/>
              </w:rPr>
              <w:t xml:space="preserve">During Screening, project authority will conduct consultation with the primary and secondary stakeholders and provide their observations in the following sections (12 to </w:t>
            </w:r>
            <w:r w:rsidR="00612F43">
              <w:rPr>
                <w:rFonts w:ascii="Arial" w:hAnsi="Arial" w:cs="Arial"/>
                <w:bCs/>
                <w:i w:val="0"/>
                <w:color w:val="auto"/>
                <w:sz w:val="21"/>
                <w:szCs w:val="21"/>
                <w:lang w:eastAsia="en-US"/>
              </w:rPr>
              <w:t>223</w:t>
            </w:r>
            <w:r w:rsidR="000F5BFE" w:rsidRPr="00C8561F">
              <w:rPr>
                <w:rFonts w:ascii="Arial" w:hAnsi="Arial" w:cs="Arial"/>
                <w:bCs/>
                <w:i w:val="0"/>
                <w:color w:val="auto"/>
                <w:sz w:val="21"/>
                <w:szCs w:val="21"/>
                <w:lang w:eastAsia="en-US"/>
              </w:rPr>
              <w:t>)</w:t>
            </w:r>
          </w:p>
        </w:tc>
      </w:tr>
      <w:tr w:rsidR="00783BCA" w:rsidRPr="00C8561F" w14:paraId="3FB449AD" w14:textId="77777777" w:rsidTr="00C17049">
        <w:trPr>
          <w:cantSplit/>
          <w:trHeight w:val="95"/>
        </w:trPr>
        <w:tc>
          <w:tcPr>
            <w:tcW w:w="5000" w:type="pct"/>
            <w:gridSpan w:val="5"/>
            <w:tcBorders>
              <w:top w:val="single" w:sz="4" w:space="0" w:color="auto"/>
              <w:left w:val="single" w:sz="4" w:space="0" w:color="auto"/>
              <w:bottom w:val="single" w:sz="4" w:space="0" w:color="auto"/>
              <w:right w:val="single" w:sz="4" w:space="0" w:color="auto"/>
            </w:tcBorders>
            <w:vAlign w:val="center"/>
          </w:tcPr>
          <w:p w14:paraId="2EE73B33" w14:textId="5FD58F64" w:rsidR="00783BCA" w:rsidRDefault="00783BCA" w:rsidP="00783BCA">
            <w:pPr>
              <w:spacing w:after="0" w:line="240" w:lineRule="auto"/>
              <w:rPr>
                <w:rFonts w:ascii="Arial" w:hAnsi="Arial" w:cs="Arial"/>
                <w:b/>
                <w:sz w:val="21"/>
                <w:szCs w:val="21"/>
                <w:lang w:eastAsia="en-US"/>
              </w:rPr>
            </w:pPr>
            <w:r w:rsidRPr="00C17049">
              <w:rPr>
                <w:rFonts w:ascii="Arial" w:hAnsi="Arial" w:cs="Arial"/>
                <w:b/>
                <w:bCs/>
                <w:sz w:val="21"/>
                <w:szCs w:val="21"/>
                <w:lang w:eastAsia="en-US"/>
              </w:rPr>
              <w:t xml:space="preserve">12:  </w:t>
            </w:r>
            <w:r w:rsidRPr="00C17049">
              <w:rPr>
                <w:rFonts w:ascii="Arial" w:hAnsi="Arial" w:cs="Arial"/>
                <w:b/>
                <w:sz w:val="21"/>
                <w:szCs w:val="21"/>
                <w:lang w:eastAsia="en-US"/>
              </w:rPr>
              <w:t>Who are the stakeholders of the project</w:t>
            </w:r>
            <w:r w:rsidRPr="00C17049">
              <w:rPr>
                <w:rFonts w:ascii="Arial" w:hAnsi="Arial" w:cs="Arial"/>
                <w:b/>
                <w:i/>
                <w:sz w:val="21"/>
                <w:szCs w:val="21"/>
                <w:lang w:eastAsia="en-US"/>
              </w:rPr>
              <w:t xml:space="preserve">? </w:t>
            </w:r>
            <w:r w:rsidRPr="00C17049">
              <w:rPr>
                <w:rFonts w:ascii="Arial" w:hAnsi="Arial" w:cs="Arial"/>
                <w:b/>
                <w:sz w:val="21"/>
                <w:szCs w:val="21"/>
                <w:lang w:eastAsia="en-US"/>
              </w:rPr>
              <w:t xml:space="preserve"> Please provide a summary of consultation meetings with stakeholders and the affected community.</w:t>
            </w:r>
          </w:p>
          <w:p w14:paraId="1EEAE1D2" w14:textId="77777777" w:rsidR="00783BCA" w:rsidRPr="00783BCA" w:rsidRDefault="00783BCA" w:rsidP="00783BCA">
            <w:pPr>
              <w:spacing w:after="0" w:line="240" w:lineRule="auto"/>
              <w:rPr>
                <w:sz w:val="14"/>
                <w:szCs w:val="14"/>
                <w:lang w:eastAsia="en-US"/>
              </w:rPr>
            </w:pPr>
          </w:p>
          <w:p w14:paraId="77D6DD2E" w14:textId="09DA52CF" w:rsidR="00783BCA" w:rsidRPr="005A21CB" w:rsidRDefault="00783BCA" w:rsidP="00783BCA">
            <w:pPr>
              <w:pStyle w:val="Default"/>
              <w:jc w:val="both"/>
              <w:rPr>
                <w:rFonts w:ascii="Arial" w:eastAsia="Times New Roman" w:hAnsi="Arial" w:cs="Arial"/>
                <w:color w:val="auto"/>
                <w:sz w:val="21"/>
                <w:szCs w:val="21"/>
              </w:rPr>
            </w:pPr>
            <w:r w:rsidRPr="00C17049">
              <w:rPr>
                <w:rFonts w:ascii="Arial" w:eastAsia="Times New Roman" w:hAnsi="Arial" w:cs="Arial"/>
                <w:color w:val="auto"/>
                <w:sz w:val="21"/>
                <w:szCs w:val="21"/>
              </w:rPr>
              <w:t xml:space="preserve">Under EMCRP additional Financing </w:t>
            </w:r>
            <w:r w:rsidR="006934D6">
              <w:rPr>
                <w:rFonts w:ascii="Arial" w:eastAsia="Times New Roman" w:hAnsi="Arial" w:cs="Arial"/>
                <w:color w:val="auto"/>
                <w:sz w:val="21"/>
                <w:szCs w:val="21"/>
              </w:rPr>
              <w:t>Rainwater Harvesting System</w:t>
            </w:r>
            <w:r w:rsidRPr="00C17049">
              <w:rPr>
                <w:rFonts w:ascii="Arial" w:eastAsia="Times New Roman" w:hAnsi="Arial" w:cs="Arial"/>
                <w:color w:val="auto"/>
                <w:sz w:val="21"/>
                <w:szCs w:val="21"/>
              </w:rPr>
              <w:t xml:space="preserve"> sub-</w:t>
            </w:r>
            <w:r w:rsidRPr="005A21CB">
              <w:rPr>
                <w:rFonts w:ascii="Arial" w:eastAsia="Times New Roman" w:hAnsi="Arial" w:cs="Arial"/>
                <w:color w:val="auto"/>
                <w:sz w:val="21"/>
                <w:szCs w:val="21"/>
              </w:rPr>
              <w:t xml:space="preserve">project of </w:t>
            </w:r>
            <w:r w:rsidR="006934D6">
              <w:rPr>
                <w:rFonts w:ascii="Arial" w:eastAsia="Times New Roman" w:hAnsi="Arial" w:cs="Arial"/>
                <w:color w:val="auto"/>
                <w:sz w:val="21"/>
                <w:szCs w:val="21"/>
              </w:rPr>
              <w:t>Teknaf</w:t>
            </w:r>
            <w:r w:rsidR="00AC3A36" w:rsidRPr="006D5D05">
              <w:rPr>
                <w:rFonts w:ascii="Arial" w:eastAsia="Times New Roman" w:hAnsi="Arial" w:cs="Arial"/>
                <w:color w:val="auto"/>
                <w:sz w:val="21"/>
                <w:szCs w:val="21"/>
              </w:rPr>
              <w:t xml:space="preserve"> </w:t>
            </w:r>
            <w:r w:rsidR="002602D6" w:rsidRPr="006D5D05">
              <w:rPr>
                <w:rFonts w:ascii="Arial" w:eastAsia="Times New Roman" w:hAnsi="Arial" w:cs="Arial"/>
                <w:color w:val="auto"/>
                <w:sz w:val="21"/>
                <w:szCs w:val="21"/>
              </w:rPr>
              <w:t>Upazila</w:t>
            </w:r>
            <w:r w:rsidRPr="006D5D05">
              <w:rPr>
                <w:rFonts w:ascii="Arial" w:eastAsia="Times New Roman" w:hAnsi="Arial" w:cs="Arial"/>
                <w:color w:val="auto"/>
                <w:sz w:val="21"/>
                <w:szCs w:val="21"/>
              </w:rPr>
              <w:t xml:space="preserve"> the key stakeholders are local community, Labors, communities/organizations within the project influence area indirectly affected by project </w:t>
            </w:r>
            <w:r w:rsidRPr="005A21CB">
              <w:rPr>
                <w:rFonts w:ascii="Arial" w:eastAsia="Times New Roman" w:hAnsi="Arial" w:cs="Arial"/>
                <w:color w:val="auto"/>
                <w:sz w:val="21"/>
                <w:szCs w:val="21"/>
              </w:rPr>
              <w:t xml:space="preserve">activities. Also, the, relevant Government line departments/agencies, Environment and Forest Department and, NGOs involved at WASH interventions of the proposed local host communities. For determining the environmental and social impacts associated with Water Option sub-project implementation, DPHE, PMU has been providing importance on involving primary and secondary stakeholders of the scheme area. Therefore, to collect local knowledge for baseline conditions, understand perceptions of the community regarding impact significance, propose meaningful mitigation measures during survey of E&amp;S Screening, an attempt has been made to consult with relevant stakeholders and DPHE officials to obtain their views on Water Option sub-project interventions. </w:t>
            </w:r>
          </w:p>
          <w:p w14:paraId="5C4BC24F" w14:textId="77777777" w:rsidR="00196934" w:rsidRPr="005A21CB" w:rsidRDefault="00196934" w:rsidP="00783BCA">
            <w:pPr>
              <w:pStyle w:val="Default"/>
              <w:jc w:val="both"/>
              <w:rPr>
                <w:rFonts w:ascii="Arial" w:eastAsia="Times New Roman" w:hAnsi="Arial" w:cs="Arial"/>
                <w:color w:val="auto"/>
                <w:sz w:val="21"/>
                <w:szCs w:val="21"/>
              </w:rPr>
            </w:pPr>
          </w:p>
          <w:p w14:paraId="08F01CC2" w14:textId="6961112A" w:rsidR="00783BCA" w:rsidRPr="009D501A" w:rsidRDefault="00783BCA" w:rsidP="00783BCA">
            <w:pPr>
              <w:pStyle w:val="Default"/>
              <w:jc w:val="both"/>
              <w:rPr>
                <w:rFonts w:ascii="Arial" w:eastAsia="Times New Roman" w:hAnsi="Arial" w:cs="Arial"/>
                <w:i/>
                <w:iCs/>
                <w:color w:val="auto"/>
                <w:sz w:val="21"/>
                <w:szCs w:val="21"/>
              </w:rPr>
            </w:pPr>
            <w:r w:rsidRPr="009D501A">
              <w:rPr>
                <w:rFonts w:ascii="Arial" w:eastAsia="Times New Roman" w:hAnsi="Arial" w:cs="Arial"/>
                <w:color w:val="auto"/>
                <w:sz w:val="21"/>
                <w:szCs w:val="21"/>
              </w:rPr>
              <w:t xml:space="preserve">The Community consultations were conducted through a mix of conventional approach which involved as Participatory Community Consultations (PCC), Focus Group Discussion (FGD), Key Informant Interview (KII) and one-to one interview, during the environmental and social study of the proposed sub-project in conformity with the WB’s ESMF guidelines. However, for better understanding the socio-economic and environmental condition </w:t>
            </w:r>
            <w:r w:rsidR="00403BEC" w:rsidRPr="009D501A">
              <w:rPr>
                <w:rFonts w:ascii="Arial" w:eastAsia="Times New Roman" w:hAnsi="Arial" w:cs="Arial"/>
                <w:color w:val="auto"/>
                <w:sz w:val="21"/>
                <w:szCs w:val="21"/>
              </w:rPr>
              <w:t>5</w:t>
            </w:r>
            <w:r w:rsidRPr="009D501A">
              <w:rPr>
                <w:rFonts w:ascii="Arial" w:eastAsia="Times New Roman" w:hAnsi="Arial" w:cs="Arial"/>
                <w:b/>
                <w:bCs/>
                <w:color w:val="auto"/>
                <w:sz w:val="21"/>
                <w:szCs w:val="21"/>
              </w:rPr>
              <w:t xml:space="preserve"> (</w:t>
            </w:r>
            <w:r w:rsidR="00403BEC" w:rsidRPr="009D501A">
              <w:rPr>
                <w:rFonts w:ascii="Arial" w:eastAsia="Times New Roman" w:hAnsi="Arial" w:cs="Arial"/>
                <w:b/>
                <w:bCs/>
                <w:color w:val="auto"/>
                <w:sz w:val="21"/>
                <w:szCs w:val="21"/>
              </w:rPr>
              <w:t>five</w:t>
            </w:r>
            <w:r w:rsidRPr="009D501A">
              <w:rPr>
                <w:rFonts w:ascii="Arial" w:eastAsia="Times New Roman" w:hAnsi="Arial" w:cs="Arial"/>
                <w:b/>
                <w:bCs/>
                <w:color w:val="auto"/>
                <w:sz w:val="21"/>
                <w:szCs w:val="21"/>
              </w:rPr>
              <w:t>)</w:t>
            </w:r>
            <w:r w:rsidRPr="009D501A">
              <w:rPr>
                <w:rFonts w:ascii="Arial" w:eastAsia="Times New Roman" w:hAnsi="Arial" w:cs="Arial"/>
                <w:color w:val="auto"/>
                <w:sz w:val="21"/>
                <w:szCs w:val="21"/>
              </w:rPr>
              <w:t xml:space="preserve"> consultations with local community have been conducted in the sub-project study area (</w:t>
            </w:r>
            <w:r w:rsidRPr="009D501A">
              <w:rPr>
                <w:rFonts w:ascii="Arial" w:eastAsia="Times New Roman" w:hAnsi="Arial" w:cs="Arial"/>
                <w:i/>
                <w:iCs/>
                <w:color w:val="auto"/>
                <w:sz w:val="21"/>
                <w:szCs w:val="21"/>
              </w:rPr>
              <w:t>Appendix-2).</w:t>
            </w:r>
          </w:p>
          <w:p w14:paraId="00FCE6F3" w14:textId="77777777" w:rsidR="00783BCA" w:rsidRPr="009D501A" w:rsidRDefault="00783BCA" w:rsidP="00783BCA">
            <w:pPr>
              <w:pStyle w:val="Default"/>
              <w:jc w:val="both"/>
              <w:rPr>
                <w:rFonts w:ascii="Arial" w:eastAsia="Times New Roman" w:hAnsi="Arial" w:cs="Arial"/>
                <w:color w:val="auto"/>
                <w:sz w:val="10"/>
                <w:szCs w:val="10"/>
              </w:rPr>
            </w:pPr>
          </w:p>
          <w:p w14:paraId="7E8BF971" w14:textId="0D2D9E6F" w:rsidR="00783BCA" w:rsidRPr="009D501A" w:rsidRDefault="00783BCA" w:rsidP="00783BCA">
            <w:pPr>
              <w:pStyle w:val="Default"/>
              <w:jc w:val="both"/>
              <w:rPr>
                <w:rFonts w:ascii="Arial" w:hAnsi="Arial" w:cs="Arial"/>
                <w:color w:val="auto"/>
                <w:sz w:val="21"/>
                <w:szCs w:val="21"/>
              </w:rPr>
            </w:pPr>
            <w:r w:rsidRPr="009D501A">
              <w:rPr>
                <w:rFonts w:ascii="Arial" w:hAnsi="Arial" w:cs="Arial"/>
                <w:color w:val="auto"/>
                <w:sz w:val="21"/>
                <w:szCs w:val="21"/>
              </w:rPr>
              <w:t xml:space="preserve">Aiming to establish the </w:t>
            </w:r>
            <w:r w:rsidR="0099050E" w:rsidRPr="009D501A">
              <w:rPr>
                <w:rFonts w:ascii="Arial" w:hAnsi="Arial" w:cs="Arial"/>
                <w:color w:val="auto"/>
                <w:sz w:val="21"/>
                <w:szCs w:val="21"/>
              </w:rPr>
              <w:t>RWH</w:t>
            </w:r>
            <w:r w:rsidRPr="009D501A">
              <w:rPr>
                <w:rFonts w:ascii="Arial" w:hAnsi="Arial" w:cs="Arial"/>
                <w:color w:val="auto"/>
                <w:sz w:val="21"/>
                <w:szCs w:val="21"/>
              </w:rPr>
              <w:t xml:space="preserve">  scheme at UP and DPHE assigned HC area by the respective </w:t>
            </w:r>
            <w:r w:rsidR="00B55645" w:rsidRPr="009D501A">
              <w:rPr>
                <w:rFonts w:ascii="Arial" w:hAnsi="Arial" w:cs="Arial"/>
                <w:color w:val="auto"/>
                <w:sz w:val="21"/>
                <w:szCs w:val="21"/>
              </w:rPr>
              <w:t>WATSAN Committee</w:t>
            </w:r>
            <w:r w:rsidRPr="009D501A">
              <w:rPr>
                <w:rFonts w:ascii="Arial" w:hAnsi="Arial" w:cs="Arial"/>
                <w:color w:val="auto"/>
                <w:sz w:val="21"/>
                <w:szCs w:val="21"/>
              </w:rPr>
              <w:t xml:space="preserve">, under EMCRP (DPHE part) initially GIS specialist, hydrogeologist located the scheme area, E&amp;S consultants, Local DPHE authority and other development partners  have conducted a series of  consultations with the targeted host community and people on the following issues: Project introduced Social and Environmental safeguard issues, grievance redress mechanism (GRM), possible social environmental and economic effects, livelihoods options, discussions on minimizing the laborer conflict among local host communities, Infrastructure  WASH, hygiene, gender-based violence (GBV), forestation, elephant corridor, waste, sludge management, benefits of safe drinking water options by establishment of mini piped water supply and other WASH schemes. The respective Local elites, community man &amp; women also participated in the consultations. </w:t>
            </w:r>
          </w:p>
          <w:p w14:paraId="78A07BA4" w14:textId="5FE406AB" w:rsidR="00783BCA" w:rsidRPr="00783BCA" w:rsidRDefault="00783BCA" w:rsidP="00783BCA">
            <w:pPr>
              <w:pStyle w:val="Default"/>
              <w:jc w:val="both"/>
              <w:rPr>
                <w:rFonts w:ascii="Arial" w:hAnsi="Arial" w:cs="Arial"/>
                <w:sz w:val="21"/>
                <w:szCs w:val="21"/>
              </w:rPr>
            </w:pPr>
            <w:r w:rsidRPr="009D501A">
              <w:rPr>
                <w:rFonts w:ascii="Arial" w:hAnsi="Arial" w:cs="Arial"/>
                <w:color w:val="auto"/>
                <w:sz w:val="21"/>
                <w:szCs w:val="21"/>
              </w:rPr>
              <w:t xml:space="preserve">Noted that, most of these interventions are to be situated on the HC areas and water user </w:t>
            </w:r>
            <w:r w:rsidRPr="00C17049">
              <w:rPr>
                <w:rFonts w:ascii="Arial" w:hAnsi="Arial" w:cs="Arial"/>
                <w:sz w:val="21"/>
                <w:szCs w:val="21"/>
              </w:rPr>
              <w:t xml:space="preserve">group (WUG) HH member (among water user 10 HHs) occupied land. The E&amp;S screening team have followed ESMF- RPF and PMU consent. </w:t>
            </w:r>
          </w:p>
        </w:tc>
      </w:tr>
      <w:tr w:rsidR="009200F5" w:rsidRPr="00C8561F" w14:paraId="64861B67" w14:textId="77777777" w:rsidTr="00C17049">
        <w:trPr>
          <w:cantSplit/>
          <w:trHeight w:val="95"/>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2E77933C" w14:textId="328359B3" w:rsidR="006065A4" w:rsidRDefault="006065A4" w:rsidP="00C3792C">
            <w:pPr>
              <w:spacing w:after="0" w:line="240" w:lineRule="auto"/>
              <w:jc w:val="both"/>
              <w:rPr>
                <w:rFonts w:ascii="Arial" w:hAnsi="Arial" w:cs="Arial"/>
                <w:sz w:val="21"/>
                <w:szCs w:val="21"/>
                <w:lang w:eastAsia="en-US"/>
              </w:rPr>
            </w:pPr>
            <w:r w:rsidRPr="00C17049">
              <w:rPr>
                <w:rFonts w:ascii="Arial" w:hAnsi="Arial" w:cs="Arial"/>
                <w:sz w:val="21"/>
                <w:szCs w:val="21"/>
                <w:lang w:eastAsia="en-US"/>
              </w:rPr>
              <w:t xml:space="preserve">In the consultation session </w:t>
            </w:r>
            <w:r w:rsidR="006C2C84" w:rsidRPr="00C17049">
              <w:rPr>
                <w:rFonts w:ascii="Arial" w:hAnsi="Arial" w:cs="Arial"/>
                <w:sz w:val="21"/>
                <w:szCs w:val="21"/>
                <w:lang w:eastAsia="en-US"/>
              </w:rPr>
              <w:t>E&amp;S</w:t>
            </w:r>
            <w:r w:rsidRPr="00C17049">
              <w:rPr>
                <w:rFonts w:ascii="Arial" w:hAnsi="Arial" w:cs="Arial"/>
                <w:sz w:val="21"/>
                <w:szCs w:val="21"/>
                <w:lang w:eastAsia="en-US"/>
              </w:rPr>
              <w:t xml:space="preserve"> aspects of the project interventions, above-mentioned issues were discussed as potentially occurring at the project sites of HC.</w:t>
            </w:r>
            <w:r w:rsidR="00B55645">
              <w:rPr>
                <w:rFonts w:ascii="Arial" w:hAnsi="Arial" w:cs="Arial"/>
                <w:sz w:val="21"/>
                <w:szCs w:val="21"/>
                <w:lang w:eastAsia="en-US"/>
              </w:rPr>
              <w:t xml:space="preserve"> </w:t>
            </w:r>
            <w:r w:rsidRPr="00C17049">
              <w:rPr>
                <w:rFonts w:ascii="Arial" w:hAnsi="Arial" w:cs="Arial"/>
                <w:sz w:val="21"/>
                <w:szCs w:val="21"/>
                <w:lang w:eastAsia="en-US"/>
              </w:rPr>
              <w:t xml:space="preserve">The community welcomed and appreciated the EMCRP initiatives on </w:t>
            </w:r>
            <w:r w:rsidR="00DA53C8">
              <w:rPr>
                <w:rFonts w:ascii="Arial" w:hAnsi="Arial" w:cs="Arial"/>
                <w:sz w:val="21"/>
                <w:szCs w:val="21"/>
                <w:lang w:eastAsia="en-US"/>
              </w:rPr>
              <w:t>RWH system for s</w:t>
            </w:r>
            <w:r w:rsidRPr="00C17049">
              <w:rPr>
                <w:rFonts w:ascii="Arial" w:hAnsi="Arial" w:cs="Arial"/>
                <w:sz w:val="21"/>
                <w:szCs w:val="21"/>
                <w:lang w:eastAsia="en-US"/>
              </w:rPr>
              <w:t>afe water considered as one of their priority needs for secured and better livelihoods. They opined that there is no Elephant corridor and no scope of Elephant/Human conflict over there. Through the consultation meeting, the host community were made aware of and sensitized on E&amp;S safeguard issues, precautions, child safety, any chances of displacement of various structures, relocations of local institutions if any objection and complaints.</w:t>
            </w:r>
          </w:p>
          <w:p w14:paraId="3C72B26F" w14:textId="77777777" w:rsidR="00196934" w:rsidRPr="00C77139" w:rsidRDefault="00196934" w:rsidP="00C3792C">
            <w:pPr>
              <w:spacing w:after="0" w:line="240" w:lineRule="auto"/>
              <w:jc w:val="both"/>
              <w:rPr>
                <w:rFonts w:ascii="Arial" w:hAnsi="Arial" w:cs="Arial"/>
                <w:sz w:val="2"/>
                <w:szCs w:val="2"/>
                <w:lang w:eastAsia="en-US"/>
              </w:rPr>
            </w:pPr>
          </w:p>
          <w:p w14:paraId="6C4AA7D1" w14:textId="2D1FFB02" w:rsidR="00D37D90" w:rsidRPr="00C17049" w:rsidRDefault="00D37D90" w:rsidP="00C3792C">
            <w:pPr>
              <w:autoSpaceDE w:val="0"/>
              <w:autoSpaceDN w:val="0"/>
              <w:adjustRightInd w:val="0"/>
              <w:spacing w:after="0" w:line="240" w:lineRule="auto"/>
              <w:jc w:val="both"/>
              <w:rPr>
                <w:rFonts w:ascii="Arial" w:eastAsia="Calibri" w:hAnsi="Arial" w:cs="Arial"/>
                <w:sz w:val="21"/>
                <w:szCs w:val="21"/>
                <w:lang w:eastAsia="en-US" w:bidi="bn-IN"/>
              </w:rPr>
            </w:pPr>
            <w:r w:rsidRPr="00C17049">
              <w:rPr>
                <w:rFonts w:ascii="Arial" w:eastAsia="Calibri" w:hAnsi="Arial" w:cs="Arial"/>
                <w:sz w:val="21"/>
                <w:szCs w:val="21"/>
                <w:lang w:eastAsia="en-US" w:bidi="bn-IN"/>
              </w:rPr>
              <w:t xml:space="preserve">The community consultations were conducted with the following objectives: (i) to intrude awareness of the stakeholders </w:t>
            </w:r>
            <w:r w:rsidR="004D1CB3" w:rsidRPr="00C17049">
              <w:rPr>
                <w:rFonts w:ascii="Arial" w:eastAsia="Calibri" w:hAnsi="Arial" w:cs="Arial"/>
                <w:sz w:val="21"/>
                <w:szCs w:val="21"/>
                <w:lang w:eastAsia="en-US" w:bidi="bn-IN"/>
              </w:rPr>
              <w:t xml:space="preserve">on </w:t>
            </w:r>
            <w:r w:rsidR="00A711F2" w:rsidRPr="00C17049">
              <w:rPr>
                <w:rFonts w:ascii="Arial" w:eastAsia="Calibri" w:hAnsi="Arial" w:cs="Arial"/>
                <w:sz w:val="21"/>
                <w:szCs w:val="21"/>
                <w:lang w:eastAsia="en-US" w:bidi="bn-IN"/>
              </w:rPr>
              <w:t xml:space="preserve">Community </w:t>
            </w:r>
            <w:r w:rsidR="004D1CB3" w:rsidRPr="00C17049">
              <w:rPr>
                <w:rFonts w:ascii="Arial" w:eastAsia="Calibri" w:hAnsi="Arial" w:cs="Arial"/>
                <w:sz w:val="21"/>
                <w:szCs w:val="21"/>
                <w:lang w:eastAsia="en-US" w:bidi="bn-IN"/>
              </w:rPr>
              <w:t>Water Option- DTW</w:t>
            </w:r>
            <w:r w:rsidRPr="00C17049">
              <w:rPr>
                <w:rFonts w:ascii="Arial" w:eastAsia="Calibri" w:hAnsi="Arial" w:cs="Arial"/>
                <w:sz w:val="21"/>
                <w:szCs w:val="21"/>
                <w:lang w:eastAsia="en-US" w:bidi="bn-IN"/>
              </w:rPr>
              <w:t xml:space="preserve"> and to </w:t>
            </w:r>
            <w:r w:rsidR="004D1CB3" w:rsidRPr="00C17049">
              <w:rPr>
                <w:rFonts w:ascii="Arial" w:eastAsia="Calibri" w:hAnsi="Arial" w:cs="Arial"/>
                <w:sz w:val="21"/>
                <w:szCs w:val="21"/>
                <w:lang w:eastAsia="en-US" w:bidi="bn-IN"/>
              </w:rPr>
              <w:t>seek</w:t>
            </w:r>
            <w:r w:rsidRPr="00C17049">
              <w:rPr>
                <w:rFonts w:ascii="Arial" w:eastAsia="Calibri" w:hAnsi="Arial" w:cs="Arial"/>
                <w:sz w:val="21"/>
                <w:szCs w:val="21"/>
                <w:lang w:eastAsia="en-US" w:bidi="bn-IN"/>
              </w:rPr>
              <w:t xml:space="preserve"> suggestions for planning and designing of the </w:t>
            </w:r>
            <w:r w:rsidR="004D1CB3" w:rsidRPr="00C17049">
              <w:rPr>
                <w:rFonts w:ascii="Arial" w:eastAsia="Calibri" w:hAnsi="Arial" w:cs="Arial"/>
                <w:sz w:val="21"/>
                <w:szCs w:val="21"/>
                <w:lang w:eastAsia="en-US" w:bidi="bn-IN"/>
              </w:rPr>
              <w:t xml:space="preserve">water option </w:t>
            </w:r>
            <w:r w:rsidRPr="00C17049">
              <w:rPr>
                <w:rFonts w:ascii="Arial" w:eastAsia="Calibri" w:hAnsi="Arial" w:cs="Arial"/>
                <w:sz w:val="21"/>
                <w:szCs w:val="21"/>
                <w:lang w:eastAsia="en-US" w:bidi="bn-IN"/>
              </w:rPr>
              <w:t xml:space="preserve">sub-project (ii) to identify the need and concern of the local public, (iii) to assess cultural patterns and behavior of local communities. Stakeholder consultation was targeted at people/communities who may – directly or indirectly, positively or negatively- be affected by the outcomes of </w:t>
            </w:r>
            <w:r w:rsidR="00C16788" w:rsidRPr="00C17049">
              <w:rPr>
                <w:rFonts w:ascii="Arial" w:eastAsia="Calibri" w:hAnsi="Arial" w:cs="Arial"/>
                <w:sz w:val="21"/>
                <w:szCs w:val="21"/>
                <w:lang w:eastAsia="en-US" w:bidi="bn-IN"/>
              </w:rPr>
              <w:t xml:space="preserve">the </w:t>
            </w:r>
            <w:r w:rsidR="00F25268">
              <w:rPr>
                <w:rFonts w:ascii="Arial" w:eastAsia="Calibri" w:hAnsi="Arial" w:cs="Arial"/>
                <w:sz w:val="21"/>
                <w:szCs w:val="21"/>
                <w:lang w:eastAsia="en-US" w:bidi="bn-IN"/>
              </w:rPr>
              <w:t>RWH system</w:t>
            </w:r>
            <w:r w:rsidRPr="00C17049">
              <w:rPr>
                <w:rFonts w:ascii="Arial" w:eastAsia="Calibri" w:hAnsi="Arial" w:cs="Arial"/>
                <w:sz w:val="21"/>
                <w:szCs w:val="21"/>
                <w:lang w:eastAsia="en-US" w:bidi="bn-IN"/>
              </w:rPr>
              <w:t>. The consultations were conducted at two different tiers of stakeholders: Local people and different organization representative</w:t>
            </w:r>
            <w:r w:rsidR="002602D6">
              <w:rPr>
                <w:rFonts w:ascii="Arial" w:eastAsia="Calibri" w:hAnsi="Arial" w:cs="Arial"/>
                <w:sz w:val="21"/>
                <w:szCs w:val="21"/>
                <w:lang w:eastAsia="en-US" w:bidi="bn-IN"/>
              </w:rPr>
              <w:t>s</w:t>
            </w:r>
            <w:r w:rsidRPr="00C17049">
              <w:rPr>
                <w:rFonts w:ascii="Arial" w:eastAsia="Calibri" w:hAnsi="Arial" w:cs="Arial"/>
                <w:sz w:val="21"/>
                <w:szCs w:val="21"/>
                <w:lang w:eastAsia="en-US" w:bidi="bn-IN"/>
              </w:rPr>
              <w:t xml:space="preserve"> who are concern</w:t>
            </w:r>
            <w:r w:rsidR="002602D6">
              <w:rPr>
                <w:rFonts w:ascii="Arial" w:eastAsia="Calibri" w:hAnsi="Arial" w:cs="Arial"/>
                <w:sz w:val="21"/>
                <w:szCs w:val="21"/>
                <w:lang w:eastAsia="en-US" w:bidi="bn-IN"/>
              </w:rPr>
              <w:t>ed</w:t>
            </w:r>
            <w:r w:rsidRPr="00C17049">
              <w:rPr>
                <w:rFonts w:ascii="Arial" w:eastAsia="Calibri" w:hAnsi="Arial" w:cs="Arial"/>
                <w:sz w:val="21"/>
                <w:szCs w:val="21"/>
                <w:lang w:eastAsia="en-US" w:bidi="bn-IN"/>
              </w:rPr>
              <w:t xml:space="preserve"> about the </w:t>
            </w:r>
            <w:bookmarkStart w:id="15" w:name="_Toc505431677"/>
            <w:r w:rsidRPr="00C17049">
              <w:rPr>
                <w:rFonts w:ascii="Arial" w:eastAsia="Calibri" w:hAnsi="Arial" w:cs="Arial"/>
                <w:sz w:val="21"/>
                <w:szCs w:val="21"/>
                <w:lang w:eastAsia="en-US" w:bidi="bn-IN"/>
              </w:rPr>
              <w:t>sub-project. All of the proceedings and interaction</w:t>
            </w:r>
            <w:r w:rsidR="002602D6">
              <w:rPr>
                <w:rFonts w:ascii="Arial" w:eastAsia="Calibri" w:hAnsi="Arial" w:cs="Arial"/>
                <w:sz w:val="21"/>
                <w:szCs w:val="21"/>
                <w:lang w:eastAsia="en-US" w:bidi="bn-IN"/>
              </w:rPr>
              <w:t>s</w:t>
            </w:r>
            <w:r w:rsidRPr="00C17049">
              <w:rPr>
                <w:rFonts w:ascii="Arial" w:eastAsia="Calibri" w:hAnsi="Arial" w:cs="Arial"/>
                <w:sz w:val="21"/>
                <w:szCs w:val="21"/>
                <w:lang w:eastAsia="en-US" w:bidi="bn-IN"/>
              </w:rPr>
              <w:t xml:space="preserve"> of consultation and FGD have been recorded. </w:t>
            </w:r>
          </w:p>
          <w:p w14:paraId="7988BFF0" w14:textId="77777777" w:rsidR="00FE7F31" w:rsidRPr="00C77139" w:rsidRDefault="00FE7F31" w:rsidP="00C3792C">
            <w:pPr>
              <w:autoSpaceDE w:val="0"/>
              <w:autoSpaceDN w:val="0"/>
              <w:adjustRightInd w:val="0"/>
              <w:spacing w:after="0" w:line="240" w:lineRule="auto"/>
              <w:jc w:val="both"/>
              <w:rPr>
                <w:rFonts w:ascii="Arial" w:eastAsia="Calibri" w:hAnsi="Arial" w:cs="Arial"/>
                <w:b/>
                <w:color w:val="FF0000"/>
                <w:sz w:val="10"/>
                <w:szCs w:val="10"/>
                <w:lang w:eastAsia="en-US" w:bidi="bn-IN"/>
              </w:rPr>
            </w:pPr>
          </w:p>
          <w:p w14:paraId="0714EB99" w14:textId="06E2E036" w:rsidR="00D37D90" w:rsidRDefault="00D37D90" w:rsidP="00C3792C">
            <w:pPr>
              <w:autoSpaceDE w:val="0"/>
              <w:autoSpaceDN w:val="0"/>
              <w:adjustRightInd w:val="0"/>
              <w:spacing w:after="0" w:line="240" w:lineRule="auto"/>
              <w:rPr>
                <w:rFonts w:ascii="Arial" w:hAnsi="Arial" w:cs="Arial"/>
                <w:b/>
                <w:sz w:val="21"/>
                <w:szCs w:val="21"/>
              </w:rPr>
            </w:pPr>
            <w:r w:rsidRPr="00C17049">
              <w:rPr>
                <w:rFonts w:ascii="Arial" w:hAnsi="Arial" w:cs="Arial"/>
                <w:b/>
                <w:sz w:val="21"/>
                <w:szCs w:val="21"/>
              </w:rPr>
              <w:t>Feedback, Suggestions, and Recommendations of the Participants</w:t>
            </w:r>
            <w:bookmarkEnd w:id="15"/>
            <w:r w:rsidRPr="00C17049">
              <w:rPr>
                <w:rFonts w:ascii="Arial" w:hAnsi="Arial" w:cs="Arial"/>
                <w:b/>
                <w:sz w:val="21"/>
                <w:szCs w:val="21"/>
              </w:rPr>
              <w:t xml:space="preserve"> FGD</w:t>
            </w:r>
            <w:r w:rsidR="00181B45" w:rsidRPr="00C17049">
              <w:rPr>
                <w:rFonts w:ascii="Arial" w:hAnsi="Arial" w:cs="Arial"/>
                <w:b/>
                <w:sz w:val="21"/>
                <w:szCs w:val="21"/>
              </w:rPr>
              <w:t>:</w:t>
            </w:r>
          </w:p>
          <w:p w14:paraId="48C02F97" w14:textId="77777777" w:rsidR="00196934" w:rsidRPr="00196934" w:rsidRDefault="00196934" w:rsidP="00C3792C">
            <w:pPr>
              <w:autoSpaceDE w:val="0"/>
              <w:autoSpaceDN w:val="0"/>
              <w:adjustRightInd w:val="0"/>
              <w:spacing w:after="0" w:line="240" w:lineRule="auto"/>
              <w:rPr>
                <w:rFonts w:ascii="Arial" w:hAnsi="Arial" w:cs="Arial"/>
                <w:sz w:val="8"/>
                <w:szCs w:val="8"/>
              </w:rPr>
            </w:pPr>
          </w:p>
          <w:p w14:paraId="489F0AFF" w14:textId="69D58D79" w:rsidR="00D37D90" w:rsidRPr="00B55645" w:rsidRDefault="00D37D90" w:rsidP="00C3792C">
            <w:pPr>
              <w:pStyle w:val="Default"/>
              <w:jc w:val="both"/>
              <w:rPr>
                <w:rFonts w:ascii="Arial" w:eastAsia="Times New Roman" w:hAnsi="Arial" w:cs="Arial"/>
                <w:color w:val="auto"/>
                <w:sz w:val="21"/>
                <w:szCs w:val="21"/>
              </w:rPr>
            </w:pPr>
            <w:r w:rsidRPr="00B55645">
              <w:rPr>
                <w:rFonts w:ascii="Arial" w:eastAsia="Times New Roman" w:hAnsi="Arial" w:cs="Arial"/>
                <w:color w:val="auto"/>
                <w:sz w:val="21"/>
                <w:szCs w:val="21"/>
              </w:rPr>
              <w:t>The participants’ feedback, suggestions, and recommendations listed below:</w:t>
            </w:r>
          </w:p>
          <w:p w14:paraId="40A14BB9" w14:textId="77777777" w:rsidR="00196934" w:rsidRPr="00C77139" w:rsidRDefault="00196934" w:rsidP="00C3792C">
            <w:pPr>
              <w:pStyle w:val="Default"/>
              <w:jc w:val="both"/>
              <w:rPr>
                <w:rFonts w:ascii="Arial" w:eastAsia="Times New Roman" w:hAnsi="Arial" w:cs="Arial"/>
                <w:b/>
                <w:bCs/>
                <w:color w:val="auto"/>
                <w:sz w:val="8"/>
                <w:szCs w:val="8"/>
              </w:rPr>
            </w:pPr>
          </w:p>
          <w:p w14:paraId="0F94AF94" w14:textId="2489EEF9" w:rsidR="00196934" w:rsidRPr="005A21CB" w:rsidRDefault="00196934" w:rsidP="00196934">
            <w:pPr>
              <w:pStyle w:val="ListParagraph"/>
              <w:numPr>
                <w:ilvl w:val="0"/>
                <w:numId w:val="21"/>
              </w:numPr>
              <w:autoSpaceDE w:val="0"/>
              <w:autoSpaceDN w:val="0"/>
              <w:adjustRightInd w:val="0"/>
              <w:spacing w:after="0" w:line="240" w:lineRule="auto"/>
              <w:ind w:left="450" w:hanging="450"/>
              <w:jc w:val="both"/>
              <w:rPr>
                <w:rFonts w:ascii="Arial" w:hAnsi="Arial" w:cs="Arial"/>
                <w:sz w:val="21"/>
                <w:szCs w:val="21"/>
              </w:rPr>
            </w:pPr>
            <w:r w:rsidRPr="00C17049">
              <w:rPr>
                <w:rFonts w:ascii="Arial" w:hAnsi="Arial" w:cs="Arial"/>
                <w:sz w:val="21"/>
                <w:szCs w:val="21"/>
              </w:rPr>
              <w:t xml:space="preserve">During </w:t>
            </w:r>
            <w:r w:rsidRPr="002602D6">
              <w:rPr>
                <w:rFonts w:ascii="Arial" w:hAnsi="Arial" w:cs="Arial"/>
                <w:sz w:val="21"/>
                <w:szCs w:val="21"/>
              </w:rPr>
              <w:t xml:space="preserve">consultation the participants were requested to provide support to establish </w:t>
            </w:r>
            <w:r w:rsidR="00BC2FD5">
              <w:rPr>
                <w:rFonts w:ascii="Arial" w:hAnsi="Arial" w:cs="Arial"/>
                <w:sz w:val="21"/>
                <w:szCs w:val="21"/>
              </w:rPr>
              <w:t>Rainwater Harvesting System</w:t>
            </w:r>
            <w:r w:rsidRPr="002602D6">
              <w:rPr>
                <w:rFonts w:ascii="Arial" w:hAnsi="Arial" w:cs="Arial"/>
                <w:sz w:val="21"/>
                <w:szCs w:val="21"/>
              </w:rPr>
              <w:t xml:space="preserve"> to have provision of safe water at </w:t>
            </w:r>
            <w:r w:rsidR="00BC2FD5">
              <w:rPr>
                <w:rFonts w:ascii="Arial" w:hAnsi="Arial" w:cs="Arial"/>
                <w:sz w:val="21"/>
                <w:szCs w:val="21"/>
              </w:rPr>
              <w:t>Teknaf</w:t>
            </w:r>
            <w:r w:rsidR="00465032" w:rsidRPr="006D5D05">
              <w:rPr>
                <w:rFonts w:ascii="Arial" w:hAnsi="Arial" w:cs="Arial"/>
                <w:sz w:val="21"/>
                <w:szCs w:val="21"/>
              </w:rPr>
              <w:t xml:space="preserve"> </w:t>
            </w:r>
            <w:r w:rsidR="002602D6" w:rsidRPr="006D5D05">
              <w:rPr>
                <w:rFonts w:ascii="Arial" w:hAnsi="Arial" w:cs="Arial"/>
                <w:sz w:val="21"/>
                <w:szCs w:val="21"/>
              </w:rPr>
              <w:t>Upazila</w:t>
            </w:r>
            <w:r w:rsidR="00263DBE" w:rsidRPr="006D5D05">
              <w:rPr>
                <w:rFonts w:ascii="Arial" w:hAnsi="Arial" w:cs="Arial"/>
                <w:sz w:val="21"/>
                <w:szCs w:val="21"/>
              </w:rPr>
              <w:t xml:space="preserve"> </w:t>
            </w:r>
            <w:r w:rsidRPr="006D5D05">
              <w:rPr>
                <w:rFonts w:ascii="Arial" w:hAnsi="Arial" w:cs="Arial"/>
                <w:sz w:val="21"/>
                <w:szCs w:val="21"/>
              </w:rPr>
              <w:t xml:space="preserve">and </w:t>
            </w:r>
            <w:r w:rsidRPr="005A21CB">
              <w:rPr>
                <w:rFonts w:ascii="Arial" w:hAnsi="Arial" w:cs="Arial"/>
                <w:sz w:val="21"/>
                <w:szCs w:val="21"/>
              </w:rPr>
              <w:t>cooperate in O&amp;M of the water options.</w:t>
            </w:r>
          </w:p>
          <w:p w14:paraId="56207FDB" w14:textId="77777777" w:rsidR="00196934" w:rsidRPr="00C17049" w:rsidRDefault="00196934" w:rsidP="00196934">
            <w:pPr>
              <w:pStyle w:val="ListParagraph"/>
              <w:numPr>
                <w:ilvl w:val="0"/>
                <w:numId w:val="21"/>
              </w:numPr>
              <w:autoSpaceDE w:val="0"/>
              <w:autoSpaceDN w:val="0"/>
              <w:adjustRightInd w:val="0"/>
              <w:spacing w:after="0" w:line="240" w:lineRule="auto"/>
              <w:ind w:left="450" w:hanging="450"/>
              <w:jc w:val="both"/>
              <w:rPr>
                <w:rFonts w:ascii="Arial" w:hAnsi="Arial" w:cs="Arial"/>
                <w:sz w:val="21"/>
                <w:szCs w:val="21"/>
              </w:rPr>
            </w:pPr>
            <w:r w:rsidRPr="005A21CB">
              <w:rPr>
                <w:rFonts w:ascii="Arial" w:hAnsi="Arial" w:cs="Arial"/>
                <w:sz w:val="21"/>
                <w:szCs w:val="21"/>
              </w:rPr>
              <w:t>The participants expressed their</w:t>
            </w:r>
            <w:r w:rsidRPr="00C17049">
              <w:rPr>
                <w:rFonts w:ascii="Arial" w:hAnsi="Arial" w:cs="Arial"/>
                <w:sz w:val="21"/>
                <w:szCs w:val="21"/>
              </w:rPr>
              <w:t xml:space="preserve"> concern about employment opportunities and requested to engage labor from local community so that they can manage their livelihood. </w:t>
            </w:r>
          </w:p>
          <w:p w14:paraId="37D5CC27" w14:textId="040339EC" w:rsidR="00196934" w:rsidRDefault="00196934" w:rsidP="00196934">
            <w:pPr>
              <w:pStyle w:val="ListParagraph"/>
              <w:numPr>
                <w:ilvl w:val="0"/>
                <w:numId w:val="21"/>
              </w:numPr>
              <w:autoSpaceDE w:val="0"/>
              <w:autoSpaceDN w:val="0"/>
              <w:adjustRightInd w:val="0"/>
              <w:spacing w:after="0" w:line="240" w:lineRule="auto"/>
              <w:ind w:left="450" w:hanging="450"/>
              <w:jc w:val="both"/>
              <w:rPr>
                <w:rFonts w:ascii="Arial" w:hAnsi="Arial" w:cs="Arial"/>
                <w:sz w:val="21"/>
                <w:szCs w:val="21"/>
              </w:rPr>
            </w:pPr>
            <w:r w:rsidRPr="00C17049">
              <w:rPr>
                <w:rFonts w:ascii="Arial" w:hAnsi="Arial" w:cs="Arial"/>
                <w:sz w:val="21"/>
                <w:szCs w:val="21"/>
              </w:rPr>
              <w:t>During construction work they also request to maintain and obey the proper safety and security measures</w:t>
            </w:r>
          </w:p>
          <w:p w14:paraId="0AD1C76A" w14:textId="77777777" w:rsidR="00B55645" w:rsidRPr="00B55645" w:rsidRDefault="00B55645" w:rsidP="00B55645">
            <w:pPr>
              <w:pStyle w:val="ListParagraph"/>
              <w:autoSpaceDE w:val="0"/>
              <w:autoSpaceDN w:val="0"/>
              <w:adjustRightInd w:val="0"/>
              <w:spacing w:after="0" w:line="240" w:lineRule="auto"/>
              <w:ind w:left="450"/>
              <w:jc w:val="both"/>
              <w:rPr>
                <w:rFonts w:ascii="Arial" w:hAnsi="Arial" w:cs="Arial"/>
                <w:sz w:val="12"/>
                <w:szCs w:val="12"/>
              </w:rPr>
            </w:pPr>
          </w:p>
          <w:p w14:paraId="2005B49C" w14:textId="2CDBD539" w:rsidR="00196934" w:rsidRDefault="00196934" w:rsidP="00196934">
            <w:pPr>
              <w:autoSpaceDE w:val="0"/>
              <w:autoSpaceDN w:val="0"/>
              <w:adjustRightInd w:val="0"/>
              <w:spacing w:after="0" w:line="240" w:lineRule="auto"/>
              <w:jc w:val="both"/>
              <w:rPr>
                <w:rFonts w:ascii="Arial" w:hAnsi="Arial" w:cs="Arial"/>
                <w:sz w:val="21"/>
                <w:szCs w:val="21"/>
              </w:rPr>
            </w:pPr>
            <w:r w:rsidRPr="00C17049">
              <w:rPr>
                <w:rFonts w:ascii="Arial" w:hAnsi="Arial" w:cs="Arial"/>
                <w:sz w:val="21"/>
                <w:szCs w:val="21"/>
              </w:rPr>
              <w:t>Most of the participants opined that they all will be benefitted by community water option - safe water availability at proposed areas.</w:t>
            </w:r>
          </w:p>
          <w:p w14:paraId="088FA987" w14:textId="77777777" w:rsidR="00B55645" w:rsidRPr="00B55645" w:rsidRDefault="00B55645" w:rsidP="00196934">
            <w:pPr>
              <w:autoSpaceDE w:val="0"/>
              <w:autoSpaceDN w:val="0"/>
              <w:adjustRightInd w:val="0"/>
              <w:spacing w:after="0" w:line="240" w:lineRule="auto"/>
              <w:jc w:val="both"/>
              <w:rPr>
                <w:rFonts w:ascii="Arial" w:hAnsi="Arial" w:cs="Arial"/>
                <w:sz w:val="14"/>
                <w:szCs w:val="14"/>
              </w:rPr>
            </w:pPr>
          </w:p>
          <w:p w14:paraId="15EE803E" w14:textId="3CE38E21" w:rsidR="00196934" w:rsidRDefault="00196934" w:rsidP="00196934">
            <w:pPr>
              <w:autoSpaceDE w:val="0"/>
              <w:autoSpaceDN w:val="0"/>
              <w:adjustRightInd w:val="0"/>
              <w:spacing w:after="0" w:line="240" w:lineRule="auto"/>
              <w:jc w:val="both"/>
              <w:rPr>
                <w:rFonts w:ascii="Arial" w:hAnsi="Arial" w:cs="Arial"/>
                <w:sz w:val="21"/>
                <w:szCs w:val="21"/>
              </w:rPr>
            </w:pPr>
            <w:r w:rsidRPr="00C17049">
              <w:rPr>
                <w:rFonts w:ascii="Arial" w:hAnsi="Arial" w:cs="Arial"/>
                <w:sz w:val="21"/>
                <w:szCs w:val="21"/>
              </w:rPr>
              <w:t>Individual level consultation with project interest and influence parties (UP, W</w:t>
            </w:r>
            <w:r w:rsidR="00883A3D">
              <w:rPr>
                <w:rFonts w:ascii="Arial" w:hAnsi="Arial" w:cs="Arial"/>
                <w:sz w:val="21"/>
                <w:szCs w:val="21"/>
              </w:rPr>
              <w:t>atSan</w:t>
            </w:r>
            <w:r w:rsidRPr="00C17049">
              <w:rPr>
                <w:rFonts w:ascii="Arial" w:hAnsi="Arial" w:cs="Arial"/>
                <w:sz w:val="21"/>
                <w:szCs w:val="21"/>
              </w:rPr>
              <w:t xml:space="preserve"> Committee, Local DPHE) representatives were conducted in consistence with consultation objective during sub-project selection stage to have their idea, concern, segregation about the proposed sub-project. Consultation outcome with them is consolidated here in below:</w:t>
            </w:r>
          </w:p>
          <w:p w14:paraId="027CD600" w14:textId="77777777" w:rsidR="00196934" w:rsidRPr="00196934" w:rsidRDefault="00196934" w:rsidP="00196934">
            <w:pPr>
              <w:autoSpaceDE w:val="0"/>
              <w:autoSpaceDN w:val="0"/>
              <w:adjustRightInd w:val="0"/>
              <w:spacing w:after="0" w:line="240" w:lineRule="auto"/>
              <w:rPr>
                <w:rFonts w:ascii="Arial" w:hAnsi="Arial" w:cs="Arial"/>
                <w:sz w:val="10"/>
                <w:szCs w:val="10"/>
              </w:rPr>
            </w:pPr>
          </w:p>
          <w:p w14:paraId="44C76773" w14:textId="4141773D" w:rsidR="00196934" w:rsidRDefault="00196934" w:rsidP="00196934">
            <w:pPr>
              <w:autoSpaceDE w:val="0"/>
              <w:autoSpaceDN w:val="0"/>
              <w:adjustRightInd w:val="0"/>
              <w:spacing w:after="0" w:line="240" w:lineRule="auto"/>
              <w:rPr>
                <w:rFonts w:ascii="Arial" w:hAnsi="Arial" w:cs="Arial"/>
                <w:b/>
                <w:bCs/>
                <w:sz w:val="21"/>
                <w:szCs w:val="21"/>
              </w:rPr>
            </w:pPr>
            <w:r w:rsidRPr="00C17049">
              <w:rPr>
                <w:rFonts w:ascii="Arial" w:hAnsi="Arial" w:cs="Arial"/>
                <w:b/>
                <w:bCs/>
                <w:sz w:val="21"/>
                <w:szCs w:val="21"/>
              </w:rPr>
              <w:t>Responds of W</w:t>
            </w:r>
            <w:r w:rsidR="008A1C02">
              <w:rPr>
                <w:rFonts w:ascii="Arial" w:hAnsi="Arial" w:cs="Arial"/>
                <w:b/>
                <w:bCs/>
                <w:sz w:val="21"/>
                <w:szCs w:val="21"/>
              </w:rPr>
              <w:t>at</w:t>
            </w:r>
            <w:r w:rsidRPr="00C17049">
              <w:rPr>
                <w:rFonts w:ascii="Arial" w:hAnsi="Arial" w:cs="Arial"/>
                <w:b/>
                <w:bCs/>
                <w:sz w:val="21"/>
                <w:szCs w:val="21"/>
              </w:rPr>
              <w:t>S</w:t>
            </w:r>
            <w:r w:rsidR="008A1C02">
              <w:rPr>
                <w:rFonts w:ascii="Arial" w:hAnsi="Arial" w:cs="Arial"/>
                <w:b/>
                <w:bCs/>
                <w:sz w:val="21"/>
                <w:szCs w:val="21"/>
              </w:rPr>
              <w:t>an</w:t>
            </w:r>
            <w:r w:rsidRPr="00C17049">
              <w:rPr>
                <w:rFonts w:ascii="Arial" w:hAnsi="Arial" w:cs="Arial"/>
                <w:b/>
                <w:bCs/>
                <w:sz w:val="21"/>
                <w:szCs w:val="21"/>
              </w:rPr>
              <w:t xml:space="preserve"> Committee members / UP Chairman:</w:t>
            </w:r>
          </w:p>
          <w:p w14:paraId="37BC0072" w14:textId="77777777" w:rsidR="00EA54CC" w:rsidRDefault="00EA54CC" w:rsidP="00196934">
            <w:pPr>
              <w:autoSpaceDE w:val="0"/>
              <w:autoSpaceDN w:val="0"/>
              <w:adjustRightInd w:val="0"/>
              <w:spacing w:after="0" w:line="240" w:lineRule="auto"/>
              <w:rPr>
                <w:rFonts w:ascii="Arial" w:hAnsi="Arial" w:cs="Arial"/>
                <w:b/>
                <w:bCs/>
                <w:sz w:val="21"/>
                <w:szCs w:val="21"/>
              </w:rPr>
            </w:pPr>
          </w:p>
          <w:p w14:paraId="30D892C0" w14:textId="72ADC32F" w:rsidR="00196934" w:rsidRPr="00C17049" w:rsidRDefault="00196934" w:rsidP="00B55645">
            <w:pPr>
              <w:pStyle w:val="Heading1"/>
              <w:numPr>
                <w:ilvl w:val="0"/>
                <w:numId w:val="22"/>
              </w:numPr>
              <w:spacing w:before="0" w:line="276" w:lineRule="auto"/>
              <w:rPr>
                <w:rFonts w:cs="Arial"/>
                <w:color w:val="auto"/>
                <w:sz w:val="21"/>
                <w:szCs w:val="21"/>
              </w:rPr>
            </w:pPr>
            <w:r w:rsidRPr="00C17049">
              <w:rPr>
                <w:rFonts w:cs="Arial"/>
                <w:color w:val="auto"/>
                <w:sz w:val="21"/>
                <w:szCs w:val="21"/>
              </w:rPr>
              <w:t>UP and W</w:t>
            </w:r>
            <w:r w:rsidR="008A1C02">
              <w:rPr>
                <w:rFonts w:cs="Arial"/>
                <w:color w:val="auto"/>
                <w:sz w:val="21"/>
                <w:szCs w:val="21"/>
              </w:rPr>
              <w:t>atSan</w:t>
            </w:r>
            <w:r w:rsidRPr="00C17049">
              <w:rPr>
                <w:rFonts w:cs="Arial"/>
                <w:color w:val="auto"/>
                <w:sz w:val="21"/>
                <w:szCs w:val="21"/>
              </w:rPr>
              <w:t xml:space="preserve"> Committee members are ready to support EMCRP-DPHE, if they face any obstacle to implement</w:t>
            </w:r>
            <w:r w:rsidR="002602D6">
              <w:rPr>
                <w:rFonts w:cs="Arial"/>
                <w:color w:val="auto"/>
                <w:sz w:val="21"/>
                <w:szCs w:val="21"/>
              </w:rPr>
              <w:t>ing</w:t>
            </w:r>
            <w:r w:rsidRPr="00C17049">
              <w:rPr>
                <w:rFonts w:cs="Arial"/>
                <w:color w:val="auto"/>
                <w:sz w:val="21"/>
                <w:szCs w:val="21"/>
              </w:rPr>
              <w:t xml:space="preserve"> the </w:t>
            </w:r>
            <w:r w:rsidR="0016115F">
              <w:rPr>
                <w:rFonts w:cs="Arial"/>
                <w:color w:val="auto"/>
                <w:sz w:val="21"/>
                <w:szCs w:val="21"/>
              </w:rPr>
              <w:t>RWH system</w:t>
            </w:r>
            <w:r w:rsidRPr="00C17049">
              <w:rPr>
                <w:rFonts w:cs="Arial"/>
                <w:color w:val="auto"/>
                <w:sz w:val="21"/>
                <w:szCs w:val="21"/>
              </w:rPr>
              <w:t>;</w:t>
            </w:r>
          </w:p>
          <w:p w14:paraId="7F829FC5" w14:textId="77777777" w:rsidR="00196934" w:rsidRPr="00C17049" w:rsidRDefault="00196934" w:rsidP="00B55645">
            <w:pPr>
              <w:pStyle w:val="Heading1"/>
              <w:numPr>
                <w:ilvl w:val="0"/>
                <w:numId w:val="22"/>
              </w:numPr>
              <w:spacing w:before="0" w:line="276" w:lineRule="auto"/>
              <w:rPr>
                <w:rFonts w:cs="Arial"/>
                <w:color w:val="auto"/>
                <w:sz w:val="21"/>
                <w:szCs w:val="21"/>
              </w:rPr>
            </w:pPr>
            <w:r w:rsidRPr="00C17049">
              <w:rPr>
                <w:rFonts w:cs="Arial"/>
                <w:color w:val="auto"/>
                <w:sz w:val="21"/>
                <w:szCs w:val="21"/>
              </w:rPr>
              <w:t>To keep boundary of the scheme areas and hang a signboard as soon as possible including name of executing agency, types of intervention, address of contractor, project duration, funding agency name and so on.</w:t>
            </w:r>
          </w:p>
          <w:p w14:paraId="51384878" w14:textId="7800D8A8" w:rsidR="00196934" w:rsidRPr="00C17049" w:rsidRDefault="00196934" w:rsidP="00B55645">
            <w:pPr>
              <w:pStyle w:val="Heading1"/>
              <w:numPr>
                <w:ilvl w:val="0"/>
                <w:numId w:val="22"/>
              </w:numPr>
              <w:spacing w:before="0" w:line="276" w:lineRule="auto"/>
              <w:rPr>
                <w:rFonts w:cs="Arial"/>
                <w:color w:val="auto"/>
                <w:sz w:val="21"/>
                <w:szCs w:val="21"/>
              </w:rPr>
            </w:pPr>
            <w:r w:rsidRPr="00C17049">
              <w:rPr>
                <w:rFonts w:cs="Arial"/>
                <w:color w:val="auto"/>
                <w:sz w:val="21"/>
                <w:szCs w:val="21"/>
              </w:rPr>
              <w:t xml:space="preserve">Engage the Local community to implement the </w:t>
            </w:r>
            <w:r w:rsidR="00DF35B9">
              <w:rPr>
                <w:rFonts w:cs="Arial"/>
                <w:color w:val="auto"/>
                <w:sz w:val="21"/>
                <w:szCs w:val="21"/>
              </w:rPr>
              <w:t>RWH system</w:t>
            </w:r>
            <w:r>
              <w:rPr>
                <w:rFonts w:cs="Arial"/>
                <w:color w:val="auto"/>
                <w:sz w:val="21"/>
                <w:szCs w:val="21"/>
              </w:rPr>
              <w:t xml:space="preserve"> </w:t>
            </w:r>
            <w:r w:rsidRPr="00C17049">
              <w:rPr>
                <w:rFonts w:cs="Arial"/>
                <w:color w:val="auto"/>
                <w:sz w:val="21"/>
                <w:szCs w:val="21"/>
              </w:rPr>
              <w:t>sub-project.</w:t>
            </w:r>
          </w:p>
          <w:p w14:paraId="7740FFD4" w14:textId="77777777" w:rsidR="00196934" w:rsidRPr="00C17049" w:rsidRDefault="00196934" w:rsidP="00B55645">
            <w:pPr>
              <w:pStyle w:val="Heading1"/>
              <w:numPr>
                <w:ilvl w:val="0"/>
                <w:numId w:val="22"/>
              </w:numPr>
              <w:spacing w:before="0" w:line="276" w:lineRule="auto"/>
              <w:rPr>
                <w:rFonts w:cs="Arial"/>
                <w:color w:val="auto"/>
                <w:sz w:val="21"/>
                <w:szCs w:val="21"/>
              </w:rPr>
            </w:pPr>
            <w:r w:rsidRPr="00C17049">
              <w:rPr>
                <w:rFonts w:cs="Arial"/>
                <w:color w:val="auto"/>
                <w:sz w:val="21"/>
                <w:szCs w:val="21"/>
              </w:rPr>
              <w:t>To keep temporary bin for waste collection during scheme implementation should arrange and regular disposal also need to be assured;</w:t>
            </w:r>
          </w:p>
          <w:p w14:paraId="13A358DC" w14:textId="40C1B1F6" w:rsidR="00196934" w:rsidRPr="00C17049" w:rsidRDefault="00196934" w:rsidP="00B55645">
            <w:pPr>
              <w:pStyle w:val="Heading1"/>
              <w:numPr>
                <w:ilvl w:val="0"/>
                <w:numId w:val="22"/>
              </w:numPr>
              <w:spacing w:before="0" w:line="276" w:lineRule="auto"/>
              <w:rPr>
                <w:rFonts w:cs="Arial"/>
                <w:color w:val="auto"/>
                <w:sz w:val="21"/>
                <w:szCs w:val="21"/>
              </w:rPr>
            </w:pPr>
            <w:r w:rsidRPr="00C17049">
              <w:rPr>
                <w:rFonts w:cs="Arial"/>
                <w:color w:val="auto"/>
                <w:sz w:val="21"/>
                <w:szCs w:val="21"/>
              </w:rPr>
              <w:t xml:space="preserve">Community water option boring and collection point sites not </w:t>
            </w:r>
            <w:r w:rsidR="003E266A">
              <w:rPr>
                <w:rFonts w:cs="Arial"/>
                <w:color w:val="auto"/>
                <w:sz w:val="21"/>
                <w:szCs w:val="21"/>
              </w:rPr>
              <w:t>shall</w:t>
            </w:r>
            <w:r w:rsidRPr="00C17049">
              <w:rPr>
                <w:rFonts w:cs="Arial"/>
                <w:color w:val="auto"/>
                <w:sz w:val="21"/>
                <w:szCs w:val="21"/>
              </w:rPr>
              <w:t xml:space="preserve"> be allowed in the bank of natural water body except ensuring adequate mitigation;</w:t>
            </w:r>
          </w:p>
          <w:p w14:paraId="35EE4E4C" w14:textId="45CBD763" w:rsidR="0008140F" w:rsidRPr="00196934" w:rsidRDefault="00196934" w:rsidP="00B55645">
            <w:pPr>
              <w:pStyle w:val="Heading1"/>
              <w:numPr>
                <w:ilvl w:val="0"/>
                <w:numId w:val="22"/>
              </w:numPr>
              <w:spacing w:before="0" w:line="276" w:lineRule="auto"/>
              <w:rPr>
                <w:rFonts w:cs="Arial"/>
                <w:color w:val="auto"/>
                <w:sz w:val="21"/>
                <w:szCs w:val="21"/>
              </w:rPr>
            </w:pPr>
            <w:r w:rsidRPr="00C17049">
              <w:rPr>
                <w:rFonts w:cs="Arial"/>
                <w:color w:val="auto"/>
                <w:sz w:val="21"/>
                <w:szCs w:val="21"/>
              </w:rPr>
              <w:t>Construction wastes that to be generated should be disposed regularly at designated sites.</w:t>
            </w:r>
          </w:p>
          <w:p w14:paraId="618C758A" w14:textId="123E7BC6" w:rsidR="00792D6E" w:rsidRPr="00C17049" w:rsidRDefault="00792D6E" w:rsidP="00C3792C">
            <w:pPr>
              <w:autoSpaceDE w:val="0"/>
              <w:autoSpaceDN w:val="0"/>
              <w:adjustRightInd w:val="0"/>
              <w:spacing w:after="0" w:line="240" w:lineRule="auto"/>
              <w:jc w:val="both"/>
              <w:rPr>
                <w:rFonts w:ascii="Arial" w:hAnsi="Arial" w:cs="Arial"/>
                <w:sz w:val="21"/>
                <w:szCs w:val="21"/>
              </w:rPr>
            </w:pPr>
          </w:p>
        </w:tc>
      </w:tr>
      <w:tr w:rsidR="006065A4" w:rsidRPr="00C8561F" w14:paraId="0AD806D4" w14:textId="77777777" w:rsidTr="00C17049">
        <w:trPr>
          <w:cantSplit/>
          <w:trHeight w:val="625"/>
        </w:trPr>
        <w:tc>
          <w:tcPr>
            <w:tcW w:w="5000" w:type="pct"/>
            <w:gridSpan w:val="5"/>
            <w:tcBorders>
              <w:top w:val="single" w:sz="4" w:space="0" w:color="auto"/>
              <w:left w:val="single" w:sz="4" w:space="0" w:color="auto"/>
              <w:bottom w:val="single" w:sz="4" w:space="0" w:color="auto"/>
              <w:right w:val="single" w:sz="4" w:space="0" w:color="auto"/>
            </w:tcBorders>
            <w:vAlign w:val="center"/>
          </w:tcPr>
          <w:p w14:paraId="7D56DE70" w14:textId="77777777" w:rsidR="006065A4" w:rsidRPr="00E03C42" w:rsidRDefault="006065A4" w:rsidP="00C3792C">
            <w:pPr>
              <w:pStyle w:val="Caption"/>
              <w:pBdr>
                <w:right w:val="single" w:sz="4" w:space="4" w:color="auto"/>
              </w:pBdr>
              <w:spacing w:after="0"/>
              <w:jc w:val="both"/>
              <w:rPr>
                <w:rFonts w:ascii="Arial" w:hAnsi="Arial" w:cs="Arial"/>
                <w:b/>
                <w:i w:val="0"/>
                <w:color w:val="000000" w:themeColor="text1"/>
                <w:sz w:val="21"/>
                <w:szCs w:val="21"/>
                <w:lang w:eastAsia="en-US"/>
              </w:rPr>
            </w:pPr>
            <w:r w:rsidRPr="00C17049">
              <w:rPr>
                <w:rFonts w:ascii="Arial" w:hAnsi="Arial" w:cs="Arial"/>
                <w:b/>
                <w:bCs/>
                <w:i w:val="0"/>
                <w:color w:val="auto"/>
                <w:sz w:val="21"/>
                <w:szCs w:val="21"/>
                <w:lang w:eastAsia="en-US"/>
              </w:rPr>
              <w:t>13</w:t>
            </w:r>
            <w:r w:rsidRPr="001E5CF7">
              <w:rPr>
                <w:rFonts w:ascii="Arial" w:hAnsi="Arial" w:cs="Arial"/>
                <w:b/>
                <w:bCs/>
                <w:i w:val="0"/>
                <w:color w:val="FF0000"/>
                <w:sz w:val="21"/>
                <w:szCs w:val="21"/>
                <w:lang w:eastAsia="en-US"/>
              </w:rPr>
              <w:t xml:space="preserve">: </w:t>
            </w:r>
            <w:r w:rsidRPr="00E03C42">
              <w:rPr>
                <w:rFonts w:ascii="Arial" w:hAnsi="Arial" w:cs="Arial"/>
                <w:b/>
                <w:i w:val="0"/>
                <w:color w:val="000000" w:themeColor="text1"/>
                <w:sz w:val="21"/>
                <w:szCs w:val="21"/>
                <w:lang w:eastAsia="en-US"/>
              </w:rPr>
              <w:t xml:space="preserve">What social and cultural factors affect the ability of stakeholders to participate or benefit from the proposed policy or project?    </w:t>
            </w:r>
          </w:p>
          <w:p w14:paraId="08A07A0F" w14:textId="77777777" w:rsidR="006065A4" w:rsidRPr="00E03C42" w:rsidRDefault="006065A4" w:rsidP="00C3792C">
            <w:pPr>
              <w:pStyle w:val="Caption"/>
              <w:pBdr>
                <w:right w:val="single" w:sz="4" w:space="4" w:color="auto"/>
              </w:pBdr>
              <w:spacing w:after="0"/>
              <w:jc w:val="both"/>
              <w:rPr>
                <w:rFonts w:ascii="Arial" w:hAnsi="Arial" w:cs="Arial"/>
                <w:b/>
                <w:i w:val="0"/>
                <w:color w:val="000000" w:themeColor="text1"/>
                <w:sz w:val="12"/>
                <w:szCs w:val="12"/>
                <w:lang w:eastAsia="en-US"/>
              </w:rPr>
            </w:pPr>
          </w:p>
          <w:p w14:paraId="6B4AE89A" w14:textId="77777777" w:rsidR="00196934" w:rsidRPr="00E03C42" w:rsidRDefault="006065A4" w:rsidP="00B55645">
            <w:pPr>
              <w:pStyle w:val="Caption"/>
              <w:pBdr>
                <w:right w:val="single" w:sz="4" w:space="4" w:color="auto"/>
              </w:pBdr>
              <w:spacing w:after="0"/>
              <w:jc w:val="both"/>
              <w:rPr>
                <w:rFonts w:ascii="Arial" w:hAnsi="Arial" w:cs="Arial"/>
                <w:i w:val="0"/>
                <w:iCs w:val="0"/>
                <w:color w:val="000000" w:themeColor="text1"/>
                <w:sz w:val="21"/>
                <w:szCs w:val="21"/>
                <w:lang w:eastAsia="en-US"/>
              </w:rPr>
            </w:pPr>
            <w:r w:rsidRPr="00E03C42">
              <w:rPr>
                <w:rFonts w:ascii="Arial" w:hAnsi="Arial" w:cs="Arial"/>
                <w:b/>
                <w:i w:val="0"/>
                <w:color w:val="000000" w:themeColor="text1"/>
                <w:sz w:val="21"/>
                <w:szCs w:val="21"/>
                <w:lang w:eastAsia="en-US"/>
              </w:rPr>
              <w:t xml:space="preserve"> </w:t>
            </w:r>
            <w:r w:rsidRPr="00E03C42">
              <w:rPr>
                <w:rFonts w:ascii="Arial" w:hAnsi="Arial" w:cs="Arial"/>
                <w:i w:val="0"/>
                <w:iCs w:val="0"/>
                <w:color w:val="000000" w:themeColor="text1"/>
                <w:sz w:val="21"/>
                <w:szCs w:val="21"/>
                <w:lang w:eastAsia="en-US"/>
              </w:rPr>
              <w:t>None.</w:t>
            </w:r>
          </w:p>
          <w:p w14:paraId="4FE0E13E" w14:textId="5EB545FD" w:rsidR="00B55645" w:rsidRPr="00B55645" w:rsidRDefault="00B55645" w:rsidP="00B55645">
            <w:pPr>
              <w:rPr>
                <w:sz w:val="2"/>
                <w:szCs w:val="2"/>
                <w:lang w:eastAsia="en-US"/>
              </w:rPr>
            </w:pPr>
          </w:p>
        </w:tc>
      </w:tr>
      <w:tr w:rsidR="009200F5" w:rsidRPr="00C8561F" w14:paraId="5053BB6C" w14:textId="77777777" w:rsidTr="00C17049">
        <w:trPr>
          <w:cantSplit/>
          <w:trHeight w:val="95"/>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3F81DE8F" w14:textId="77777777" w:rsidR="009200F5" w:rsidRPr="00C17049" w:rsidRDefault="009200F5" w:rsidP="00C3792C">
            <w:pPr>
              <w:pStyle w:val="Caption"/>
              <w:pBdr>
                <w:right w:val="single" w:sz="4" w:space="4" w:color="auto"/>
              </w:pBdr>
              <w:spacing w:after="0"/>
              <w:jc w:val="both"/>
              <w:rPr>
                <w:rFonts w:ascii="Arial" w:hAnsi="Arial" w:cs="Arial"/>
                <w:b/>
                <w:i w:val="0"/>
                <w:color w:val="auto"/>
                <w:sz w:val="21"/>
                <w:szCs w:val="21"/>
                <w:lang w:eastAsia="en-US"/>
              </w:rPr>
            </w:pPr>
            <w:r w:rsidRPr="00C17049">
              <w:rPr>
                <w:rFonts w:ascii="Arial" w:hAnsi="Arial" w:cs="Arial"/>
                <w:b/>
                <w:bCs/>
                <w:i w:val="0"/>
                <w:color w:val="auto"/>
                <w:sz w:val="21"/>
                <w:szCs w:val="21"/>
                <w:lang w:eastAsia="en-US"/>
              </w:rPr>
              <w:t>14:</w:t>
            </w:r>
            <w:r w:rsidRPr="00C17049">
              <w:rPr>
                <w:rFonts w:ascii="Arial" w:hAnsi="Arial" w:cs="Arial"/>
                <w:b/>
                <w:i w:val="0"/>
                <w:color w:val="auto"/>
                <w:sz w:val="21"/>
                <w:szCs w:val="21"/>
                <w:lang w:eastAsia="en-US"/>
              </w:rPr>
              <w:t xml:space="preserve"> Are project objectives consistent with their needs, interests and capacity?</w:t>
            </w:r>
          </w:p>
          <w:p w14:paraId="7443EBEA" w14:textId="77777777" w:rsidR="008B3F9E" w:rsidRPr="00C77139" w:rsidRDefault="008B3F9E" w:rsidP="00C3792C">
            <w:pPr>
              <w:spacing w:after="0" w:line="240" w:lineRule="auto"/>
              <w:rPr>
                <w:sz w:val="10"/>
                <w:szCs w:val="10"/>
                <w:lang w:eastAsia="en-US"/>
              </w:rPr>
            </w:pPr>
          </w:p>
          <w:p w14:paraId="1F76339D" w14:textId="2FA53353" w:rsidR="008B4380" w:rsidRDefault="0014420A" w:rsidP="00C3792C">
            <w:pPr>
              <w:spacing w:after="0" w:line="240" w:lineRule="auto"/>
              <w:rPr>
                <w:rFonts w:ascii="Arial" w:hAnsi="Arial" w:cs="Arial"/>
                <w:bCs/>
                <w:sz w:val="21"/>
                <w:szCs w:val="21"/>
                <w:lang w:eastAsia="en-US"/>
              </w:rPr>
            </w:pPr>
            <w:r w:rsidRPr="00C17049">
              <w:rPr>
                <w:rFonts w:ascii="Arial" w:hAnsi="Arial" w:cs="Arial"/>
                <w:bCs/>
                <w:sz w:val="21"/>
                <w:szCs w:val="21"/>
                <w:lang w:eastAsia="en-US"/>
              </w:rPr>
              <w:t>Yes, the</w:t>
            </w:r>
            <w:r w:rsidR="009200F5" w:rsidRPr="00C17049">
              <w:rPr>
                <w:rFonts w:ascii="Arial" w:hAnsi="Arial" w:cs="Arial"/>
                <w:bCs/>
                <w:sz w:val="21"/>
                <w:szCs w:val="21"/>
                <w:lang w:eastAsia="en-US"/>
              </w:rPr>
              <w:t xml:space="preserve"> </w:t>
            </w:r>
            <w:r w:rsidR="009200F5" w:rsidRPr="006D5D05">
              <w:rPr>
                <w:rFonts w:ascii="Arial" w:hAnsi="Arial" w:cs="Arial"/>
                <w:bCs/>
                <w:sz w:val="21"/>
                <w:szCs w:val="21"/>
                <w:lang w:eastAsia="en-US"/>
              </w:rPr>
              <w:t>EMCRP project</w:t>
            </w:r>
            <w:r w:rsidR="0009683A" w:rsidRPr="006D5D05">
              <w:rPr>
                <w:rFonts w:ascii="Arial" w:hAnsi="Arial" w:cs="Arial"/>
                <w:bCs/>
                <w:sz w:val="21"/>
                <w:szCs w:val="21"/>
                <w:lang w:eastAsia="en-US"/>
              </w:rPr>
              <w:t>’s</w:t>
            </w:r>
            <w:r w:rsidR="009200F5" w:rsidRPr="006D5D05">
              <w:rPr>
                <w:rFonts w:ascii="Arial" w:hAnsi="Arial" w:cs="Arial"/>
                <w:bCs/>
                <w:sz w:val="21"/>
                <w:szCs w:val="21"/>
                <w:lang w:eastAsia="en-US"/>
              </w:rPr>
              <w:t xml:space="preserve"> objectives </w:t>
            </w:r>
            <w:r w:rsidR="00C834A2" w:rsidRPr="00C17049">
              <w:rPr>
                <w:rFonts w:ascii="Arial" w:hAnsi="Arial" w:cs="Arial"/>
                <w:bCs/>
                <w:sz w:val="21"/>
                <w:szCs w:val="21"/>
                <w:lang w:eastAsia="en-US"/>
              </w:rPr>
              <w:t xml:space="preserve">are </w:t>
            </w:r>
            <w:r w:rsidR="009200F5" w:rsidRPr="00C17049">
              <w:rPr>
                <w:rFonts w:ascii="Arial" w:hAnsi="Arial" w:cs="Arial"/>
                <w:bCs/>
                <w:sz w:val="21"/>
                <w:szCs w:val="21"/>
                <w:lang w:eastAsia="en-US"/>
              </w:rPr>
              <w:t>consistent with the respective stakeho</w:t>
            </w:r>
            <w:r w:rsidR="004A7ED7" w:rsidRPr="00C17049">
              <w:rPr>
                <w:rFonts w:ascii="Arial" w:hAnsi="Arial" w:cs="Arial"/>
                <w:bCs/>
                <w:sz w:val="21"/>
                <w:szCs w:val="21"/>
                <w:lang w:eastAsia="en-US"/>
              </w:rPr>
              <w:t>lders,</w:t>
            </w:r>
            <w:r w:rsidR="009200F5" w:rsidRPr="00C17049">
              <w:rPr>
                <w:rFonts w:ascii="Arial" w:hAnsi="Arial" w:cs="Arial"/>
                <w:bCs/>
                <w:sz w:val="21"/>
                <w:szCs w:val="21"/>
                <w:lang w:eastAsia="en-US"/>
              </w:rPr>
              <w:t xml:space="preserve"> host community, needs, interests and capacity in the project areas.</w:t>
            </w:r>
          </w:p>
          <w:p w14:paraId="61758889" w14:textId="77777777" w:rsidR="00196934" w:rsidRPr="00196934" w:rsidRDefault="00196934" w:rsidP="00C3792C">
            <w:pPr>
              <w:spacing w:after="0" w:line="240" w:lineRule="auto"/>
              <w:rPr>
                <w:rFonts w:ascii="Arial" w:hAnsi="Arial" w:cs="Arial"/>
                <w:bCs/>
                <w:sz w:val="10"/>
                <w:szCs w:val="10"/>
                <w:lang w:eastAsia="en-US"/>
              </w:rPr>
            </w:pPr>
          </w:p>
          <w:p w14:paraId="5C8E0B48" w14:textId="77777777" w:rsidR="009200F5" w:rsidRPr="00C17049" w:rsidRDefault="009200F5" w:rsidP="00C3792C">
            <w:pPr>
              <w:spacing w:after="0" w:line="240" w:lineRule="auto"/>
              <w:rPr>
                <w:i/>
                <w:sz w:val="21"/>
                <w:szCs w:val="21"/>
                <w:lang w:eastAsia="en-US"/>
              </w:rPr>
            </w:pPr>
          </w:p>
        </w:tc>
      </w:tr>
      <w:tr w:rsidR="009200F5" w:rsidRPr="00C8561F" w14:paraId="61085294" w14:textId="77777777" w:rsidTr="00C17049">
        <w:trPr>
          <w:cantSplit/>
          <w:trHeight w:val="95"/>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3749F826" w14:textId="7503D392" w:rsidR="009200F5" w:rsidRDefault="009200F5" w:rsidP="00711C84">
            <w:pPr>
              <w:pStyle w:val="Caption"/>
              <w:pBdr>
                <w:right w:val="single" w:sz="4" w:space="4" w:color="auto"/>
              </w:pBdr>
              <w:spacing w:after="0"/>
              <w:jc w:val="both"/>
              <w:rPr>
                <w:rFonts w:ascii="Arial" w:hAnsi="Arial" w:cs="Arial"/>
                <w:b/>
                <w:i w:val="0"/>
                <w:color w:val="auto"/>
                <w:sz w:val="21"/>
                <w:szCs w:val="21"/>
                <w:lang w:eastAsia="en-US"/>
              </w:rPr>
            </w:pPr>
            <w:r w:rsidRPr="00C17049">
              <w:rPr>
                <w:rFonts w:ascii="Arial" w:hAnsi="Arial" w:cs="Arial"/>
                <w:b/>
                <w:bCs/>
                <w:i w:val="0"/>
                <w:color w:val="auto"/>
                <w:sz w:val="21"/>
                <w:szCs w:val="21"/>
                <w:lang w:eastAsia="en-US"/>
              </w:rPr>
              <w:t>15:</w:t>
            </w:r>
            <w:r w:rsidRPr="00C17049">
              <w:rPr>
                <w:rFonts w:ascii="Arial" w:hAnsi="Arial" w:cs="Arial"/>
                <w:b/>
                <w:i w:val="0"/>
                <w:color w:val="auto"/>
                <w:sz w:val="21"/>
                <w:szCs w:val="21"/>
                <w:lang w:eastAsia="en-US"/>
              </w:rPr>
              <w:t xml:space="preserve"> What will be the impact of the project or sub-project on the various stakeholders, especially women and vulnerable groups?</w:t>
            </w:r>
          </w:p>
          <w:p w14:paraId="2ED88625" w14:textId="77777777" w:rsidR="00196934" w:rsidRPr="00B55645" w:rsidRDefault="00196934" w:rsidP="00711C84">
            <w:pPr>
              <w:jc w:val="both"/>
              <w:rPr>
                <w:sz w:val="2"/>
                <w:szCs w:val="2"/>
                <w:lang w:eastAsia="en-US"/>
              </w:rPr>
            </w:pPr>
          </w:p>
          <w:p w14:paraId="0C16F12B" w14:textId="17EC8E06" w:rsidR="009200F5" w:rsidRPr="001046BC" w:rsidRDefault="0008140F" w:rsidP="00711C84">
            <w:pPr>
              <w:spacing w:after="0" w:line="276" w:lineRule="auto"/>
              <w:jc w:val="both"/>
              <w:rPr>
                <w:rFonts w:ascii="Arial" w:hAnsi="Arial" w:cs="Arial"/>
                <w:bCs/>
                <w:sz w:val="21"/>
                <w:szCs w:val="21"/>
                <w:lang w:eastAsia="en-US"/>
              </w:rPr>
            </w:pPr>
            <w:r w:rsidRPr="00B55645">
              <w:rPr>
                <w:rFonts w:ascii="Arial" w:hAnsi="Arial" w:cs="Arial"/>
                <w:bCs/>
                <w:sz w:val="21"/>
                <w:szCs w:val="21"/>
                <w:lang w:eastAsia="en-US"/>
              </w:rPr>
              <w:t xml:space="preserve">In the whole E&amp;S screening process it has been revealed that </w:t>
            </w:r>
            <w:r w:rsidR="007A19E5" w:rsidRPr="00B55645">
              <w:rPr>
                <w:rFonts w:ascii="Arial" w:hAnsi="Arial" w:cs="Arial"/>
                <w:bCs/>
                <w:sz w:val="21"/>
                <w:szCs w:val="21"/>
                <w:lang w:eastAsia="en-US"/>
              </w:rPr>
              <w:t xml:space="preserve">a very positive impact would be </w:t>
            </w:r>
            <w:r w:rsidR="007A19E5" w:rsidRPr="006D5D05">
              <w:rPr>
                <w:rFonts w:ascii="Arial" w:hAnsi="Arial" w:cs="Arial"/>
                <w:bCs/>
                <w:sz w:val="21"/>
                <w:szCs w:val="21"/>
                <w:lang w:eastAsia="en-US"/>
              </w:rPr>
              <w:t xml:space="preserve">created </w:t>
            </w:r>
            <w:r w:rsidR="005111DF" w:rsidRPr="006D5D05">
              <w:rPr>
                <w:rFonts w:ascii="Arial" w:hAnsi="Arial" w:cs="Arial"/>
                <w:bCs/>
                <w:sz w:val="21"/>
                <w:szCs w:val="21"/>
                <w:lang w:eastAsia="en-US"/>
              </w:rPr>
              <w:t xml:space="preserve">in the host community </w:t>
            </w:r>
            <w:r w:rsidR="007A19E5" w:rsidRPr="006D5D05">
              <w:rPr>
                <w:rFonts w:ascii="Arial" w:hAnsi="Arial" w:cs="Arial"/>
                <w:bCs/>
                <w:sz w:val="21"/>
                <w:szCs w:val="21"/>
                <w:lang w:eastAsia="en-US"/>
              </w:rPr>
              <w:t xml:space="preserve">by establishing </w:t>
            </w:r>
            <w:r w:rsidR="007A19E5" w:rsidRPr="00B55645">
              <w:rPr>
                <w:rFonts w:ascii="Arial" w:hAnsi="Arial" w:cs="Arial"/>
                <w:bCs/>
                <w:sz w:val="21"/>
                <w:szCs w:val="21"/>
                <w:lang w:eastAsia="en-US"/>
              </w:rPr>
              <w:t xml:space="preserve">the </w:t>
            </w:r>
            <w:r w:rsidR="00AE1E76">
              <w:rPr>
                <w:rFonts w:ascii="Arial" w:hAnsi="Arial" w:cs="Arial"/>
                <w:bCs/>
                <w:sz w:val="21"/>
                <w:szCs w:val="21"/>
                <w:lang w:eastAsia="en-US"/>
              </w:rPr>
              <w:t xml:space="preserve">Rainwater Harvesting </w:t>
            </w:r>
            <w:r w:rsidR="009068A3">
              <w:rPr>
                <w:rFonts w:ascii="Arial" w:hAnsi="Arial" w:cs="Arial"/>
                <w:bCs/>
                <w:sz w:val="21"/>
                <w:szCs w:val="21"/>
                <w:lang w:eastAsia="en-US"/>
              </w:rPr>
              <w:t>s</w:t>
            </w:r>
            <w:r w:rsidR="00AE1E76">
              <w:rPr>
                <w:rFonts w:ascii="Arial" w:hAnsi="Arial" w:cs="Arial"/>
                <w:bCs/>
                <w:sz w:val="21"/>
                <w:szCs w:val="21"/>
                <w:lang w:eastAsia="en-US"/>
              </w:rPr>
              <w:t xml:space="preserve">ystem </w:t>
            </w:r>
            <w:r w:rsidR="00B02F61">
              <w:rPr>
                <w:rFonts w:ascii="Arial" w:hAnsi="Arial" w:cs="Arial"/>
                <w:bCs/>
                <w:sz w:val="21"/>
                <w:szCs w:val="21"/>
                <w:lang w:eastAsia="en-US"/>
              </w:rPr>
              <w:t>sub-project. T</w:t>
            </w:r>
            <w:r w:rsidR="007A19E5" w:rsidRPr="00B55645">
              <w:rPr>
                <w:rFonts w:ascii="Arial" w:hAnsi="Arial" w:cs="Arial"/>
                <w:bCs/>
                <w:sz w:val="21"/>
                <w:szCs w:val="21"/>
                <w:lang w:eastAsia="en-US"/>
              </w:rPr>
              <w:t>he E&amp;S team ha</w:t>
            </w:r>
            <w:r w:rsidR="002602D6">
              <w:rPr>
                <w:rFonts w:ascii="Arial" w:hAnsi="Arial" w:cs="Arial"/>
                <w:bCs/>
                <w:sz w:val="21"/>
                <w:szCs w:val="21"/>
                <w:lang w:eastAsia="en-US"/>
              </w:rPr>
              <w:t>s</w:t>
            </w:r>
            <w:r w:rsidR="007A19E5" w:rsidRPr="00B55645">
              <w:rPr>
                <w:rFonts w:ascii="Arial" w:hAnsi="Arial" w:cs="Arial"/>
                <w:bCs/>
                <w:sz w:val="21"/>
                <w:szCs w:val="21"/>
                <w:lang w:eastAsia="en-US"/>
              </w:rPr>
              <w:t xml:space="preserve"> </w:t>
            </w:r>
            <w:r w:rsidR="00F95ED4">
              <w:rPr>
                <w:rFonts w:ascii="Arial" w:hAnsi="Arial" w:cs="Arial"/>
                <w:bCs/>
                <w:sz w:val="21"/>
                <w:szCs w:val="21"/>
                <w:lang w:eastAsia="en-US"/>
              </w:rPr>
              <w:t xml:space="preserve">tried to understand the </w:t>
            </w:r>
            <w:r w:rsidR="007A19E5" w:rsidRPr="00B55645">
              <w:rPr>
                <w:rFonts w:ascii="Arial" w:hAnsi="Arial" w:cs="Arial"/>
                <w:bCs/>
                <w:sz w:val="21"/>
                <w:szCs w:val="21"/>
                <w:lang w:eastAsia="en-US"/>
              </w:rPr>
              <w:t xml:space="preserve">vulnerability of the host community especially the </w:t>
            </w:r>
            <w:r w:rsidR="008D414C">
              <w:rPr>
                <w:rFonts w:ascii="Arial" w:hAnsi="Arial" w:cs="Arial"/>
                <w:bCs/>
                <w:sz w:val="21"/>
                <w:szCs w:val="21"/>
                <w:lang w:eastAsia="en-US"/>
              </w:rPr>
              <w:t xml:space="preserve">women and </w:t>
            </w:r>
            <w:r w:rsidR="00AE45E7" w:rsidRPr="00B55645">
              <w:rPr>
                <w:rFonts w:ascii="Arial" w:hAnsi="Arial" w:cs="Arial"/>
                <w:bCs/>
                <w:sz w:val="21"/>
                <w:szCs w:val="21"/>
                <w:lang w:eastAsia="en-US"/>
              </w:rPr>
              <w:t>children</w:t>
            </w:r>
            <w:r w:rsidR="00F95ED4">
              <w:rPr>
                <w:rFonts w:ascii="Arial" w:hAnsi="Arial" w:cs="Arial"/>
                <w:bCs/>
                <w:sz w:val="21"/>
                <w:szCs w:val="21"/>
                <w:lang w:eastAsia="en-US"/>
              </w:rPr>
              <w:t xml:space="preserve">, disable </w:t>
            </w:r>
            <w:r w:rsidR="007A19E5" w:rsidRPr="00B55645">
              <w:rPr>
                <w:rFonts w:ascii="Arial" w:hAnsi="Arial" w:cs="Arial"/>
                <w:bCs/>
                <w:sz w:val="21"/>
                <w:szCs w:val="21"/>
                <w:lang w:eastAsia="en-US"/>
              </w:rPr>
              <w:t>vulnerable group.</w:t>
            </w:r>
            <w:r w:rsidR="00196934" w:rsidRPr="00B55645">
              <w:rPr>
                <w:rFonts w:ascii="Arial" w:hAnsi="Arial" w:cs="Arial"/>
                <w:bCs/>
                <w:sz w:val="21"/>
                <w:szCs w:val="21"/>
                <w:lang w:eastAsia="en-US"/>
              </w:rPr>
              <w:t xml:space="preserve"> </w:t>
            </w:r>
            <w:r w:rsidR="00447D7A">
              <w:rPr>
                <w:rFonts w:ascii="Arial" w:hAnsi="Arial" w:cs="Arial"/>
                <w:bCs/>
                <w:sz w:val="21"/>
                <w:szCs w:val="21"/>
                <w:lang w:eastAsia="en-US"/>
              </w:rPr>
              <w:t xml:space="preserve">During dry season women and children have to collect water from the </w:t>
            </w:r>
            <w:r w:rsidR="00C3561F">
              <w:rPr>
                <w:rFonts w:ascii="Arial" w:hAnsi="Arial" w:cs="Arial"/>
                <w:bCs/>
                <w:sz w:val="21"/>
                <w:szCs w:val="21"/>
                <w:lang w:eastAsia="en-US"/>
              </w:rPr>
              <w:t xml:space="preserve">sources far away from their houses. Some people collect contaminated water from chara/stream. Some of them opened that suffer from scarcity of water </w:t>
            </w:r>
            <w:r w:rsidR="004B7302">
              <w:rPr>
                <w:rFonts w:ascii="Arial" w:hAnsi="Arial" w:cs="Arial"/>
                <w:bCs/>
                <w:sz w:val="21"/>
                <w:szCs w:val="21"/>
                <w:lang w:eastAsia="en-US"/>
              </w:rPr>
              <w:t xml:space="preserve">for drinking as well as for domestic uses, </w:t>
            </w:r>
            <w:r w:rsidR="00447D7A">
              <w:rPr>
                <w:rFonts w:ascii="Arial" w:hAnsi="Arial" w:cs="Arial"/>
                <w:bCs/>
                <w:sz w:val="21"/>
                <w:szCs w:val="21"/>
                <w:lang w:eastAsia="en-US"/>
              </w:rPr>
              <w:t>even they cannot bath in one</w:t>
            </w:r>
            <w:r w:rsidR="00C3561F">
              <w:rPr>
                <w:rFonts w:ascii="Arial" w:hAnsi="Arial" w:cs="Arial"/>
                <w:bCs/>
                <w:sz w:val="21"/>
                <w:szCs w:val="21"/>
                <w:lang w:eastAsia="en-US"/>
              </w:rPr>
              <w:t>/</w:t>
            </w:r>
            <w:r w:rsidR="00447D7A">
              <w:rPr>
                <w:rFonts w:ascii="Arial" w:hAnsi="Arial" w:cs="Arial"/>
                <w:bCs/>
                <w:sz w:val="21"/>
                <w:szCs w:val="21"/>
                <w:lang w:eastAsia="en-US"/>
              </w:rPr>
              <w:t xml:space="preserve">two weeks. </w:t>
            </w:r>
            <w:r w:rsidR="00FE0BE6" w:rsidRPr="00B55645">
              <w:rPr>
                <w:rFonts w:ascii="Arial" w:hAnsi="Arial" w:cs="Arial"/>
                <w:bCs/>
                <w:sz w:val="21"/>
                <w:szCs w:val="21"/>
                <w:lang w:eastAsia="en-US"/>
              </w:rPr>
              <w:t xml:space="preserve">Under the sub-project </w:t>
            </w:r>
            <w:r w:rsidR="00BF0F28" w:rsidRPr="00B55645">
              <w:rPr>
                <w:rFonts w:ascii="Arial" w:hAnsi="Arial" w:cs="Arial"/>
                <w:bCs/>
                <w:sz w:val="21"/>
                <w:szCs w:val="21"/>
                <w:lang w:eastAsia="en-US"/>
              </w:rPr>
              <w:t>of the</w:t>
            </w:r>
            <w:r w:rsidR="00FE0BE6" w:rsidRPr="00B55645">
              <w:rPr>
                <w:rFonts w:ascii="Arial" w:hAnsi="Arial" w:cs="Arial"/>
                <w:bCs/>
                <w:sz w:val="21"/>
                <w:szCs w:val="21"/>
                <w:lang w:eastAsia="en-US"/>
              </w:rPr>
              <w:t xml:space="preserve"> host</w:t>
            </w:r>
            <w:r w:rsidR="00524824" w:rsidRPr="00B55645">
              <w:rPr>
                <w:rFonts w:ascii="Arial" w:hAnsi="Arial" w:cs="Arial"/>
                <w:bCs/>
                <w:sz w:val="21"/>
                <w:szCs w:val="21"/>
                <w:lang w:eastAsia="en-US"/>
              </w:rPr>
              <w:t xml:space="preserve"> </w:t>
            </w:r>
            <w:r w:rsidR="000F5BFE" w:rsidRPr="00B55645">
              <w:rPr>
                <w:rFonts w:ascii="Arial" w:hAnsi="Arial" w:cs="Arial"/>
                <w:bCs/>
                <w:sz w:val="21"/>
                <w:szCs w:val="21"/>
                <w:lang w:eastAsia="en-US"/>
              </w:rPr>
              <w:t>community</w:t>
            </w:r>
            <w:r w:rsidR="00FE0BE6" w:rsidRPr="00B55645">
              <w:rPr>
                <w:rFonts w:ascii="Arial" w:hAnsi="Arial" w:cs="Arial"/>
                <w:bCs/>
                <w:sz w:val="21"/>
                <w:szCs w:val="21"/>
                <w:lang w:eastAsia="en-US"/>
              </w:rPr>
              <w:t>, t</w:t>
            </w:r>
            <w:r w:rsidR="00CB7595" w:rsidRPr="00B55645">
              <w:rPr>
                <w:rFonts w:ascii="Arial" w:hAnsi="Arial" w:cs="Arial"/>
                <w:bCs/>
                <w:sz w:val="21"/>
                <w:szCs w:val="21"/>
                <w:lang w:eastAsia="en-US"/>
              </w:rPr>
              <w:t xml:space="preserve">he </w:t>
            </w:r>
            <w:r w:rsidR="000F5BFE" w:rsidRPr="00B55645">
              <w:rPr>
                <w:rFonts w:ascii="Arial" w:hAnsi="Arial" w:cs="Arial"/>
                <w:bCs/>
                <w:sz w:val="21"/>
                <w:szCs w:val="21"/>
                <w:lang w:eastAsia="en-US"/>
              </w:rPr>
              <w:t>stakeholder’s</w:t>
            </w:r>
            <w:r w:rsidR="00FE0BE6" w:rsidRPr="00B55645">
              <w:rPr>
                <w:rFonts w:ascii="Arial" w:hAnsi="Arial" w:cs="Arial"/>
                <w:bCs/>
                <w:sz w:val="21"/>
                <w:szCs w:val="21"/>
                <w:lang w:eastAsia="en-US"/>
              </w:rPr>
              <w:t xml:space="preserve"> perception is that the </w:t>
            </w:r>
            <w:r w:rsidR="00CB7595" w:rsidRPr="00B55645">
              <w:rPr>
                <w:rFonts w:ascii="Arial" w:hAnsi="Arial" w:cs="Arial"/>
                <w:bCs/>
                <w:sz w:val="21"/>
                <w:szCs w:val="21"/>
                <w:lang w:eastAsia="en-US"/>
              </w:rPr>
              <w:t>overall project impacts will be positive</w:t>
            </w:r>
            <w:r w:rsidR="009147B3" w:rsidRPr="00B55645">
              <w:rPr>
                <w:rFonts w:ascii="Arial" w:hAnsi="Arial" w:cs="Arial"/>
                <w:bCs/>
                <w:sz w:val="21"/>
                <w:szCs w:val="21"/>
                <w:lang w:eastAsia="en-US"/>
              </w:rPr>
              <w:t xml:space="preserve"> and they expected to have</w:t>
            </w:r>
            <w:r w:rsidR="00CB7595" w:rsidRPr="00B55645">
              <w:rPr>
                <w:rFonts w:ascii="Arial" w:hAnsi="Arial" w:cs="Arial"/>
                <w:bCs/>
                <w:sz w:val="21"/>
                <w:szCs w:val="21"/>
                <w:lang w:eastAsia="en-US"/>
              </w:rPr>
              <w:t xml:space="preserve"> the project</w:t>
            </w:r>
            <w:r w:rsidR="009147B3" w:rsidRPr="00B55645">
              <w:rPr>
                <w:rFonts w:ascii="Arial" w:hAnsi="Arial" w:cs="Arial"/>
                <w:bCs/>
                <w:sz w:val="21"/>
                <w:szCs w:val="21"/>
                <w:lang w:eastAsia="en-US"/>
              </w:rPr>
              <w:t xml:space="preserve"> be implemented</w:t>
            </w:r>
            <w:r w:rsidR="00CB7595" w:rsidRPr="00B55645">
              <w:rPr>
                <w:rFonts w:ascii="Arial" w:hAnsi="Arial" w:cs="Arial"/>
                <w:bCs/>
                <w:sz w:val="21"/>
                <w:szCs w:val="21"/>
                <w:lang w:eastAsia="en-US"/>
              </w:rPr>
              <w:t>.</w:t>
            </w:r>
            <w:r w:rsidR="009200F5" w:rsidRPr="00B55645">
              <w:rPr>
                <w:rFonts w:ascii="Arial" w:hAnsi="Arial" w:cs="Arial"/>
                <w:bCs/>
                <w:sz w:val="21"/>
                <w:szCs w:val="21"/>
                <w:lang w:eastAsia="en-US"/>
              </w:rPr>
              <w:t xml:space="preserve"> The influx is straining </w:t>
            </w:r>
            <w:r w:rsidR="009200F5" w:rsidRPr="001046BC">
              <w:rPr>
                <w:rFonts w:ascii="Arial" w:hAnsi="Arial" w:cs="Arial"/>
                <w:bCs/>
                <w:sz w:val="21"/>
                <w:szCs w:val="21"/>
                <w:lang w:eastAsia="en-US"/>
              </w:rPr>
              <w:t xml:space="preserve">existing infrastructure and degrading </w:t>
            </w:r>
            <w:r w:rsidR="0064124E" w:rsidRPr="001046BC">
              <w:rPr>
                <w:rFonts w:ascii="Arial" w:hAnsi="Arial" w:cs="Arial"/>
                <w:bCs/>
                <w:sz w:val="21"/>
                <w:szCs w:val="21"/>
                <w:lang w:eastAsia="en-US"/>
              </w:rPr>
              <w:t xml:space="preserve">the </w:t>
            </w:r>
            <w:r w:rsidR="009200F5" w:rsidRPr="001046BC">
              <w:rPr>
                <w:rFonts w:ascii="Arial" w:hAnsi="Arial" w:cs="Arial"/>
                <w:bCs/>
                <w:sz w:val="21"/>
                <w:szCs w:val="21"/>
                <w:lang w:eastAsia="en-US"/>
              </w:rPr>
              <w:t xml:space="preserve">already resource-constrained social service delivery system and the environment at </w:t>
            </w:r>
            <w:r w:rsidR="006C190F" w:rsidRPr="001046BC">
              <w:rPr>
                <w:rFonts w:ascii="Arial" w:hAnsi="Arial" w:cs="Arial"/>
                <w:bCs/>
                <w:sz w:val="21"/>
                <w:szCs w:val="21"/>
                <w:lang w:eastAsia="en-US"/>
              </w:rPr>
              <w:t>HC areas</w:t>
            </w:r>
            <w:r w:rsidR="009200F5" w:rsidRPr="001046BC">
              <w:rPr>
                <w:rFonts w:ascii="Arial" w:hAnsi="Arial" w:cs="Arial"/>
                <w:bCs/>
                <w:sz w:val="21"/>
                <w:szCs w:val="21"/>
                <w:lang w:eastAsia="en-US"/>
              </w:rPr>
              <w:t>. Access to improve water quality and quantity is a priority</w:t>
            </w:r>
            <w:r w:rsidR="009836C8" w:rsidRPr="001046BC">
              <w:rPr>
                <w:rFonts w:ascii="Arial" w:hAnsi="Arial" w:cs="Arial"/>
                <w:bCs/>
                <w:sz w:val="21"/>
                <w:szCs w:val="21"/>
                <w:lang w:eastAsia="en-US"/>
              </w:rPr>
              <w:t xml:space="preserve"> of th</w:t>
            </w:r>
            <w:r w:rsidR="00D51A64" w:rsidRPr="001046BC">
              <w:rPr>
                <w:rFonts w:ascii="Arial" w:hAnsi="Arial" w:cs="Arial"/>
                <w:bCs/>
                <w:sz w:val="21"/>
                <w:szCs w:val="21"/>
                <w:lang w:eastAsia="en-US"/>
              </w:rPr>
              <w:t>is</w:t>
            </w:r>
            <w:r w:rsidR="009836C8" w:rsidRPr="001046BC">
              <w:rPr>
                <w:rFonts w:ascii="Arial" w:hAnsi="Arial" w:cs="Arial"/>
                <w:bCs/>
                <w:sz w:val="21"/>
                <w:szCs w:val="21"/>
                <w:lang w:eastAsia="en-US"/>
              </w:rPr>
              <w:t xml:space="preserve"> sub-projects</w:t>
            </w:r>
            <w:r w:rsidR="009200F5" w:rsidRPr="001046BC">
              <w:rPr>
                <w:rFonts w:ascii="Arial" w:hAnsi="Arial" w:cs="Arial"/>
                <w:bCs/>
                <w:sz w:val="21"/>
                <w:szCs w:val="21"/>
                <w:lang w:eastAsia="en-US"/>
              </w:rPr>
              <w:t xml:space="preserve">. In </w:t>
            </w:r>
            <w:r w:rsidR="00AB1CA8" w:rsidRPr="001046BC">
              <w:rPr>
                <w:rFonts w:ascii="Arial" w:hAnsi="Arial" w:cs="Arial"/>
                <w:bCs/>
                <w:sz w:val="21"/>
                <w:szCs w:val="21"/>
                <w:lang w:eastAsia="en-US"/>
              </w:rPr>
              <w:t xml:space="preserve">the context of </w:t>
            </w:r>
            <w:r w:rsidR="009200F5" w:rsidRPr="001046BC">
              <w:rPr>
                <w:rFonts w:ascii="Arial" w:hAnsi="Arial" w:cs="Arial"/>
                <w:bCs/>
                <w:sz w:val="21"/>
                <w:szCs w:val="21"/>
                <w:lang w:eastAsia="en-US"/>
              </w:rPr>
              <w:t>environmental</w:t>
            </w:r>
            <w:r w:rsidR="007A19E5" w:rsidRPr="001046BC">
              <w:rPr>
                <w:rFonts w:ascii="Arial" w:hAnsi="Arial" w:cs="Arial"/>
                <w:bCs/>
                <w:sz w:val="21"/>
                <w:szCs w:val="21"/>
                <w:lang w:eastAsia="en-US"/>
              </w:rPr>
              <w:t xml:space="preserve"> and </w:t>
            </w:r>
            <w:r w:rsidR="00B06527" w:rsidRPr="001046BC">
              <w:rPr>
                <w:rFonts w:ascii="Arial" w:hAnsi="Arial" w:cs="Arial"/>
                <w:bCs/>
                <w:sz w:val="21"/>
                <w:szCs w:val="21"/>
                <w:lang w:eastAsia="en-US"/>
              </w:rPr>
              <w:t>social aspects</w:t>
            </w:r>
            <w:r w:rsidR="009200F5" w:rsidRPr="001046BC">
              <w:rPr>
                <w:rFonts w:ascii="Arial" w:hAnsi="Arial" w:cs="Arial"/>
                <w:bCs/>
                <w:sz w:val="21"/>
                <w:szCs w:val="21"/>
                <w:lang w:eastAsia="en-US"/>
              </w:rPr>
              <w:t>, the</w:t>
            </w:r>
            <w:r w:rsidR="00F321D6" w:rsidRPr="001046BC">
              <w:rPr>
                <w:rFonts w:ascii="Arial" w:hAnsi="Arial" w:cs="Arial"/>
                <w:bCs/>
                <w:sz w:val="21"/>
                <w:szCs w:val="21"/>
                <w:lang w:eastAsia="en-US"/>
              </w:rPr>
              <w:t xml:space="preserve">se projects are planned for the </w:t>
            </w:r>
            <w:r w:rsidR="004A7ED7" w:rsidRPr="001046BC">
              <w:rPr>
                <w:rFonts w:ascii="Arial" w:hAnsi="Arial" w:cs="Arial"/>
                <w:bCs/>
                <w:sz w:val="21"/>
                <w:szCs w:val="21"/>
                <w:lang w:eastAsia="en-US"/>
              </w:rPr>
              <w:t xml:space="preserve">adjustment of </w:t>
            </w:r>
            <w:r w:rsidR="005533DE" w:rsidRPr="001046BC">
              <w:rPr>
                <w:rFonts w:ascii="Arial" w:hAnsi="Arial" w:cs="Arial"/>
                <w:bCs/>
                <w:sz w:val="21"/>
                <w:szCs w:val="21"/>
                <w:lang w:eastAsia="en-US"/>
              </w:rPr>
              <w:t xml:space="preserve">host </w:t>
            </w:r>
            <w:r w:rsidR="00A711F2" w:rsidRPr="001046BC">
              <w:rPr>
                <w:rFonts w:ascii="Arial" w:hAnsi="Arial" w:cs="Arial"/>
                <w:bCs/>
                <w:sz w:val="21"/>
                <w:szCs w:val="21"/>
                <w:lang w:eastAsia="en-US"/>
              </w:rPr>
              <w:t>communities in</w:t>
            </w:r>
            <w:r w:rsidR="009200F5" w:rsidRPr="001046BC">
              <w:rPr>
                <w:rFonts w:ascii="Arial" w:hAnsi="Arial" w:cs="Arial"/>
                <w:bCs/>
                <w:sz w:val="21"/>
                <w:szCs w:val="21"/>
                <w:lang w:eastAsia="en-US"/>
              </w:rPr>
              <w:t xml:space="preserve"> Cox’s Bazar</w:t>
            </w:r>
            <w:r w:rsidR="00F321D6" w:rsidRPr="001046BC">
              <w:rPr>
                <w:rFonts w:ascii="Arial" w:hAnsi="Arial" w:cs="Arial"/>
                <w:bCs/>
                <w:sz w:val="21"/>
                <w:szCs w:val="21"/>
                <w:lang w:eastAsia="en-US"/>
              </w:rPr>
              <w:t xml:space="preserve"> to establish n</w:t>
            </w:r>
            <w:r w:rsidR="004A7ED7" w:rsidRPr="001046BC">
              <w:rPr>
                <w:rFonts w:ascii="Arial" w:hAnsi="Arial" w:cs="Arial"/>
                <w:bCs/>
                <w:sz w:val="21"/>
                <w:szCs w:val="21"/>
                <w:lang w:eastAsia="en-US"/>
              </w:rPr>
              <w:t>eed</w:t>
            </w:r>
            <w:r w:rsidR="002602D6" w:rsidRPr="001046BC">
              <w:rPr>
                <w:rFonts w:ascii="Arial" w:hAnsi="Arial" w:cs="Arial"/>
                <w:bCs/>
                <w:sz w:val="21"/>
                <w:szCs w:val="21"/>
                <w:lang w:eastAsia="en-US"/>
              </w:rPr>
              <w:t>-</w:t>
            </w:r>
            <w:r w:rsidR="0014420A" w:rsidRPr="001046BC">
              <w:rPr>
                <w:rFonts w:ascii="Arial" w:hAnsi="Arial" w:cs="Arial"/>
                <w:bCs/>
                <w:sz w:val="21"/>
                <w:szCs w:val="21"/>
                <w:lang w:eastAsia="en-US"/>
              </w:rPr>
              <w:t>based Social</w:t>
            </w:r>
            <w:r w:rsidR="004A7ED7" w:rsidRPr="001046BC">
              <w:rPr>
                <w:rFonts w:ascii="Arial" w:hAnsi="Arial" w:cs="Arial"/>
                <w:bCs/>
                <w:sz w:val="21"/>
                <w:szCs w:val="21"/>
                <w:lang w:eastAsia="en-US"/>
              </w:rPr>
              <w:t xml:space="preserve"> Protection system </w:t>
            </w:r>
            <w:r w:rsidR="00F321D6" w:rsidRPr="001046BC">
              <w:rPr>
                <w:rFonts w:ascii="Arial" w:hAnsi="Arial" w:cs="Arial"/>
                <w:bCs/>
                <w:sz w:val="21"/>
                <w:szCs w:val="21"/>
                <w:lang w:eastAsia="en-US"/>
              </w:rPr>
              <w:t xml:space="preserve">which </w:t>
            </w:r>
            <w:r w:rsidR="004A7ED7" w:rsidRPr="001046BC">
              <w:rPr>
                <w:rFonts w:ascii="Arial" w:hAnsi="Arial" w:cs="Arial"/>
                <w:bCs/>
                <w:sz w:val="21"/>
                <w:szCs w:val="21"/>
                <w:lang w:eastAsia="en-US"/>
              </w:rPr>
              <w:t>would organize the victim vulnerable groups</w:t>
            </w:r>
            <w:r w:rsidR="009200F5" w:rsidRPr="001046BC">
              <w:rPr>
                <w:rFonts w:ascii="Arial" w:hAnsi="Arial" w:cs="Arial"/>
                <w:bCs/>
                <w:sz w:val="21"/>
                <w:szCs w:val="21"/>
                <w:lang w:eastAsia="en-US"/>
              </w:rPr>
              <w:t xml:space="preserve">. </w:t>
            </w:r>
          </w:p>
          <w:p w14:paraId="13D75AEC" w14:textId="77777777" w:rsidR="008B4D78" w:rsidRPr="008B4D78" w:rsidRDefault="008B4D78" w:rsidP="00711C84">
            <w:pPr>
              <w:spacing w:after="0" w:line="276" w:lineRule="auto"/>
              <w:jc w:val="both"/>
              <w:rPr>
                <w:rFonts w:ascii="Arial" w:hAnsi="Arial" w:cs="Arial"/>
                <w:bCs/>
                <w:sz w:val="12"/>
                <w:szCs w:val="12"/>
                <w:lang w:eastAsia="en-US"/>
              </w:rPr>
            </w:pPr>
          </w:p>
          <w:p w14:paraId="672EB684" w14:textId="77777777" w:rsidR="008B4D78" w:rsidRPr="00711C84" w:rsidRDefault="008B4D78" w:rsidP="00711C84">
            <w:pPr>
              <w:spacing w:after="120" w:line="276" w:lineRule="auto"/>
              <w:jc w:val="both"/>
              <w:rPr>
                <w:rFonts w:ascii="Arial" w:hAnsi="Arial" w:cs="Arial"/>
                <w:bCs/>
                <w:color w:val="000000" w:themeColor="text1"/>
                <w:sz w:val="21"/>
                <w:szCs w:val="21"/>
                <w:lang w:eastAsia="en-US"/>
              </w:rPr>
            </w:pPr>
            <w:r w:rsidRPr="00711C84">
              <w:rPr>
                <w:rFonts w:ascii="Arial" w:hAnsi="Arial" w:cs="Arial"/>
                <w:b/>
                <w:bCs/>
                <w:color w:val="000000" w:themeColor="text1"/>
                <w:sz w:val="21"/>
                <w:szCs w:val="21"/>
                <w:lang w:eastAsia="en-US"/>
              </w:rPr>
              <w:t>Positive Impact:</w:t>
            </w:r>
            <w:r w:rsidRPr="00711C84">
              <w:rPr>
                <w:rFonts w:ascii="Arial" w:hAnsi="Arial" w:cs="Arial"/>
                <w:bCs/>
                <w:color w:val="000000" w:themeColor="text1"/>
                <w:sz w:val="21"/>
                <w:szCs w:val="21"/>
                <w:lang w:eastAsia="en-US"/>
              </w:rPr>
              <w:t xml:space="preserve"> </w:t>
            </w:r>
          </w:p>
          <w:p w14:paraId="061CD321" w14:textId="3B49F1F1" w:rsidR="008B4D78" w:rsidRPr="00711C84" w:rsidRDefault="001364E1" w:rsidP="00711C84">
            <w:pPr>
              <w:spacing w:after="120" w:line="276" w:lineRule="auto"/>
              <w:jc w:val="both"/>
              <w:rPr>
                <w:rFonts w:ascii="Arial" w:hAnsi="Arial" w:cs="Arial"/>
                <w:bCs/>
                <w:color w:val="000000" w:themeColor="text1"/>
                <w:sz w:val="21"/>
                <w:szCs w:val="21"/>
                <w:lang w:eastAsia="en-US"/>
              </w:rPr>
            </w:pPr>
            <w:r w:rsidRPr="00711C84">
              <w:rPr>
                <w:rFonts w:ascii="Arial" w:hAnsi="Arial" w:cs="Arial"/>
                <w:bCs/>
                <w:color w:val="000000" w:themeColor="text1"/>
                <w:sz w:val="21"/>
                <w:szCs w:val="21"/>
                <w:lang w:eastAsia="en-US"/>
              </w:rPr>
              <w:t xml:space="preserve">RWH schemes Type-C is basically </w:t>
            </w:r>
            <w:r w:rsidR="00D305D0" w:rsidRPr="00711C84">
              <w:rPr>
                <w:rFonts w:ascii="Arial" w:hAnsi="Arial" w:cs="Arial"/>
                <w:bCs/>
                <w:color w:val="000000" w:themeColor="text1"/>
                <w:sz w:val="21"/>
                <w:szCs w:val="21"/>
                <w:lang w:eastAsia="en-US"/>
              </w:rPr>
              <w:t xml:space="preserve">designed for </w:t>
            </w:r>
            <w:r w:rsidRPr="00711C84">
              <w:rPr>
                <w:rFonts w:ascii="Arial" w:hAnsi="Arial" w:cs="Arial"/>
                <w:bCs/>
                <w:color w:val="000000" w:themeColor="text1"/>
                <w:sz w:val="21"/>
                <w:szCs w:val="21"/>
                <w:lang w:eastAsia="en-US"/>
              </w:rPr>
              <w:t xml:space="preserve">the pro-poor people </w:t>
            </w:r>
            <w:r w:rsidR="00D305D0" w:rsidRPr="00711C84">
              <w:rPr>
                <w:rFonts w:ascii="Arial" w:hAnsi="Arial" w:cs="Arial"/>
                <w:bCs/>
                <w:color w:val="000000" w:themeColor="text1"/>
                <w:sz w:val="21"/>
                <w:szCs w:val="21"/>
                <w:lang w:eastAsia="en-US"/>
              </w:rPr>
              <w:t xml:space="preserve">having kacha houses </w:t>
            </w:r>
            <w:r w:rsidRPr="00711C84">
              <w:rPr>
                <w:rFonts w:ascii="Arial" w:hAnsi="Arial" w:cs="Arial"/>
                <w:bCs/>
                <w:color w:val="000000" w:themeColor="text1"/>
                <w:sz w:val="21"/>
                <w:szCs w:val="21"/>
                <w:lang w:eastAsia="en-US"/>
              </w:rPr>
              <w:t xml:space="preserve">so that this opportunity will reduce </w:t>
            </w:r>
            <w:r w:rsidR="00D305D0" w:rsidRPr="00711C84">
              <w:rPr>
                <w:rFonts w:ascii="Arial" w:hAnsi="Arial" w:cs="Arial"/>
                <w:bCs/>
                <w:color w:val="000000" w:themeColor="text1"/>
                <w:sz w:val="21"/>
                <w:szCs w:val="21"/>
                <w:lang w:eastAsia="en-US"/>
              </w:rPr>
              <w:t xml:space="preserve">their </w:t>
            </w:r>
            <w:r w:rsidRPr="00711C84">
              <w:rPr>
                <w:rFonts w:ascii="Arial" w:hAnsi="Arial" w:cs="Arial"/>
                <w:bCs/>
                <w:color w:val="000000" w:themeColor="text1"/>
                <w:sz w:val="21"/>
                <w:szCs w:val="21"/>
                <w:lang w:eastAsia="en-US"/>
              </w:rPr>
              <w:t xml:space="preserve">vulnerability. </w:t>
            </w:r>
            <w:r w:rsidR="008B4D78" w:rsidRPr="00711C84">
              <w:rPr>
                <w:rFonts w:ascii="Arial" w:hAnsi="Arial" w:cs="Arial"/>
                <w:bCs/>
                <w:color w:val="000000" w:themeColor="text1"/>
                <w:sz w:val="21"/>
                <w:szCs w:val="21"/>
                <w:lang w:eastAsia="en-US"/>
              </w:rPr>
              <w:t xml:space="preserve">After </w:t>
            </w:r>
            <w:r w:rsidR="00B02F61" w:rsidRPr="00711C84">
              <w:rPr>
                <w:rFonts w:ascii="Arial" w:hAnsi="Arial" w:cs="Arial"/>
                <w:bCs/>
                <w:color w:val="000000" w:themeColor="text1"/>
                <w:sz w:val="21"/>
                <w:szCs w:val="21"/>
                <w:lang w:eastAsia="en-US"/>
              </w:rPr>
              <w:t xml:space="preserve">implementing the </w:t>
            </w:r>
            <w:r w:rsidR="003A7D89" w:rsidRPr="00711C84">
              <w:rPr>
                <w:rFonts w:ascii="Arial" w:hAnsi="Arial" w:cs="Arial"/>
                <w:bCs/>
                <w:color w:val="000000" w:themeColor="text1"/>
                <w:sz w:val="21"/>
                <w:szCs w:val="21"/>
                <w:lang w:eastAsia="en-US"/>
              </w:rPr>
              <w:t xml:space="preserve">RWH </w:t>
            </w:r>
            <w:r w:rsidR="00B02F61" w:rsidRPr="00711C84">
              <w:rPr>
                <w:rFonts w:ascii="Arial" w:hAnsi="Arial" w:cs="Arial"/>
                <w:bCs/>
                <w:color w:val="000000" w:themeColor="text1"/>
                <w:sz w:val="21"/>
                <w:szCs w:val="21"/>
                <w:lang w:eastAsia="en-US"/>
              </w:rPr>
              <w:t>scheme</w:t>
            </w:r>
            <w:r w:rsidR="001531B5" w:rsidRPr="00711C84">
              <w:rPr>
                <w:rFonts w:ascii="Arial" w:hAnsi="Arial" w:cs="Arial"/>
                <w:bCs/>
                <w:color w:val="000000" w:themeColor="text1"/>
                <w:sz w:val="21"/>
                <w:szCs w:val="21"/>
                <w:lang w:eastAsia="en-US"/>
              </w:rPr>
              <w:t>s</w:t>
            </w:r>
            <w:r w:rsidR="00B02F61" w:rsidRPr="00711C84">
              <w:rPr>
                <w:rFonts w:ascii="Arial" w:hAnsi="Arial" w:cs="Arial"/>
                <w:bCs/>
                <w:color w:val="000000" w:themeColor="text1"/>
                <w:sz w:val="21"/>
                <w:szCs w:val="21"/>
                <w:lang w:eastAsia="en-US"/>
              </w:rPr>
              <w:t xml:space="preserve"> </w:t>
            </w:r>
            <w:r w:rsidR="00D4090B" w:rsidRPr="00711C84">
              <w:rPr>
                <w:rFonts w:ascii="Arial" w:hAnsi="Arial" w:cs="Arial"/>
                <w:bCs/>
                <w:color w:val="000000" w:themeColor="text1"/>
                <w:sz w:val="21"/>
                <w:szCs w:val="21"/>
                <w:lang w:eastAsia="en-US"/>
              </w:rPr>
              <w:t xml:space="preserve">Type-C </w:t>
            </w:r>
            <w:r w:rsidR="00B02F61" w:rsidRPr="00711C84">
              <w:rPr>
                <w:rFonts w:ascii="Arial" w:hAnsi="Arial" w:cs="Arial"/>
                <w:bCs/>
                <w:color w:val="000000" w:themeColor="text1"/>
                <w:sz w:val="21"/>
                <w:szCs w:val="21"/>
                <w:lang w:eastAsia="en-US"/>
              </w:rPr>
              <w:t xml:space="preserve">at </w:t>
            </w:r>
            <w:r w:rsidR="00731E70" w:rsidRPr="00711C84">
              <w:rPr>
                <w:rFonts w:ascii="Arial" w:hAnsi="Arial" w:cs="Arial"/>
                <w:bCs/>
                <w:color w:val="000000" w:themeColor="text1"/>
                <w:sz w:val="21"/>
                <w:szCs w:val="21"/>
                <w:lang w:eastAsia="en-US"/>
              </w:rPr>
              <w:t>different location</w:t>
            </w:r>
            <w:r w:rsidR="001531B5" w:rsidRPr="00711C84">
              <w:rPr>
                <w:rFonts w:ascii="Arial" w:hAnsi="Arial" w:cs="Arial"/>
                <w:bCs/>
                <w:color w:val="000000" w:themeColor="text1"/>
                <w:sz w:val="21"/>
                <w:szCs w:val="21"/>
                <w:lang w:eastAsia="en-US"/>
              </w:rPr>
              <w:t>s</w:t>
            </w:r>
            <w:r w:rsidR="00B02F61" w:rsidRPr="00711C84">
              <w:rPr>
                <w:rFonts w:ascii="Arial" w:hAnsi="Arial" w:cs="Arial"/>
                <w:bCs/>
                <w:color w:val="000000" w:themeColor="text1"/>
                <w:sz w:val="21"/>
                <w:szCs w:val="21"/>
                <w:lang w:eastAsia="en-US"/>
              </w:rPr>
              <w:t xml:space="preserve"> of </w:t>
            </w:r>
            <w:r w:rsidR="003A7D89" w:rsidRPr="00711C84">
              <w:rPr>
                <w:rFonts w:ascii="Arial" w:hAnsi="Arial" w:cs="Arial"/>
                <w:bCs/>
                <w:color w:val="000000" w:themeColor="text1"/>
                <w:sz w:val="21"/>
                <w:szCs w:val="21"/>
                <w:lang w:eastAsia="en-US"/>
              </w:rPr>
              <w:t>Teknaf</w:t>
            </w:r>
            <w:r w:rsidR="007311E7" w:rsidRPr="00711C84">
              <w:rPr>
                <w:rFonts w:ascii="Arial" w:hAnsi="Arial" w:cs="Arial"/>
                <w:bCs/>
                <w:color w:val="000000" w:themeColor="text1"/>
                <w:sz w:val="21"/>
                <w:szCs w:val="21"/>
                <w:lang w:eastAsia="en-US"/>
              </w:rPr>
              <w:t xml:space="preserve"> </w:t>
            </w:r>
            <w:r w:rsidR="002602D6" w:rsidRPr="00711C84">
              <w:rPr>
                <w:rFonts w:ascii="Arial" w:hAnsi="Arial" w:cs="Arial"/>
                <w:bCs/>
                <w:color w:val="000000" w:themeColor="text1"/>
                <w:sz w:val="21"/>
                <w:szCs w:val="21"/>
                <w:lang w:eastAsia="en-US"/>
              </w:rPr>
              <w:t>Upazila</w:t>
            </w:r>
            <w:r w:rsidR="008B4D78" w:rsidRPr="00711C84">
              <w:rPr>
                <w:rFonts w:ascii="Arial" w:hAnsi="Arial" w:cs="Arial"/>
                <w:bCs/>
                <w:color w:val="000000" w:themeColor="text1"/>
                <w:sz w:val="21"/>
                <w:szCs w:val="21"/>
                <w:lang w:eastAsia="en-US"/>
              </w:rPr>
              <w:t xml:space="preserve"> </w:t>
            </w:r>
            <w:r w:rsidR="00D4090B" w:rsidRPr="00711C84">
              <w:rPr>
                <w:rFonts w:ascii="Arial" w:hAnsi="Arial" w:cs="Arial"/>
                <w:bCs/>
                <w:color w:val="000000" w:themeColor="text1"/>
                <w:sz w:val="21"/>
                <w:szCs w:val="21"/>
                <w:lang w:eastAsia="en-US"/>
              </w:rPr>
              <w:t xml:space="preserve">the </w:t>
            </w:r>
            <w:r w:rsidR="008B4D78" w:rsidRPr="00711C84">
              <w:rPr>
                <w:rFonts w:ascii="Arial" w:hAnsi="Arial" w:cs="Arial"/>
                <w:bCs/>
                <w:color w:val="000000" w:themeColor="text1"/>
                <w:sz w:val="21"/>
                <w:szCs w:val="21"/>
                <w:lang w:eastAsia="en-US"/>
              </w:rPr>
              <w:t xml:space="preserve">people will get sufficient </w:t>
            </w:r>
            <w:r w:rsidR="00B02F61" w:rsidRPr="00711C84">
              <w:rPr>
                <w:rFonts w:ascii="Arial" w:hAnsi="Arial" w:cs="Arial"/>
                <w:bCs/>
                <w:color w:val="000000" w:themeColor="text1"/>
                <w:sz w:val="21"/>
                <w:szCs w:val="21"/>
                <w:lang w:eastAsia="en-US"/>
              </w:rPr>
              <w:t>safe water for</w:t>
            </w:r>
            <w:r w:rsidR="008B4D78" w:rsidRPr="00711C84">
              <w:rPr>
                <w:rFonts w:ascii="Arial" w:hAnsi="Arial" w:cs="Arial"/>
                <w:bCs/>
                <w:color w:val="000000" w:themeColor="text1"/>
                <w:sz w:val="21"/>
                <w:szCs w:val="21"/>
                <w:lang w:eastAsia="en-US"/>
              </w:rPr>
              <w:t xml:space="preserve"> drinking &amp; other domestic uses, which will reduce their suffering of collecting water to meet up the basic needs. This </w:t>
            </w:r>
            <w:r w:rsidR="009B66A8" w:rsidRPr="00711C84">
              <w:rPr>
                <w:rFonts w:ascii="Arial" w:hAnsi="Arial" w:cs="Arial"/>
                <w:bCs/>
                <w:color w:val="000000" w:themeColor="text1"/>
                <w:sz w:val="21"/>
                <w:szCs w:val="21"/>
                <w:lang w:eastAsia="en-US"/>
              </w:rPr>
              <w:t xml:space="preserve">RWH </w:t>
            </w:r>
            <w:r w:rsidR="00D4090B" w:rsidRPr="00711C84">
              <w:rPr>
                <w:rFonts w:ascii="Arial" w:hAnsi="Arial" w:cs="Arial"/>
                <w:bCs/>
                <w:color w:val="000000" w:themeColor="text1"/>
                <w:sz w:val="21"/>
                <w:szCs w:val="21"/>
                <w:lang w:eastAsia="en-US"/>
              </w:rPr>
              <w:t xml:space="preserve">Type-C </w:t>
            </w:r>
            <w:r w:rsidR="009B66A8" w:rsidRPr="00711C84">
              <w:rPr>
                <w:rFonts w:ascii="Arial" w:hAnsi="Arial" w:cs="Arial"/>
                <w:bCs/>
                <w:color w:val="000000" w:themeColor="text1"/>
                <w:sz w:val="21"/>
                <w:szCs w:val="21"/>
                <w:lang w:eastAsia="en-US"/>
              </w:rPr>
              <w:t xml:space="preserve">system </w:t>
            </w:r>
            <w:r w:rsidR="008B4D78" w:rsidRPr="00711C84">
              <w:rPr>
                <w:rFonts w:ascii="Arial" w:hAnsi="Arial" w:cs="Arial"/>
                <w:bCs/>
                <w:color w:val="000000" w:themeColor="text1"/>
                <w:sz w:val="21"/>
                <w:szCs w:val="21"/>
                <w:lang w:eastAsia="en-US"/>
              </w:rPr>
              <w:t xml:space="preserve">will ensure pollution free potable water for them. </w:t>
            </w:r>
          </w:p>
          <w:p w14:paraId="1ADC3F0E" w14:textId="77777777" w:rsidR="008B4D78" w:rsidRPr="00711C84" w:rsidRDefault="008B4D78" w:rsidP="00711C84">
            <w:pPr>
              <w:spacing w:after="120" w:line="276" w:lineRule="auto"/>
              <w:jc w:val="both"/>
              <w:rPr>
                <w:rFonts w:ascii="Arial" w:hAnsi="Arial" w:cs="Arial"/>
                <w:b/>
                <w:bCs/>
                <w:color w:val="000000" w:themeColor="text1"/>
                <w:sz w:val="21"/>
                <w:szCs w:val="21"/>
                <w:lang w:eastAsia="en-US"/>
              </w:rPr>
            </w:pPr>
            <w:r w:rsidRPr="00711C84">
              <w:rPr>
                <w:rFonts w:ascii="Arial" w:hAnsi="Arial" w:cs="Arial"/>
                <w:b/>
                <w:bCs/>
                <w:color w:val="000000" w:themeColor="text1"/>
                <w:sz w:val="21"/>
                <w:szCs w:val="21"/>
                <w:lang w:eastAsia="en-US"/>
              </w:rPr>
              <w:t>Negative Impact:</w:t>
            </w:r>
          </w:p>
          <w:p w14:paraId="13633C2D" w14:textId="2776793B" w:rsidR="00146BBA" w:rsidRPr="00146BBA" w:rsidRDefault="008B4D78" w:rsidP="00711C84">
            <w:pPr>
              <w:spacing w:after="0" w:line="276" w:lineRule="auto"/>
              <w:jc w:val="both"/>
              <w:rPr>
                <w:rFonts w:ascii="Arial" w:hAnsi="Arial" w:cs="Arial"/>
                <w:sz w:val="21"/>
                <w:szCs w:val="21"/>
                <w:lang w:eastAsia="en-US"/>
              </w:rPr>
            </w:pPr>
            <w:r w:rsidRPr="00711C84">
              <w:rPr>
                <w:rFonts w:ascii="Arial" w:hAnsi="Arial" w:cs="Arial"/>
                <w:bCs/>
                <w:color w:val="000000" w:themeColor="text1"/>
                <w:sz w:val="21"/>
                <w:szCs w:val="21"/>
                <w:lang w:eastAsia="en-US"/>
              </w:rPr>
              <w:t xml:space="preserve">Due to operation of </w:t>
            </w:r>
            <w:r w:rsidR="003A490A" w:rsidRPr="00711C84">
              <w:rPr>
                <w:rFonts w:ascii="Arial" w:hAnsi="Arial" w:cs="Arial"/>
                <w:bCs/>
                <w:color w:val="000000" w:themeColor="text1"/>
                <w:sz w:val="21"/>
                <w:szCs w:val="21"/>
                <w:lang w:eastAsia="en-US"/>
              </w:rPr>
              <w:t xml:space="preserve">RWH </w:t>
            </w:r>
            <w:r w:rsidR="00B02F61" w:rsidRPr="00711C84">
              <w:rPr>
                <w:rFonts w:ascii="Arial" w:hAnsi="Arial" w:cs="Arial"/>
                <w:bCs/>
                <w:color w:val="000000" w:themeColor="text1"/>
                <w:sz w:val="21"/>
                <w:szCs w:val="21"/>
                <w:lang w:eastAsia="en-US"/>
              </w:rPr>
              <w:t>s</w:t>
            </w:r>
            <w:r w:rsidR="002D41D8" w:rsidRPr="00711C84">
              <w:rPr>
                <w:rFonts w:ascii="Arial" w:hAnsi="Arial" w:cs="Arial"/>
                <w:bCs/>
                <w:color w:val="000000" w:themeColor="text1"/>
                <w:sz w:val="21"/>
                <w:szCs w:val="21"/>
                <w:lang w:eastAsia="en-US"/>
              </w:rPr>
              <w:t>ystem</w:t>
            </w:r>
            <w:r w:rsidR="00C15BE4" w:rsidRPr="00711C84">
              <w:rPr>
                <w:rFonts w:ascii="Arial" w:hAnsi="Arial" w:cs="Arial"/>
                <w:bCs/>
                <w:color w:val="000000" w:themeColor="text1"/>
                <w:sz w:val="21"/>
                <w:szCs w:val="21"/>
                <w:lang w:eastAsia="en-US"/>
              </w:rPr>
              <w:t xml:space="preserve"> Type-C s</w:t>
            </w:r>
            <w:r w:rsidR="00B02F61" w:rsidRPr="00711C84">
              <w:rPr>
                <w:rFonts w:ascii="Arial" w:hAnsi="Arial" w:cs="Arial"/>
                <w:bCs/>
                <w:color w:val="000000" w:themeColor="text1"/>
                <w:sz w:val="21"/>
                <w:szCs w:val="21"/>
                <w:lang w:eastAsia="en-US"/>
              </w:rPr>
              <w:t xml:space="preserve">cheme </w:t>
            </w:r>
            <w:r w:rsidR="00C15BE4" w:rsidRPr="00711C84">
              <w:rPr>
                <w:rFonts w:ascii="Arial" w:hAnsi="Arial" w:cs="Arial"/>
                <w:bCs/>
                <w:color w:val="000000" w:themeColor="text1"/>
                <w:sz w:val="21"/>
                <w:szCs w:val="21"/>
                <w:lang w:eastAsia="en-US"/>
              </w:rPr>
              <w:t xml:space="preserve">the </w:t>
            </w:r>
            <w:r w:rsidRPr="00711C84">
              <w:rPr>
                <w:rFonts w:ascii="Arial" w:hAnsi="Arial" w:cs="Arial"/>
                <w:bCs/>
                <w:color w:val="000000" w:themeColor="text1"/>
                <w:sz w:val="21"/>
                <w:szCs w:val="21"/>
                <w:lang w:eastAsia="en-US"/>
              </w:rPr>
              <w:t xml:space="preserve">adverse impact </w:t>
            </w:r>
            <w:r w:rsidR="003A490A" w:rsidRPr="00711C84">
              <w:rPr>
                <w:rFonts w:ascii="Arial" w:hAnsi="Arial" w:cs="Arial"/>
                <w:bCs/>
                <w:color w:val="000000" w:themeColor="text1"/>
                <w:sz w:val="21"/>
                <w:szCs w:val="21"/>
                <w:lang w:eastAsia="en-US"/>
              </w:rPr>
              <w:t>will be zero</w:t>
            </w:r>
            <w:r w:rsidRPr="00711C84">
              <w:rPr>
                <w:rFonts w:ascii="Arial" w:hAnsi="Arial" w:cs="Arial"/>
                <w:bCs/>
                <w:color w:val="000000" w:themeColor="text1"/>
                <w:sz w:val="21"/>
                <w:szCs w:val="21"/>
                <w:lang w:eastAsia="en-US"/>
              </w:rPr>
              <w:t xml:space="preserve">. there will have no significant impact. Beside </w:t>
            </w:r>
            <w:r w:rsidR="00AB7670" w:rsidRPr="00711C84">
              <w:rPr>
                <w:rFonts w:ascii="Arial" w:hAnsi="Arial" w:cs="Arial"/>
                <w:bCs/>
                <w:color w:val="000000" w:themeColor="text1"/>
                <w:sz w:val="21"/>
                <w:szCs w:val="21"/>
                <w:lang w:eastAsia="en-US"/>
              </w:rPr>
              <w:t xml:space="preserve">these, </w:t>
            </w:r>
            <w:r w:rsidRPr="00711C84">
              <w:rPr>
                <w:rFonts w:ascii="Arial" w:hAnsi="Arial" w:cs="Arial"/>
                <w:bCs/>
                <w:color w:val="000000" w:themeColor="text1"/>
                <w:sz w:val="21"/>
                <w:szCs w:val="21"/>
                <w:lang w:eastAsia="en-US"/>
              </w:rPr>
              <w:t xml:space="preserve">there will </w:t>
            </w:r>
            <w:r w:rsidR="00FE4386" w:rsidRPr="00711C84">
              <w:rPr>
                <w:rFonts w:ascii="Arial" w:hAnsi="Arial" w:cs="Arial"/>
                <w:bCs/>
                <w:color w:val="000000" w:themeColor="text1"/>
                <w:sz w:val="21"/>
                <w:szCs w:val="21"/>
                <w:lang w:eastAsia="en-US"/>
              </w:rPr>
              <w:t>be</w:t>
            </w:r>
            <w:r w:rsidRPr="00711C84">
              <w:rPr>
                <w:rFonts w:ascii="Arial" w:hAnsi="Arial" w:cs="Arial"/>
                <w:bCs/>
                <w:color w:val="000000" w:themeColor="text1"/>
                <w:sz w:val="21"/>
                <w:szCs w:val="21"/>
                <w:lang w:eastAsia="en-US"/>
              </w:rPr>
              <w:t xml:space="preserve"> medium level of negative impact, from waste (mud, liquid waste</w:t>
            </w:r>
            <w:r w:rsidR="00AB7670" w:rsidRPr="00711C84">
              <w:rPr>
                <w:rFonts w:ascii="Arial" w:hAnsi="Arial" w:cs="Arial"/>
                <w:bCs/>
                <w:color w:val="000000" w:themeColor="text1"/>
                <w:sz w:val="21"/>
                <w:szCs w:val="21"/>
                <w:lang w:eastAsia="en-US"/>
              </w:rPr>
              <w:t xml:space="preserve"> from labor shed</w:t>
            </w:r>
            <w:r w:rsidRPr="00711C84">
              <w:rPr>
                <w:rFonts w:ascii="Arial" w:hAnsi="Arial" w:cs="Arial"/>
                <w:bCs/>
                <w:color w:val="000000" w:themeColor="text1"/>
                <w:sz w:val="21"/>
                <w:szCs w:val="21"/>
                <w:lang w:eastAsia="en-US"/>
              </w:rPr>
              <w:t xml:space="preserve">) generated by constructing the </w:t>
            </w:r>
            <w:r w:rsidR="001D767C" w:rsidRPr="00711C84">
              <w:rPr>
                <w:rFonts w:ascii="Arial" w:hAnsi="Arial" w:cs="Arial"/>
                <w:bCs/>
                <w:color w:val="000000" w:themeColor="text1"/>
                <w:sz w:val="21"/>
                <w:szCs w:val="21"/>
                <w:lang w:eastAsia="en-US"/>
              </w:rPr>
              <w:t>RWH system</w:t>
            </w:r>
            <w:r w:rsidRPr="00711C84">
              <w:rPr>
                <w:rFonts w:ascii="Arial" w:hAnsi="Arial" w:cs="Arial"/>
                <w:bCs/>
                <w:color w:val="000000" w:themeColor="text1"/>
                <w:sz w:val="21"/>
                <w:szCs w:val="21"/>
                <w:lang w:eastAsia="en-US"/>
              </w:rPr>
              <w:t xml:space="preserve">. However, </w:t>
            </w:r>
            <w:r w:rsidR="00FE4386" w:rsidRPr="00711C84">
              <w:rPr>
                <w:rFonts w:ascii="Arial" w:hAnsi="Arial" w:cs="Arial"/>
                <w:bCs/>
                <w:color w:val="000000" w:themeColor="text1"/>
                <w:sz w:val="21"/>
                <w:szCs w:val="21"/>
                <w:lang w:eastAsia="en-US"/>
              </w:rPr>
              <w:t xml:space="preserve">the </w:t>
            </w:r>
            <w:r w:rsidRPr="00711C84">
              <w:rPr>
                <w:rFonts w:ascii="Arial" w:hAnsi="Arial" w:cs="Arial"/>
                <w:bCs/>
                <w:color w:val="000000" w:themeColor="text1"/>
                <w:sz w:val="21"/>
                <w:szCs w:val="21"/>
                <w:lang w:eastAsia="en-US"/>
              </w:rPr>
              <w:t>anticipated impact will be short</w:t>
            </w:r>
            <w:r w:rsidR="00FE4386" w:rsidRPr="00711C84">
              <w:rPr>
                <w:rFonts w:ascii="Arial" w:hAnsi="Arial" w:cs="Arial"/>
                <w:bCs/>
                <w:color w:val="000000" w:themeColor="text1"/>
                <w:sz w:val="21"/>
                <w:szCs w:val="21"/>
                <w:lang w:eastAsia="en-US"/>
              </w:rPr>
              <w:t>-</w:t>
            </w:r>
            <w:r w:rsidRPr="00711C84">
              <w:rPr>
                <w:rFonts w:ascii="Arial" w:hAnsi="Arial" w:cs="Arial"/>
                <w:bCs/>
                <w:color w:val="000000" w:themeColor="text1"/>
                <w:sz w:val="21"/>
                <w:szCs w:val="21"/>
                <w:lang w:eastAsia="en-US"/>
              </w:rPr>
              <w:t>term and negative and localized. Further, if construction site is not fenced properly then children may face accident</w:t>
            </w:r>
            <w:r w:rsidRPr="008B4D78">
              <w:rPr>
                <w:rFonts w:ascii="Arial" w:hAnsi="Arial" w:cs="Arial"/>
                <w:bCs/>
                <w:sz w:val="21"/>
                <w:szCs w:val="21"/>
                <w:lang w:eastAsia="en-US"/>
              </w:rPr>
              <w:t xml:space="preserve">. </w:t>
            </w:r>
          </w:p>
        </w:tc>
      </w:tr>
      <w:tr w:rsidR="009200F5" w:rsidRPr="00C8561F" w14:paraId="47EF6CA3" w14:textId="77777777" w:rsidTr="001B0FEB">
        <w:trPr>
          <w:cantSplit/>
          <w:trHeight w:val="2438"/>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4C950126" w14:textId="701F32F9" w:rsidR="002E1180" w:rsidRDefault="00FE4386" w:rsidP="00D43568">
            <w:pPr>
              <w:pStyle w:val="Caption"/>
              <w:pBdr>
                <w:right w:val="single" w:sz="4" w:space="4" w:color="auto"/>
              </w:pBdr>
              <w:spacing w:after="240"/>
              <w:jc w:val="both"/>
              <w:rPr>
                <w:rFonts w:ascii="Arial" w:hAnsi="Arial" w:cs="Arial"/>
                <w:bCs/>
                <w:sz w:val="21"/>
                <w:szCs w:val="21"/>
              </w:rPr>
            </w:pPr>
            <w:r>
              <w:rPr>
                <w:rFonts w:ascii="Arial" w:hAnsi="Arial" w:cs="Arial"/>
                <w:b/>
                <w:bCs/>
                <w:i w:val="0"/>
                <w:color w:val="auto"/>
                <w:sz w:val="21"/>
                <w:szCs w:val="21"/>
                <w:lang w:eastAsia="en-US"/>
              </w:rPr>
              <w:t>16</w:t>
            </w:r>
            <w:r w:rsidR="009200F5" w:rsidRPr="00C8561F">
              <w:rPr>
                <w:rFonts w:ascii="Arial" w:hAnsi="Arial" w:cs="Arial"/>
                <w:b/>
                <w:bCs/>
                <w:i w:val="0"/>
                <w:color w:val="auto"/>
                <w:sz w:val="21"/>
                <w:szCs w:val="21"/>
                <w:lang w:eastAsia="en-US"/>
              </w:rPr>
              <w:t xml:space="preserve">: </w:t>
            </w:r>
            <w:r w:rsidR="009200F5" w:rsidRPr="00C8561F">
              <w:rPr>
                <w:rFonts w:ascii="Arial" w:hAnsi="Arial" w:cs="Arial"/>
                <w:b/>
                <w:i w:val="0"/>
                <w:color w:val="auto"/>
                <w:sz w:val="21"/>
                <w:szCs w:val="21"/>
                <w:lang w:eastAsia="en-US"/>
              </w:rPr>
              <w:t>hat social risks might affect project or sub-project success?</w:t>
            </w:r>
          </w:p>
          <w:p w14:paraId="161F10E4" w14:textId="6896FA1B" w:rsidR="009200F5" w:rsidRPr="001F5CA0" w:rsidRDefault="009200F5" w:rsidP="00C17049">
            <w:pPr>
              <w:spacing w:before="240" w:after="240" w:line="276" w:lineRule="auto"/>
              <w:jc w:val="both"/>
              <w:rPr>
                <w:rFonts w:ascii="Arial" w:hAnsi="Arial" w:cs="Arial"/>
                <w:bCs/>
                <w:sz w:val="21"/>
                <w:szCs w:val="21"/>
              </w:rPr>
            </w:pPr>
            <w:r w:rsidRPr="001F5CA0">
              <w:rPr>
                <w:rFonts w:ascii="Arial" w:hAnsi="Arial" w:cs="Arial"/>
                <w:bCs/>
                <w:sz w:val="21"/>
                <w:szCs w:val="21"/>
              </w:rPr>
              <w:t xml:space="preserve">As per the </w:t>
            </w:r>
            <w:r w:rsidR="00305309" w:rsidRPr="00C8168E">
              <w:rPr>
                <w:rFonts w:ascii="Arial" w:hAnsi="Arial" w:cs="Arial"/>
                <w:b/>
                <w:sz w:val="21"/>
                <w:szCs w:val="21"/>
              </w:rPr>
              <w:t xml:space="preserve">field </w:t>
            </w:r>
            <w:r w:rsidRPr="001F5CA0">
              <w:rPr>
                <w:rFonts w:ascii="Arial" w:hAnsi="Arial" w:cs="Arial"/>
                <w:bCs/>
                <w:sz w:val="21"/>
                <w:szCs w:val="21"/>
              </w:rPr>
              <w:t xml:space="preserve">visit findings and consultation meeting with </w:t>
            </w:r>
            <w:r w:rsidR="006C190F" w:rsidRPr="001F5CA0">
              <w:rPr>
                <w:rFonts w:ascii="Arial" w:hAnsi="Arial" w:cs="Arial"/>
                <w:bCs/>
                <w:sz w:val="21"/>
                <w:szCs w:val="21"/>
              </w:rPr>
              <w:t xml:space="preserve">targeted host </w:t>
            </w:r>
            <w:r w:rsidRPr="001F5CA0">
              <w:rPr>
                <w:rFonts w:ascii="Arial" w:hAnsi="Arial" w:cs="Arial"/>
                <w:bCs/>
                <w:sz w:val="21"/>
                <w:szCs w:val="21"/>
              </w:rPr>
              <w:t>community</w:t>
            </w:r>
            <w:r w:rsidR="009147B3" w:rsidRPr="001F5CA0">
              <w:rPr>
                <w:rFonts w:ascii="Arial" w:hAnsi="Arial" w:cs="Arial"/>
                <w:bCs/>
                <w:sz w:val="21"/>
                <w:szCs w:val="21"/>
              </w:rPr>
              <w:t xml:space="preserve"> and different </w:t>
            </w:r>
            <w:r w:rsidR="0014420A" w:rsidRPr="001F5CA0">
              <w:rPr>
                <w:rFonts w:ascii="Arial" w:hAnsi="Arial" w:cs="Arial"/>
                <w:bCs/>
                <w:sz w:val="21"/>
                <w:szCs w:val="21"/>
              </w:rPr>
              <w:t>stakeholders,</w:t>
            </w:r>
            <w:r w:rsidR="00F135AE" w:rsidRPr="001F5CA0">
              <w:rPr>
                <w:rFonts w:ascii="Arial" w:hAnsi="Arial" w:cs="Arial"/>
                <w:bCs/>
                <w:sz w:val="21"/>
                <w:szCs w:val="21"/>
              </w:rPr>
              <w:t xml:space="preserve"> Under the </w:t>
            </w:r>
            <w:r w:rsidR="00146BBA">
              <w:rPr>
                <w:rFonts w:ascii="Arial" w:hAnsi="Arial" w:cs="Arial"/>
                <w:bCs/>
                <w:sz w:val="21"/>
                <w:szCs w:val="21"/>
              </w:rPr>
              <w:t>RWH system</w:t>
            </w:r>
            <w:r w:rsidR="006C6BE8">
              <w:rPr>
                <w:rFonts w:ascii="Arial" w:hAnsi="Arial" w:cs="Arial"/>
                <w:bCs/>
                <w:sz w:val="21"/>
                <w:szCs w:val="21"/>
              </w:rPr>
              <w:t xml:space="preserve"> Type-C for </w:t>
            </w:r>
            <w:r w:rsidR="00F135AE" w:rsidRPr="001F5CA0">
              <w:rPr>
                <w:rFonts w:ascii="Arial" w:hAnsi="Arial" w:cs="Arial"/>
                <w:bCs/>
                <w:sz w:val="21"/>
                <w:szCs w:val="21"/>
              </w:rPr>
              <w:t xml:space="preserve">screening process </w:t>
            </w:r>
            <w:r w:rsidR="0014420A" w:rsidRPr="001F5CA0">
              <w:rPr>
                <w:rFonts w:ascii="Arial" w:hAnsi="Arial" w:cs="Arial"/>
                <w:bCs/>
                <w:sz w:val="21"/>
                <w:szCs w:val="21"/>
              </w:rPr>
              <w:t>it</w:t>
            </w:r>
            <w:r w:rsidR="009147B3" w:rsidRPr="001F5CA0">
              <w:rPr>
                <w:rFonts w:ascii="Arial" w:hAnsi="Arial" w:cs="Arial"/>
                <w:bCs/>
                <w:sz w:val="21"/>
                <w:szCs w:val="21"/>
              </w:rPr>
              <w:t xml:space="preserve"> has </w:t>
            </w:r>
            <w:r w:rsidR="00205D3E" w:rsidRPr="001F5CA0">
              <w:rPr>
                <w:rFonts w:ascii="Arial" w:hAnsi="Arial" w:cs="Arial"/>
                <w:bCs/>
                <w:sz w:val="21"/>
                <w:szCs w:val="21"/>
              </w:rPr>
              <w:t>been revealed</w:t>
            </w:r>
            <w:r w:rsidRPr="001F5CA0">
              <w:rPr>
                <w:rFonts w:ascii="Arial" w:hAnsi="Arial" w:cs="Arial"/>
                <w:bCs/>
                <w:sz w:val="21"/>
                <w:szCs w:val="21"/>
              </w:rPr>
              <w:t xml:space="preserve"> and perceived that </w:t>
            </w:r>
            <w:r w:rsidR="00F135AE" w:rsidRPr="001F5CA0">
              <w:rPr>
                <w:rFonts w:ascii="Arial" w:hAnsi="Arial" w:cs="Arial"/>
                <w:bCs/>
                <w:sz w:val="21"/>
                <w:szCs w:val="21"/>
              </w:rPr>
              <w:t xml:space="preserve">some </w:t>
            </w:r>
            <w:r w:rsidR="009147B3" w:rsidRPr="001F5CA0">
              <w:rPr>
                <w:rFonts w:ascii="Arial" w:hAnsi="Arial" w:cs="Arial"/>
                <w:bCs/>
                <w:sz w:val="21"/>
                <w:szCs w:val="21"/>
              </w:rPr>
              <w:t xml:space="preserve">social risks might </w:t>
            </w:r>
            <w:r w:rsidR="001F5CA0" w:rsidRPr="001F5CA0">
              <w:rPr>
                <w:rFonts w:ascii="Arial" w:hAnsi="Arial" w:cs="Arial"/>
                <w:bCs/>
                <w:sz w:val="21"/>
                <w:szCs w:val="21"/>
              </w:rPr>
              <w:t>occur</w:t>
            </w:r>
            <w:r w:rsidRPr="001F5CA0">
              <w:rPr>
                <w:rFonts w:ascii="Arial" w:hAnsi="Arial" w:cs="Arial"/>
                <w:bCs/>
                <w:sz w:val="21"/>
                <w:szCs w:val="21"/>
              </w:rPr>
              <w:t xml:space="preserve"> </w:t>
            </w:r>
            <w:r w:rsidR="00E12B46">
              <w:rPr>
                <w:rFonts w:ascii="Arial" w:hAnsi="Arial" w:cs="Arial"/>
                <w:bCs/>
                <w:sz w:val="21"/>
                <w:szCs w:val="21"/>
              </w:rPr>
              <w:t xml:space="preserve">due </w:t>
            </w:r>
            <w:r w:rsidRPr="001F5CA0">
              <w:rPr>
                <w:rFonts w:ascii="Arial" w:hAnsi="Arial" w:cs="Arial"/>
                <w:bCs/>
                <w:sz w:val="21"/>
                <w:szCs w:val="21"/>
              </w:rPr>
              <w:t xml:space="preserve">to </w:t>
            </w:r>
            <w:r w:rsidR="005158E8">
              <w:rPr>
                <w:rFonts w:ascii="Arial" w:hAnsi="Arial" w:cs="Arial"/>
                <w:bCs/>
                <w:sz w:val="21"/>
                <w:szCs w:val="21"/>
              </w:rPr>
              <w:t xml:space="preserve">the </w:t>
            </w:r>
            <w:r w:rsidR="00F135AE" w:rsidRPr="001F5CA0">
              <w:rPr>
                <w:rFonts w:ascii="Arial" w:hAnsi="Arial" w:cs="Arial"/>
                <w:bCs/>
                <w:sz w:val="21"/>
                <w:szCs w:val="21"/>
              </w:rPr>
              <w:t>establish</w:t>
            </w:r>
            <w:r w:rsidR="005158E8">
              <w:rPr>
                <w:rFonts w:ascii="Arial" w:hAnsi="Arial" w:cs="Arial"/>
                <w:bCs/>
                <w:sz w:val="21"/>
                <w:szCs w:val="21"/>
              </w:rPr>
              <w:t>ment of</w:t>
            </w:r>
            <w:r w:rsidRPr="001F5CA0">
              <w:rPr>
                <w:rFonts w:ascii="Arial" w:hAnsi="Arial" w:cs="Arial"/>
                <w:bCs/>
                <w:sz w:val="21"/>
                <w:szCs w:val="21"/>
              </w:rPr>
              <w:t xml:space="preserve"> the scheme interventions</w:t>
            </w:r>
            <w:r w:rsidR="00F135AE" w:rsidRPr="001F5CA0">
              <w:rPr>
                <w:rFonts w:ascii="Arial" w:hAnsi="Arial" w:cs="Arial"/>
                <w:bCs/>
                <w:sz w:val="21"/>
                <w:szCs w:val="21"/>
              </w:rPr>
              <w:t>.</w:t>
            </w:r>
          </w:p>
          <w:p w14:paraId="2E748A6E" w14:textId="17FCA9D5" w:rsidR="009200F5" w:rsidRPr="00181B45" w:rsidRDefault="002521DE" w:rsidP="00512A06">
            <w:pPr>
              <w:spacing w:before="240" w:after="240" w:line="276" w:lineRule="auto"/>
              <w:jc w:val="both"/>
              <w:rPr>
                <w:rFonts w:ascii="Arial" w:hAnsi="Arial" w:cs="Arial"/>
                <w:sz w:val="21"/>
                <w:szCs w:val="21"/>
                <w:lang w:eastAsia="en-US"/>
              </w:rPr>
            </w:pPr>
            <w:r>
              <w:rPr>
                <w:rFonts w:ascii="Arial" w:hAnsi="Arial" w:cs="Arial"/>
                <w:sz w:val="21"/>
                <w:szCs w:val="21"/>
                <w:lang w:eastAsia="en-US"/>
              </w:rPr>
              <w:t>In order to</w:t>
            </w:r>
            <w:r w:rsidR="00C71EB4">
              <w:rPr>
                <w:rFonts w:ascii="Arial" w:hAnsi="Arial" w:cs="Arial"/>
                <w:sz w:val="21"/>
                <w:szCs w:val="21"/>
                <w:lang w:eastAsia="en-US"/>
              </w:rPr>
              <w:t xml:space="preserve"> </w:t>
            </w:r>
            <w:r>
              <w:rPr>
                <w:rFonts w:ascii="Arial" w:hAnsi="Arial" w:cs="Arial"/>
                <w:sz w:val="21"/>
                <w:szCs w:val="21"/>
                <w:lang w:eastAsia="en-US"/>
              </w:rPr>
              <w:t>implement</w:t>
            </w:r>
            <w:r w:rsidR="00C71EB4">
              <w:rPr>
                <w:rFonts w:ascii="Arial" w:hAnsi="Arial" w:cs="Arial"/>
                <w:sz w:val="21"/>
                <w:szCs w:val="21"/>
                <w:lang w:eastAsia="en-US"/>
              </w:rPr>
              <w:t xml:space="preserve"> </w:t>
            </w:r>
            <w:r w:rsidR="009200F5" w:rsidRPr="00C8561F">
              <w:rPr>
                <w:rFonts w:ascii="Arial" w:hAnsi="Arial" w:cs="Arial"/>
                <w:sz w:val="21"/>
                <w:szCs w:val="21"/>
                <w:lang w:eastAsia="en-US"/>
              </w:rPr>
              <w:t>the</w:t>
            </w:r>
            <w:r w:rsidR="00731E70">
              <w:rPr>
                <w:rFonts w:ascii="Arial" w:hAnsi="Arial" w:cs="Arial"/>
                <w:sz w:val="21"/>
                <w:szCs w:val="21"/>
                <w:lang w:eastAsia="en-US"/>
              </w:rPr>
              <w:t xml:space="preserve"> </w:t>
            </w:r>
            <w:r w:rsidR="001B0FEB" w:rsidRPr="00D870C4">
              <w:rPr>
                <w:rFonts w:ascii="Arial" w:hAnsi="Arial" w:cs="Arial"/>
                <w:b/>
                <w:bCs/>
                <w:sz w:val="21"/>
                <w:szCs w:val="21"/>
                <w:lang w:eastAsia="en-US"/>
              </w:rPr>
              <w:t>RWH</w:t>
            </w:r>
            <w:r w:rsidR="009A38B1" w:rsidRPr="00D870C4">
              <w:rPr>
                <w:rFonts w:ascii="Arial" w:hAnsi="Arial" w:cs="Arial"/>
                <w:b/>
                <w:bCs/>
                <w:sz w:val="21"/>
                <w:szCs w:val="21"/>
                <w:lang w:eastAsia="en-US"/>
              </w:rPr>
              <w:t xml:space="preserve"> Type-C</w:t>
            </w:r>
            <w:r w:rsidR="001B0FEB">
              <w:rPr>
                <w:rFonts w:ascii="Arial" w:hAnsi="Arial" w:cs="Arial"/>
                <w:sz w:val="21"/>
                <w:szCs w:val="21"/>
                <w:lang w:eastAsia="en-US"/>
              </w:rPr>
              <w:t xml:space="preserve"> </w:t>
            </w:r>
            <w:r w:rsidR="009200F5" w:rsidRPr="00C8561F">
              <w:rPr>
                <w:rFonts w:ascii="Arial" w:hAnsi="Arial" w:cs="Arial"/>
                <w:sz w:val="21"/>
                <w:szCs w:val="21"/>
                <w:lang w:eastAsia="en-US"/>
              </w:rPr>
              <w:t xml:space="preserve">scheme tasks, </w:t>
            </w:r>
            <w:r w:rsidR="00A07789" w:rsidRPr="00C8561F">
              <w:rPr>
                <w:rFonts w:ascii="Arial" w:hAnsi="Arial" w:cs="Arial"/>
                <w:sz w:val="21"/>
                <w:szCs w:val="21"/>
                <w:lang w:eastAsia="en-US"/>
              </w:rPr>
              <w:t xml:space="preserve">additional </w:t>
            </w:r>
            <w:r w:rsidR="009200F5" w:rsidRPr="00C8561F">
              <w:rPr>
                <w:rFonts w:ascii="Arial" w:hAnsi="Arial" w:cs="Arial"/>
                <w:sz w:val="21"/>
                <w:szCs w:val="21"/>
                <w:lang w:eastAsia="en-US"/>
              </w:rPr>
              <w:t>labor</w:t>
            </w:r>
            <w:r w:rsidR="00A07789" w:rsidRPr="00C8561F">
              <w:rPr>
                <w:rFonts w:ascii="Arial" w:hAnsi="Arial" w:cs="Arial"/>
                <w:sz w:val="21"/>
                <w:szCs w:val="21"/>
                <w:lang w:eastAsia="en-US"/>
              </w:rPr>
              <w:t xml:space="preserve"> from outside such as</w:t>
            </w:r>
            <w:r w:rsidR="009200F5" w:rsidRPr="00C8561F">
              <w:rPr>
                <w:rFonts w:ascii="Arial" w:hAnsi="Arial" w:cs="Arial"/>
                <w:sz w:val="21"/>
                <w:szCs w:val="21"/>
                <w:lang w:eastAsia="en-US"/>
              </w:rPr>
              <w:t xml:space="preserve"> technicians</w:t>
            </w:r>
            <w:r w:rsidR="005F34C6">
              <w:rPr>
                <w:rFonts w:ascii="Arial" w:hAnsi="Arial" w:cs="Arial"/>
                <w:sz w:val="21"/>
                <w:szCs w:val="21"/>
                <w:lang w:eastAsia="en-US"/>
              </w:rPr>
              <w:t>, mason</w:t>
            </w:r>
            <w:r w:rsidR="00852E7B">
              <w:rPr>
                <w:rFonts w:ascii="Arial" w:hAnsi="Arial" w:cs="Arial"/>
                <w:sz w:val="21"/>
                <w:szCs w:val="21"/>
                <w:lang w:eastAsia="en-US"/>
              </w:rPr>
              <w:t>s</w:t>
            </w:r>
            <w:r w:rsidR="009200F5" w:rsidRPr="00C8561F">
              <w:rPr>
                <w:rFonts w:ascii="Arial" w:hAnsi="Arial" w:cs="Arial"/>
                <w:sz w:val="21"/>
                <w:szCs w:val="21"/>
                <w:lang w:eastAsia="en-US"/>
              </w:rPr>
              <w:t xml:space="preserve"> will</w:t>
            </w:r>
            <w:r>
              <w:rPr>
                <w:rFonts w:ascii="Arial" w:hAnsi="Arial" w:cs="Arial"/>
                <w:sz w:val="21"/>
                <w:szCs w:val="21"/>
                <w:lang w:eastAsia="en-US"/>
              </w:rPr>
              <w:t xml:space="preserve"> also</w:t>
            </w:r>
            <w:r w:rsidR="009200F5" w:rsidRPr="00C8561F">
              <w:rPr>
                <w:rFonts w:ascii="Arial" w:hAnsi="Arial" w:cs="Arial"/>
                <w:sz w:val="21"/>
                <w:szCs w:val="21"/>
                <w:lang w:eastAsia="en-US"/>
              </w:rPr>
              <w:t xml:space="preserve"> be engaged</w:t>
            </w:r>
            <w:r>
              <w:rPr>
                <w:rFonts w:ascii="Arial" w:hAnsi="Arial" w:cs="Arial"/>
                <w:sz w:val="21"/>
                <w:szCs w:val="21"/>
                <w:lang w:eastAsia="en-US"/>
              </w:rPr>
              <w:t xml:space="preserve"> which may</w:t>
            </w:r>
            <w:r w:rsidR="00C71EB4">
              <w:rPr>
                <w:rFonts w:ascii="Arial" w:hAnsi="Arial" w:cs="Arial"/>
                <w:sz w:val="21"/>
                <w:szCs w:val="21"/>
                <w:lang w:eastAsia="en-US"/>
              </w:rPr>
              <w:t xml:space="preserve"> </w:t>
            </w:r>
            <w:r>
              <w:rPr>
                <w:rFonts w:ascii="Arial" w:hAnsi="Arial" w:cs="Arial"/>
                <w:sz w:val="21"/>
                <w:szCs w:val="21"/>
                <w:lang w:eastAsia="en-US"/>
              </w:rPr>
              <w:t>cause as a risk of</w:t>
            </w:r>
            <w:r w:rsidR="00C71EB4">
              <w:rPr>
                <w:rFonts w:ascii="Arial" w:hAnsi="Arial" w:cs="Arial"/>
                <w:sz w:val="21"/>
                <w:szCs w:val="21"/>
                <w:lang w:eastAsia="en-US"/>
              </w:rPr>
              <w:t xml:space="preserve"> </w:t>
            </w:r>
            <w:r w:rsidR="007557E5">
              <w:rPr>
                <w:rFonts w:ascii="Arial" w:hAnsi="Arial" w:cs="Arial"/>
                <w:sz w:val="21"/>
                <w:szCs w:val="21"/>
                <w:lang w:eastAsia="en-US"/>
              </w:rPr>
              <w:t xml:space="preserve">local </w:t>
            </w:r>
            <w:r w:rsidR="009200F5" w:rsidRPr="00C8561F">
              <w:rPr>
                <w:rFonts w:ascii="Arial" w:hAnsi="Arial" w:cs="Arial"/>
                <w:sz w:val="21"/>
                <w:szCs w:val="21"/>
                <w:lang w:eastAsia="en-US"/>
              </w:rPr>
              <w:t xml:space="preserve">social conflict. </w:t>
            </w:r>
            <w:r w:rsidR="005F34C6" w:rsidRPr="00C8561F">
              <w:rPr>
                <w:rFonts w:ascii="Arial" w:hAnsi="Arial" w:cs="Arial"/>
                <w:sz w:val="21"/>
                <w:szCs w:val="21"/>
                <w:lang w:eastAsia="en-US"/>
              </w:rPr>
              <w:t>The gender and GBV issues (i</w:t>
            </w:r>
            <w:r w:rsidR="005F34C6">
              <w:rPr>
                <w:rFonts w:ascii="Arial" w:hAnsi="Arial" w:cs="Arial"/>
                <w:sz w:val="21"/>
                <w:szCs w:val="21"/>
                <w:lang w:eastAsia="en-US"/>
              </w:rPr>
              <w:t>.</w:t>
            </w:r>
            <w:r w:rsidR="005F34C6" w:rsidRPr="00C8561F">
              <w:rPr>
                <w:rFonts w:ascii="Arial" w:hAnsi="Arial" w:cs="Arial"/>
                <w:sz w:val="21"/>
                <w:szCs w:val="21"/>
                <w:lang w:eastAsia="en-US"/>
              </w:rPr>
              <w:t xml:space="preserve">e., human trafficking, eve teasing, etc.) are being addressed through </w:t>
            </w:r>
            <w:r w:rsidR="005F34C6">
              <w:rPr>
                <w:rFonts w:ascii="Arial" w:hAnsi="Arial" w:cs="Arial"/>
                <w:sz w:val="21"/>
                <w:szCs w:val="21"/>
                <w:lang w:eastAsia="en-US"/>
              </w:rPr>
              <w:t xml:space="preserve">need-based </w:t>
            </w:r>
            <w:r w:rsidR="005F34C6" w:rsidRPr="00C8561F">
              <w:rPr>
                <w:rFonts w:ascii="Arial" w:hAnsi="Arial" w:cs="Arial"/>
                <w:sz w:val="21"/>
                <w:szCs w:val="21"/>
                <w:lang w:eastAsia="en-US"/>
              </w:rPr>
              <w:t xml:space="preserve">activities. As a mitigation measure, the Social Safeguard team and grievance redress committee (GRC) </w:t>
            </w:r>
            <w:r w:rsidR="005F34C6">
              <w:rPr>
                <w:rFonts w:ascii="Arial" w:hAnsi="Arial" w:cs="Arial"/>
                <w:sz w:val="21"/>
                <w:szCs w:val="21"/>
                <w:lang w:eastAsia="en-US"/>
              </w:rPr>
              <w:t xml:space="preserve">will be developed. </w:t>
            </w:r>
            <w:r w:rsidR="009200F5" w:rsidRPr="00C8561F">
              <w:rPr>
                <w:rFonts w:ascii="Arial" w:hAnsi="Arial" w:cs="Arial"/>
                <w:sz w:val="21"/>
                <w:szCs w:val="21"/>
                <w:lang w:eastAsia="en-US"/>
              </w:rPr>
              <w:t>A complete Gender action plan</w:t>
            </w:r>
            <w:r w:rsidR="00836C71" w:rsidRPr="00C8561F">
              <w:rPr>
                <w:rFonts w:ascii="Arial" w:hAnsi="Arial" w:cs="Arial"/>
                <w:sz w:val="21"/>
                <w:szCs w:val="21"/>
                <w:lang w:eastAsia="en-US"/>
              </w:rPr>
              <w:t xml:space="preserve"> has</w:t>
            </w:r>
            <w:r w:rsidR="009200F5" w:rsidRPr="00C8561F">
              <w:rPr>
                <w:rFonts w:ascii="Arial" w:hAnsi="Arial" w:cs="Arial"/>
                <w:sz w:val="21"/>
                <w:szCs w:val="21"/>
                <w:lang w:eastAsia="en-US"/>
              </w:rPr>
              <w:t xml:space="preserve"> already </w:t>
            </w:r>
            <w:r w:rsidR="00836C71" w:rsidRPr="00C8561F">
              <w:rPr>
                <w:rFonts w:ascii="Arial" w:hAnsi="Arial" w:cs="Arial"/>
                <w:sz w:val="21"/>
                <w:szCs w:val="21"/>
                <w:lang w:eastAsia="en-US"/>
              </w:rPr>
              <w:t xml:space="preserve">been </w:t>
            </w:r>
            <w:r w:rsidR="009200F5" w:rsidRPr="00C8561F">
              <w:rPr>
                <w:rFonts w:ascii="Arial" w:hAnsi="Arial" w:cs="Arial"/>
                <w:sz w:val="21"/>
                <w:szCs w:val="21"/>
                <w:lang w:eastAsia="en-US"/>
              </w:rPr>
              <w:t xml:space="preserve">developed and approved, a full time </w:t>
            </w:r>
            <w:r w:rsidR="00780A38">
              <w:rPr>
                <w:rFonts w:ascii="Arial" w:hAnsi="Arial" w:cs="Arial"/>
                <w:sz w:val="21"/>
                <w:szCs w:val="21"/>
                <w:lang w:eastAsia="en-US"/>
              </w:rPr>
              <w:t>Social Development consultant</w:t>
            </w:r>
            <w:r w:rsidR="009200F5" w:rsidRPr="00C8561F">
              <w:rPr>
                <w:rFonts w:ascii="Arial" w:hAnsi="Arial" w:cs="Arial"/>
                <w:sz w:val="21"/>
                <w:szCs w:val="21"/>
                <w:lang w:eastAsia="en-US"/>
              </w:rPr>
              <w:t xml:space="preserve"> has been assigned to oversee</w:t>
            </w:r>
            <w:r w:rsidR="005F34C6">
              <w:rPr>
                <w:rFonts w:ascii="Arial" w:hAnsi="Arial" w:cs="Arial"/>
                <w:sz w:val="21"/>
                <w:szCs w:val="21"/>
                <w:lang w:eastAsia="en-US"/>
              </w:rPr>
              <w:t xml:space="preserve"> and solicitate /mitigate</w:t>
            </w:r>
            <w:r w:rsidR="009200F5" w:rsidRPr="00C8561F">
              <w:rPr>
                <w:rFonts w:ascii="Arial" w:hAnsi="Arial" w:cs="Arial"/>
                <w:sz w:val="21"/>
                <w:szCs w:val="21"/>
                <w:lang w:eastAsia="en-US"/>
              </w:rPr>
              <w:t xml:space="preserve"> the GBV based issues for this</w:t>
            </w:r>
            <w:r w:rsidR="007F040E">
              <w:rPr>
                <w:rFonts w:ascii="Arial" w:hAnsi="Arial" w:cs="Arial"/>
                <w:sz w:val="21"/>
                <w:szCs w:val="21"/>
                <w:lang w:eastAsia="en-US"/>
              </w:rPr>
              <w:t xml:space="preserve"> </w:t>
            </w:r>
            <w:r w:rsidR="005F34C6">
              <w:rPr>
                <w:rFonts w:ascii="Arial" w:hAnsi="Arial" w:cs="Arial"/>
                <w:sz w:val="21"/>
                <w:szCs w:val="21"/>
                <w:lang w:eastAsia="en-US"/>
              </w:rPr>
              <w:t xml:space="preserve">community </w:t>
            </w:r>
            <w:r w:rsidR="007F040E">
              <w:rPr>
                <w:rFonts w:ascii="Arial" w:hAnsi="Arial" w:cs="Arial"/>
                <w:sz w:val="21"/>
                <w:szCs w:val="21"/>
                <w:lang w:eastAsia="en-US"/>
              </w:rPr>
              <w:t>water option</w:t>
            </w:r>
            <w:r w:rsidR="007557E5">
              <w:rPr>
                <w:rFonts w:ascii="Arial" w:hAnsi="Arial" w:cs="Arial"/>
                <w:sz w:val="21"/>
                <w:szCs w:val="21"/>
                <w:lang w:eastAsia="en-US"/>
              </w:rPr>
              <w:t xml:space="preserve"> </w:t>
            </w:r>
            <w:r w:rsidR="009200F5" w:rsidRPr="00C8561F">
              <w:rPr>
                <w:rFonts w:ascii="Arial" w:hAnsi="Arial" w:cs="Arial"/>
                <w:sz w:val="21"/>
                <w:szCs w:val="21"/>
                <w:lang w:eastAsia="en-US"/>
              </w:rPr>
              <w:t>sub</w:t>
            </w:r>
            <w:r w:rsidR="00120E6C">
              <w:rPr>
                <w:rFonts w:ascii="Arial" w:hAnsi="Arial" w:cs="Arial"/>
                <w:sz w:val="21"/>
                <w:szCs w:val="21"/>
                <w:lang w:eastAsia="en-US"/>
              </w:rPr>
              <w:t>-</w:t>
            </w:r>
            <w:r w:rsidR="009200F5" w:rsidRPr="00C8561F">
              <w:rPr>
                <w:rFonts w:ascii="Arial" w:hAnsi="Arial" w:cs="Arial"/>
                <w:sz w:val="21"/>
                <w:szCs w:val="21"/>
                <w:lang w:eastAsia="en-US"/>
              </w:rPr>
              <w:t>project.</w:t>
            </w:r>
            <w:r w:rsidR="005F34C6">
              <w:rPr>
                <w:rFonts w:ascii="Arial" w:hAnsi="Arial" w:cs="Arial"/>
                <w:sz w:val="21"/>
                <w:szCs w:val="21"/>
                <w:lang w:eastAsia="en-US"/>
              </w:rPr>
              <w:t xml:space="preserve"> </w:t>
            </w:r>
            <w:r w:rsidR="007557E5">
              <w:rPr>
                <w:rFonts w:ascii="Arial" w:hAnsi="Arial" w:cs="Arial"/>
                <w:sz w:val="21"/>
                <w:szCs w:val="21"/>
                <w:lang w:eastAsia="en-US"/>
              </w:rPr>
              <w:t>T</w:t>
            </w:r>
            <w:r w:rsidR="009200F5" w:rsidRPr="00C8561F">
              <w:rPr>
                <w:rFonts w:ascii="Arial" w:hAnsi="Arial" w:cs="Arial"/>
                <w:sz w:val="21"/>
                <w:szCs w:val="21"/>
                <w:lang w:eastAsia="en-US"/>
              </w:rPr>
              <w:t xml:space="preserve">he respective </w:t>
            </w:r>
            <w:r w:rsidR="007557E5">
              <w:rPr>
                <w:rFonts w:ascii="Arial" w:hAnsi="Arial" w:cs="Arial"/>
                <w:sz w:val="21"/>
                <w:szCs w:val="21"/>
                <w:lang w:eastAsia="en-US"/>
              </w:rPr>
              <w:t xml:space="preserve">ESMF based </w:t>
            </w:r>
            <w:r w:rsidR="009200F5" w:rsidRPr="00C8561F">
              <w:rPr>
                <w:rFonts w:ascii="Arial" w:hAnsi="Arial" w:cs="Arial"/>
                <w:sz w:val="21"/>
                <w:szCs w:val="21"/>
                <w:lang w:eastAsia="en-US"/>
              </w:rPr>
              <w:t xml:space="preserve">GRM, </w:t>
            </w:r>
            <w:r w:rsidR="00555C67" w:rsidRPr="00C8561F">
              <w:rPr>
                <w:rFonts w:ascii="Arial" w:hAnsi="Arial" w:cs="Arial"/>
                <w:sz w:val="21"/>
                <w:szCs w:val="21"/>
                <w:lang w:eastAsia="en-US"/>
              </w:rPr>
              <w:t>is keeping abreast on</w:t>
            </w:r>
            <w:r w:rsidR="009200F5" w:rsidRPr="00C8561F">
              <w:rPr>
                <w:rFonts w:ascii="Arial" w:hAnsi="Arial" w:cs="Arial"/>
                <w:sz w:val="21"/>
                <w:szCs w:val="21"/>
                <w:lang w:eastAsia="en-US"/>
              </w:rPr>
              <w:t xml:space="preserve"> GBV </w:t>
            </w:r>
            <w:r w:rsidR="00A07789" w:rsidRPr="00C8561F">
              <w:rPr>
                <w:rFonts w:ascii="Arial" w:hAnsi="Arial" w:cs="Arial"/>
                <w:sz w:val="21"/>
                <w:szCs w:val="21"/>
                <w:lang w:eastAsia="en-US"/>
              </w:rPr>
              <w:t>occurrences</w:t>
            </w:r>
            <w:r w:rsidR="00C71EB4">
              <w:rPr>
                <w:rFonts w:ascii="Arial" w:hAnsi="Arial" w:cs="Arial"/>
                <w:sz w:val="21"/>
                <w:szCs w:val="21"/>
                <w:lang w:eastAsia="en-US"/>
              </w:rPr>
              <w:t xml:space="preserve"> </w:t>
            </w:r>
            <w:r w:rsidR="009200F5" w:rsidRPr="00C8561F">
              <w:rPr>
                <w:rFonts w:ascii="Arial" w:hAnsi="Arial" w:cs="Arial"/>
                <w:sz w:val="21"/>
                <w:szCs w:val="21"/>
                <w:lang w:eastAsia="en-US"/>
              </w:rPr>
              <w:t>and</w:t>
            </w:r>
            <w:r w:rsidR="00C71EB4">
              <w:rPr>
                <w:rFonts w:ascii="Arial" w:hAnsi="Arial" w:cs="Arial"/>
                <w:sz w:val="21"/>
                <w:szCs w:val="21"/>
                <w:lang w:eastAsia="en-US"/>
              </w:rPr>
              <w:t xml:space="preserve"> </w:t>
            </w:r>
            <w:r w:rsidR="00555C67" w:rsidRPr="00C8561F">
              <w:rPr>
                <w:rFonts w:ascii="Arial" w:hAnsi="Arial" w:cs="Arial"/>
                <w:sz w:val="21"/>
                <w:szCs w:val="21"/>
                <w:lang w:eastAsia="en-US"/>
              </w:rPr>
              <w:t xml:space="preserve">will </w:t>
            </w:r>
            <w:r w:rsidR="00A07789" w:rsidRPr="00C8561F">
              <w:rPr>
                <w:rFonts w:ascii="Arial" w:hAnsi="Arial" w:cs="Arial"/>
                <w:sz w:val="21"/>
                <w:szCs w:val="21"/>
                <w:lang w:eastAsia="en-US"/>
              </w:rPr>
              <w:t xml:space="preserve">guide </w:t>
            </w:r>
            <w:r w:rsidR="009200F5" w:rsidRPr="00C8561F">
              <w:rPr>
                <w:rFonts w:ascii="Arial" w:hAnsi="Arial" w:cs="Arial"/>
                <w:sz w:val="21"/>
                <w:szCs w:val="21"/>
                <w:lang w:eastAsia="en-US"/>
              </w:rPr>
              <w:t>the community through consultation meeting</w:t>
            </w:r>
            <w:r w:rsidR="00555C67" w:rsidRPr="00C8561F">
              <w:rPr>
                <w:rFonts w:ascii="Arial" w:hAnsi="Arial" w:cs="Arial"/>
                <w:sz w:val="21"/>
                <w:szCs w:val="21"/>
                <w:lang w:eastAsia="en-US"/>
              </w:rPr>
              <w:t>s and</w:t>
            </w:r>
            <w:r w:rsidR="009200F5" w:rsidRPr="00C8561F">
              <w:rPr>
                <w:rFonts w:ascii="Arial" w:hAnsi="Arial" w:cs="Arial"/>
                <w:sz w:val="21"/>
                <w:szCs w:val="21"/>
                <w:lang w:eastAsia="en-US"/>
              </w:rPr>
              <w:t xml:space="preserve"> counseling. </w:t>
            </w:r>
            <w:r w:rsidR="00852E7B">
              <w:rPr>
                <w:rFonts w:ascii="Arial" w:hAnsi="Arial" w:cs="Arial"/>
                <w:sz w:val="21"/>
                <w:szCs w:val="21"/>
                <w:lang w:eastAsia="en-US"/>
              </w:rPr>
              <w:t>The E&amp;S</w:t>
            </w:r>
            <w:r w:rsidR="00123D20">
              <w:rPr>
                <w:rFonts w:ascii="Arial" w:hAnsi="Arial" w:cs="Arial"/>
                <w:sz w:val="21"/>
                <w:szCs w:val="21"/>
                <w:lang w:eastAsia="en-US"/>
              </w:rPr>
              <w:t>S</w:t>
            </w:r>
            <w:r w:rsidR="00852E7B">
              <w:rPr>
                <w:rFonts w:ascii="Arial" w:hAnsi="Arial" w:cs="Arial"/>
                <w:sz w:val="21"/>
                <w:szCs w:val="21"/>
                <w:lang w:eastAsia="en-US"/>
              </w:rPr>
              <w:t xml:space="preserve"> team and local DPHE </w:t>
            </w:r>
            <w:r w:rsidR="00150427">
              <w:rPr>
                <w:rFonts w:ascii="Arial" w:hAnsi="Arial" w:cs="Arial"/>
                <w:sz w:val="21"/>
                <w:szCs w:val="21"/>
                <w:lang w:eastAsia="en-US"/>
              </w:rPr>
              <w:t xml:space="preserve">shall be </w:t>
            </w:r>
            <w:r w:rsidR="00AF1ED1">
              <w:rPr>
                <w:rFonts w:ascii="Arial" w:hAnsi="Arial" w:cs="Arial"/>
                <w:sz w:val="21"/>
                <w:szCs w:val="21"/>
                <w:lang w:eastAsia="en-US"/>
              </w:rPr>
              <w:t>concern</w:t>
            </w:r>
            <w:r w:rsidR="00852E7B">
              <w:rPr>
                <w:rFonts w:ascii="Arial" w:hAnsi="Arial" w:cs="Arial"/>
                <w:sz w:val="21"/>
                <w:szCs w:val="21"/>
                <w:lang w:eastAsia="en-US"/>
              </w:rPr>
              <w:t xml:space="preserve"> </w:t>
            </w:r>
            <w:r w:rsidR="00AB6179">
              <w:rPr>
                <w:rFonts w:ascii="Arial" w:hAnsi="Arial" w:cs="Arial"/>
                <w:sz w:val="21"/>
                <w:szCs w:val="21"/>
                <w:lang w:eastAsia="en-US"/>
              </w:rPr>
              <w:t>about sensitive issues</w:t>
            </w:r>
            <w:r w:rsidR="00AB6179" w:rsidRPr="00C8561F">
              <w:rPr>
                <w:rFonts w:ascii="Arial" w:hAnsi="Arial" w:cs="Arial"/>
                <w:sz w:val="21"/>
                <w:szCs w:val="21"/>
                <w:lang w:eastAsia="en-US"/>
              </w:rPr>
              <w:t xml:space="preserve"> </w:t>
            </w:r>
            <w:r w:rsidR="00AB6179">
              <w:rPr>
                <w:rFonts w:ascii="Arial" w:hAnsi="Arial" w:cs="Arial"/>
                <w:sz w:val="21"/>
                <w:szCs w:val="21"/>
                <w:lang w:eastAsia="en-US"/>
              </w:rPr>
              <w:t xml:space="preserve">of the </w:t>
            </w:r>
            <w:r w:rsidR="00852E7B">
              <w:rPr>
                <w:rFonts w:ascii="Arial" w:hAnsi="Arial" w:cs="Arial"/>
                <w:sz w:val="21"/>
                <w:szCs w:val="21"/>
                <w:lang w:eastAsia="en-US"/>
              </w:rPr>
              <w:t>proposed host community</w:t>
            </w:r>
            <w:r w:rsidR="009200F5" w:rsidRPr="00C8561F">
              <w:rPr>
                <w:rFonts w:ascii="Arial" w:hAnsi="Arial" w:cs="Arial"/>
                <w:sz w:val="21"/>
                <w:szCs w:val="21"/>
                <w:lang w:eastAsia="en-US"/>
              </w:rPr>
              <w:t xml:space="preserve"> areas </w:t>
            </w:r>
            <w:r w:rsidR="00852E7B">
              <w:rPr>
                <w:rFonts w:ascii="Arial" w:hAnsi="Arial" w:cs="Arial"/>
                <w:sz w:val="21"/>
                <w:szCs w:val="21"/>
                <w:lang w:eastAsia="en-US"/>
              </w:rPr>
              <w:t xml:space="preserve">on </w:t>
            </w:r>
            <w:r w:rsidR="009200F5" w:rsidRPr="00C8561F">
              <w:rPr>
                <w:rFonts w:ascii="Arial" w:hAnsi="Arial" w:cs="Arial"/>
                <w:sz w:val="21"/>
                <w:szCs w:val="21"/>
                <w:lang w:eastAsia="en-US"/>
              </w:rPr>
              <w:t xml:space="preserve">social, cultural, religious, gender, disabilities, orphaned and vulnerable </w:t>
            </w:r>
            <w:r w:rsidR="0093761D" w:rsidRPr="00C8561F">
              <w:rPr>
                <w:rFonts w:ascii="Arial" w:hAnsi="Arial" w:cs="Arial"/>
                <w:sz w:val="21"/>
                <w:szCs w:val="21"/>
                <w:lang w:eastAsia="en-US"/>
              </w:rPr>
              <w:t>children</w:t>
            </w:r>
            <w:r w:rsidR="00852E7B">
              <w:rPr>
                <w:rFonts w:ascii="Arial" w:hAnsi="Arial" w:cs="Arial"/>
                <w:sz w:val="21"/>
                <w:szCs w:val="21"/>
                <w:lang w:eastAsia="en-US"/>
              </w:rPr>
              <w:t>.</w:t>
            </w:r>
            <w:r w:rsidR="009200F5" w:rsidRPr="00C8561F">
              <w:rPr>
                <w:rFonts w:ascii="Arial" w:hAnsi="Arial" w:cs="Arial"/>
                <w:sz w:val="21"/>
                <w:szCs w:val="21"/>
                <w:lang w:eastAsia="en-US"/>
              </w:rPr>
              <w:t xml:space="preserve"> </w:t>
            </w:r>
            <w:r w:rsidR="00555C67" w:rsidRPr="00C8561F">
              <w:rPr>
                <w:rFonts w:ascii="Arial" w:hAnsi="Arial" w:cs="Arial"/>
                <w:sz w:val="21"/>
                <w:szCs w:val="21"/>
                <w:lang w:eastAsia="en-US"/>
              </w:rPr>
              <w:t>However,</w:t>
            </w:r>
            <w:r w:rsidR="00C71EB4">
              <w:rPr>
                <w:rFonts w:ascii="Arial" w:hAnsi="Arial" w:cs="Arial"/>
                <w:sz w:val="21"/>
                <w:szCs w:val="21"/>
                <w:lang w:eastAsia="en-US"/>
              </w:rPr>
              <w:t xml:space="preserve"> </w:t>
            </w:r>
            <w:r w:rsidR="0075277D">
              <w:rPr>
                <w:rFonts w:ascii="Arial" w:hAnsi="Arial" w:cs="Arial"/>
                <w:sz w:val="21"/>
                <w:szCs w:val="21"/>
                <w:lang w:eastAsia="en-US"/>
              </w:rPr>
              <w:t xml:space="preserve">for </w:t>
            </w:r>
            <w:r w:rsidR="009200F5" w:rsidRPr="00C8561F">
              <w:rPr>
                <w:rFonts w:ascii="Arial" w:hAnsi="Arial" w:cs="Arial"/>
                <w:sz w:val="21"/>
                <w:szCs w:val="21"/>
                <w:lang w:eastAsia="en-US"/>
              </w:rPr>
              <w:t>adopting the project</w:t>
            </w:r>
            <w:r w:rsidR="0075277D">
              <w:rPr>
                <w:rFonts w:ascii="Arial" w:hAnsi="Arial" w:cs="Arial"/>
                <w:sz w:val="21"/>
                <w:szCs w:val="21"/>
                <w:lang w:eastAsia="en-US"/>
              </w:rPr>
              <w:t>,</w:t>
            </w:r>
            <w:r w:rsidR="009200F5" w:rsidRPr="00C8561F">
              <w:rPr>
                <w:rFonts w:ascii="Arial" w:hAnsi="Arial" w:cs="Arial"/>
                <w:sz w:val="21"/>
                <w:szCs w:val="21"/>
                <w:lang w:eastAsia="en-US"/>
              </w:rPr>
              <w:t xml:space="preserve"> </w:t>
            </w:r>
            <w:r w:rsidR="0075277D">
              <w:rPr>
                <w:rFonts w:ascii="Arial" w:hAnsi="Arial" w:cs="Arial"/>
                <w:sz w:val="21"/>
                <w:szCs w:val="21"/>
                <w:lang w:eastAsia="en-US"/>
              </w:rPr>
              <w:t xml:space="preserve">considering the </w:t>
            </w:r>
            <w:r w:rsidR="009200F5" w:rsidRPr="00C8561F">
              <w:rPr>
                <w:rFonts w:ascii="Arial" w:hAnsi="Arial" w:cs="Arial"/>
                <w:sz w:val="21"/>
                <w:szCs w:val="21"/>
                <w:lang w:eastAsia="en-US"/>
              </w:rPr>
              <w:t>E&amp;S safeguard</w:t>
            </w:r>
            <w:r w:rsidR="00555C67" w:rsidRPr="00C8561F">
              <w:rPr>
                <w:rFonts w:ascii="Arial" w:hAnsi="Arial" w:cs="Arial"/>
                <w:sz w:val="21"/>
                <w:szCs w:val="21"/>
                <w:lang w:eastAsia="en-US"/>
              </w:rPr>
              <w:t xml:space="preserve"> </w:t>
            </w:r>
            <w:r w:rsidR="0075277D">
              <w:rPr>
                <w:rFonts w:ascii="Arial" w:hAnsi="Arial" w:cs="Arial"/>
                <w:sz w:val="21"/>
                <w:szCs w:val="21"/>
                <w:lang w:eastAsia="en-US"/>
              </w:rPr>
              <w:t xml:space="preserve">issues </w:t>
            </w:r>
            <w:r w:rsidR="00555C67" w:rsidRPr="00C8561F">
              <w:rPr>
                <w:rFonts w:ascii="Arial" w:hAnsi="Arial" w:cs="Arial"/>
                <w:sz w:val="21"/>
                <w:szCs w:val="21"/>
                <w:lang w:eastAsia="en-US"/>
              </w:rPr>
              <w:t>and c</w:t>
            </w:r>
            <w:r w:rsidR="009200F5" w:rsidRPr="00C8561F">
              <w:rPr>
                <w:rFonts w:ascii="Arial" w:hAnsi="Arial" w:cs="Arial"/>
                <w:sz w:val="21"/>
                <w:szCs w:val="21"/>
                <w:lang w:eastAsia="en-US"/>
              </w:rPr>
              <w:t xml:space="preserve">ommunity </w:t>
            </w:r>
            <w:r w:rsidR="00555C67" w:rsidRPr="00C8561F">
              <w:rPr>
                <w:rFonts w:ascii="Arial" w:hAnsi="Arial" w:cs="Arial"/>
                <w:sz w:val="21"/>
                <w:szCs w:val="21"/>
                <w:lang w:eastAsia="en-US"/>
              </w:rPr>
              <w:t>c</w:t>
            </w:r>
            <w:r w:rsidR="009200F5" w:rsidRPr="00C8561F">
              <w:rPr>
                <w:rFonts w:ascii="Arial" w:hAnsi="Arial" w:cs="Arial"/>
                <w:sz w:val="21"/>
                <w:szCs w:val="21"/>
                <w:lang w:eastAsia="en-US"/>
              </w:rPr>
              <w:t>onsultation</w:t>
            </w:r>
            <w:r w:rsidR="0002596E">
              <w:rPr>
                <w:rFonts w:ascii="Arial" w:hAnsi="Arial" w:cs="Arial"/>
                <w:sz w:val="21"/>
                <w:szCs w:val="21"/>
                <w:lang w:eastAsia="en-US"/>
              </w:rPr>
              <w:t xml:space="preserve"> </w:t>
            </w:r>
            <w:r w:rsidR="009200F5" w:rsidRPr="00C8561F">
              <w:rPr>
                <w:rFonts w:ascii="Arial" w:hAnsi="Arial" w:cs="Arial"/>
                <w:sz w:val="21"/>
                <w:szCs w:val="21"/>
                <w:lang w:eastAsia="en-US"/>
              </w:rPr>
              <w:t xml:space="preserve">DPHE </w:t>
            </w:r>
            <w:r w:rsidR="00555C67" w:rsidRPr="00C8561F">
              <w:rPr>
                <w:rFonts w:ascii="Arial" w:hAnsi="Arial" w:cs="Arial"/>
                <w:sz w:val="21"/>
                <w:szCs w:val="21"/>
                <w:lang w:eastAsia="en-US"/>
              </w:rPr>
              <w:t>may determine p</w:t>
            </w:r>
            <w:r w:rsidR="009200F5" w:rsidRPr="00C8561F">
              <w:rPr>
                <w:rFonts w:ascii="Arial" w:hAnsi="Arial" w:cs="Arial"/>
                <w:sz w:val="21"/>
                <w:szCs w:val="21"/>
                <w:lang w:eastAsia="en-US"/>
              </w:rPr>
              <w:t xml:space="preserve">ossible ways and </w:t>
            </w:r>
            <w:r w:rsidR="00A36681" w:rsidRPr="00C8561F">
              <w:rPr>
                <w:rFonts w:ascii="Arial" w:hAnsi="Arial" w:cs="Arial"/>
                <w:sz w:val="21"/>
                <w:szCs w:val="21"/>
                <w:lang w:eastAsia="en-US"/>
              </w:rPr>
              <w:t>options to</w:t>
            </w:r>
            <w:r w:rsidR="009200F5" w:rsidRPr="00C8561F">
              <w:rPr>
                <w:rFonts w:ascii="Arial" w:hAnsi="Arial" w:cs="Arial"/>
                <w:sz w:val="21"/>
                <w:szCs w:val="21"/>
                <w:lang w:eastAsia="en-US"/>
              </w:rPr>
              <w:t xml:space="preserve"> mitigate </w:t>
            </w:r>
            <w:r w:rsidR="005C1259">
              <w:rPr>
                <w:rFonts w:ascii="Arial" w:hAnsi="Arial" w:cs="Arial"/>
                <w:sz w:val="21"/>
                <w:szCs w:val="21"/>
                <w:lang w:eastAsia="en-US"/>
              </w:rPr>
              <w:t>solicitate</w:t>
            </w:r>
            <w:r w:rsidR="005C1259" w:rsidRPr="00C8561F">
              <w:rPr>
                <w:rFonts w:ascii="Arial" w:hAnsi="Arial" w:cs="Arial"/>
                <w:sz w:val="21"/>
                <w:szCs w:val="21"/>
                <w:lang w:eastAsia="en-US"/>
              </w:rPr>
              <w:t xml:space="preserve"> </w:t>
            </w:r>
            <w:r w:rsidR="00A36681" w:rsidRPr="00C8561F">
              <w:rPr>
                <w:rFonts w:ascii="Arial" w:hAnsi="Arial" w:cs="Arial"/>
                <w:sz w:val="21"/>
                <w:szCs w:val="21"/>
                <w:lang w:eastAsia="en-US"/>
              </w:rPr>
              <w:t>the constraints</w:t>
            </w:r>
            <w:r w:rsidR="009200F5" w:rsidRPr="00C8561F">
              <w:rPr>
                <w:rFonts w:ascii="Arial" w:hAnsi="Arial" w:cs="Arial"/>
                <w:sz w:val="21"/>
                <w:szCs w:val="21"/>
                <w:lang w:eastAsia="en-US"/>
              </w:rPr>
              <w:t xml:space="preserve"> and risks du</w:t>
            </w:r>
            <w:r w:rsidR="00181B45">
              <w:rPr>
                <w:rFonts w:ascii="Arial" w:hAnsi="Arial" w:cs="Arial"/>
                <w:sz w:val="21"/>
                <w:szCs w:val="21"/>
                <w:lang w:eastAsia="en-US"/>
              </w:rPr>
              <w:t xml:space="preserve">ring the </w:t>
            </w:r>
            <w:r w:rsidR="00F52B00">
              <w:rPr>
                <w:rFonts w:ascii="Arial" w:hAnsi="Arial" w:cs="Arial"/>
                <w:sz w:val="21"/>
                <w:szCs w:val="21"/>
                <w:lang w:eastAsia="en-US"/>
              </w:rPr>
              <w:t xml:space="preserve">implementation of </w:t>
            </w:r>
            <w:r w:rsidR="00F52B00" w:rsidRPr="00553038">
              <w:rPr>
                <w:rFonts w:ascii="Arial" w:hAnsi="Arial" w:cs="Arial"/>
                <w:b/>
                <w:bCs/>
                <w:sz w:val="21"/>
                <w:szCs w:val="21"/>
                <w:lang w:eastAsia="en-US"/>
              </w:rPr>
              <w:t>Rainwater Harvesting system Type-C</w:t>
            </w:r>
            <w:r w:rsidR="00181B45" w:rsidRPr="00553038">
              <w:rPr>
                <w:rFonts w:ascii="Arial" w:hAnsi="Arial" w:cs="Arial"/>
                <w:b/>
                <w:bCs/>
                <w:sz w:val="21"/>
                <w:szCs w:val="21"/>
                <w:lang w:eastAsia="en-US"/>
              </w:rPr>
              <w:t>.</w:t>
            </w:r>
          </w:p>
        </w:tc>
      </w:tr>
    </w:tbl>
    <w:p w14:paraId="4727786A" w14:textId="67D09619" w:rsidR="009200F5" w:rsidRDefault="009200F5" w:rsidP="00C214DE">
      <w:pPr>
        <w:spacing w:after="240" w:line="240" w:lineRule="auto"/>
        <w:rPr>
          <w:rFonts w:ascii="Arial" w:hAnsi="Arial" w:cs="Arial"/>
          <w:b/>
        </w:rPr>
      </w:pPr>
    </w:p>
    <w:p w14:paraId="19338CEC" w14:textId="77777777" w:rsidR="000917B9" w:rsidRDefault="000917B9" w:rsidP="00C214DE">
      <w:pPr>
        <w:spacing w:after="240" w:line="240" w:lineRule="auto"/>
        <w:rPr>
          <w:rFonts w:ascii="Arial" w:hAnsi="Arial" w:cs="Arial"/>
          <w:b/>
        </w:rPr>
      </w:pPr>
    </w:p>
    <w:p w14:paraId="69B1EBA2" w14:textId="77777777" w:rsidR="000917B9" w:rsidRDefault="000917B9" w:rsidP="00C214DE">
      <w:pPr>
        <w:spacing w:after="240" w:line="240" w:lineRule="auto"/>
        <w:rPr>
          <w:rFonts w:ascii="Arial" w:hAnsi="Arial" w:cs="Arial"/>
          <w:b/>
        </w:rPr>
      </w:pPr>
    </w:p>
    <w:p w14:paraId="69A9A501" w14:textId="77777777" w:rsidR="000917B9" w:rsidRDefault="000917B9" w:rsidP="00C214DE">
      <w:pPr>
        <w:spacing w:after="240" w:line="240" w:lineRule="auto"/>
        <w:rPr>
          <w:rFonts w:ascii="Arial" w:hAnsi="Arial" w:cs="Arial"/>
          <w:b/>
        </w:rPr>
      </w:pPr>
    </w:p>
    <w:p w14:paraId="2C2BFA92" w14:textId="77777777" w:rsidR="000917B9" w:rsidRDefault="000917B9" w:rsidP="00C214DE">
      <w:pPr>
        <w:spacing w:after="240" w:line="240" w:lineRule="auto"/>
        <w:rPr>
          <w:rFonts w:ascii="Arial" w:hAnsi="Arial" w:cs="Arial"/>
          <w:b/>
        </w:rPr>
      </w:pPr>
    </w:p>
    <w:p w14:paraId="2E387966" w14:textId="77777777" w:rsidR="000917B9" w:rsidRDefault="000917B9" w:rsidP="00C214DE">
      <w:pPr>
        <w:spacing w:after="240" w:line="240" w:lineRule="auto"/>
        <w:rPr>
          <w:rFonts w:ascii="Arial" w:hAnsi="Arial" w:cs="Arial"/>
          <w:b/>
        </w:rPr>
      </w:pPr>
    </w:p>
    <w:p w14:paraId="47960709" w14:textId="77777777" w:rsidR="000917B9" w:rsidRDefault="000917B9" w:rsidP="00C214DE">
      <w:pPr>
        <w:spacing w:after="240" w:line="240" w:lineRule="auto"/>
        <w:rPr>
          <w:rFonts w:ascii="Arial" w:hAnsi="Arial" w:cs="Arial"/>
          <w:b/>
        </w:rPr>
      </w:pPr>
    </w:p>
    <w:p w14:paraId="6198BAF6" w14:textId="77777777" w:rsidR="000917B9" w:rsidRDefault="000917B9" w:rsidP="00C214DE">
      <w:pPr>
        <w:spacing w:after="240" w:line="240" w:lineRule="auto"/>
        <w:rPr>
          <w:rFonts w:ascii="Arial" w:hAnsi="Arial" w:cs="Arial"/>
          <w:b/>
        </w:rPr>
      </w:pPr>
    </w:p>
    <w:p w14:paraId="3B494F47" w14:textId="77777777" w:rsidR="000917B9" w:rsidRDefault="000917B9" w:rsidP="00C214DE">
      <w:pPr>
        <w:spacing w:after="240" w:line="240" w:lineRule="auto"/>
        <w:rPr>
          <w:rFonts w:ascii="Arial" w:hAnsi="Arial" w:cs="Arial"/>
          <w:b/>
        </w:rPr>
      </w:pPr>
    </w:p>
    <w:p w14:paraId="06731D74" w14:textId="77777777" w:rsidR="000917B9" w:rsidRDefault="000917B9" w:rsidP="00C214DE">
      <w:pPr>
        <w:spacing w:after="240" w:line="240" w:lineRule="auto"/>
        <w:rPr>
          <w:rFonts w:ascii="Arial" w:hAnsi="Arial" w:cs="Arial"/>
          <w:b/>
        </w:rPr>
      </w:pPr>
    </w:p>
    <w:p w14:paraId="093DA9A2" w14:textId="77777777" w:rsidR="000917B9" w:rsidRDefault="000917B9" w:rsidP="00C214DE">
      <w:pPr>
        <w:spacing w:after="240" w:line="240" w:lineRule="auto"/>
        <w:rPr>
          <w:rFonts w:ascii="Arial" w:hAnsi="Arial" w:cs="Arial"/>
          <w:b/>
        </w:rPr>
      </w:pPr>
    </w:p>
    <w:p w14:paraId="41FF0C64" w14:textId="77777777" w:rsidR="009200F5" w:rsidRDefault="009200F5" w:rsidP="009200F5">
      <w:pPr>
        <w:rPr>
          <w:rFonts w:ascii="Arial" w:hAnsi="Arial" w:cs="Arial"/>
          <w:b/>
          <w:color w:val="0070C0"/>
        </w:rPr>
      </w:pPr>
      <w:r w:rsidRPr="0087137A">
        <w:rPr>
          <w:rFonts w:ascii="Arial" w:hAnsi="Arial" w:cs="Arial"/>
          <w:b/>
          <w:color w:val="0070C0"/>
        </w:rPr>
        <w:t>C.3. Social Capital Format</w:t>
      </w:r>
    </w:p>
    <w:p w14:paraId="708B3E14" w14:textId="2A503D16" w:rsidR="009200F5" w:rsidRDefault="009200F5" w:rsidP="009200F5">
      <w:pPr>
        <w:jc w:val="both"/>
        <w:rPr>
          <w:rFonts w:ascii="Arial" w:hAnsi="Arial" w:cs="Arial"/>
          <w:sz w:val="21"/>
          <w:szCs w:val="21"/>
        </w:rPr>
      </w:pPr>
      <w:r w:rsidRPr="00C8561F">
        <w:rPr>
          <w:rFonts w:ascii="Arial" w:hAnsi="Arial" w:cs="Arial"/>
          <w:sz w:val="21"/>
          <w:szCs w:val="21"/>
        </w:rPr>
        <w:t xml:space="preserve">The objective is to list </w:t>
      </w:r>
      <w:r w:rsidR="00210E0A">
        <w:rPr>
          <w:rFonts w:ascii="Arial" w:hAnsi="Arial" w:cs="Arial"/>
          <w:sz w:val="21"/>
          <w:szCs w:val="21"/>
        </w:rPr>
        <w:t xml:space="preserve">down the </w:t>
      </w:r>
      <w:r w:rsidRPr="00C8561F">
        <w:rPr>
          <w:rFonts w:ascii="Arial" w:hAnsi="Arial" w:cs="Arial"/>
          <w:sz w:val="21"/>
          <w:szCs w:val="21"/>
        </w:rPr>
        <w:t xml:space="preserve">various types of social institutes/bodies working in the </w:t>
      </w:r>
      <w:r w:rsidR="007051D3">
        <w:rPr>
          <w:rFonts w:ascii="Arial" w:hAnsi="Arial" w:cs="Arial"/>
          <w:sz w:val="21"/>
          <w:szCs w:val="21"/>
        </w:rPr>
        <w:t>host community</w:t>
      </w:r>
      <w:r w:rsidRPr="00C8561F">
        <w:rPr>
          <w:rFonts w:ascii="Arial" w:hAnsi="Arial" w:cs="Arial"/>
          <w:sz w:val="21"/>
          <w:szCs w:val="21"/>
        </w:rPr>
        <w:t xml:space="preserve">, intended </w:t>
      </w:r>
      <w:r w:rsidR="008B5030" w:rsidRPr="005B1A85">
        <w:rPr>
          <w:rFonts w:ascii="Arial" w:hAnsi="Arial" w:cs="Arial"/>
          <w:b/>
          <w:bCs/>
          <w:sz w:val="21"/>
          <w:szCs w:val="21"/>
        </w:rPr>
        <w:t>RWH system</w:t>
      </w:r>
      <w:r w:rsidR="0038299F" w:rsidRPr="005B1A85">
        <w:rPr>
          <w:rFonts w:ascii="Arial" w:hAnsi="Arial" w:cs="Arial"/>
          <w:b/>
          <w:bCs/>
          <w:sz w:val="21"/>
          <w:szCs w:val="21"/>
        </w:rPr>
        <w:t xml:space="preserve"> Type-C</w:t>
      </w:r>
      <w:r w:rsidR="008B5030">
        <w:rPr>
          <w:rFonts w:ascii="Arial" w:hAnsi="Arial" w:cs="Arial"/>
          <w:sz w:val="21"/>
          <w:szCs w:val="21"/>
        </w:rPr>
        <w:t xml:space="preserve"> </w:t>
      </w:r>
      <w:r w:rsidRPr="00C8561F">
        <w:rPr>
          <w:rFonts w:ascii="Arial" w:hAnsi="Arial" w:cs="Arial"/>
          <w:sz w:val="21"/>
          <w:szCs w:val="21"/>
        </w:rPr>
        <w:t xml:space="preserve">influence areas for the possible inclusion in the management, and monitoring of the projects. </w:t>
      </w:r>
      <w:r w:rsidR="0097620F" w:rsidRPr="005B1A85">
        <w:rPr>
          <w:rFonts w:ascii="Arial" w:hAnsi="Arial" w:cs="Arial"/>
          <w:b/>
          <w:bCs/>
          <w:sz w:val="21"/>
          <w:szCs w:val="21"/>
        </w:rPr>
        <w:t>Presenting</w:t>
      </w:r>
      <w:r w:rsidR="0097620F">
        <w:rPr>
          <w:rFonts w:ascii="Arial" w:hAnsi="Arial" w:cs="Arial"/>
          <w:sz w:val="21"/>
          <w:szCs w:val="21"/>
        </w:rPr>
        <w:t xml:space="preserve"> </w:t>
      </w:r>
      <w:r w:rsidR="0097620F" w:rsidRPr="00A33363">
        <w:rPr>
          <w:rFonts w:ascii="Arial" w:hAnsi="Arial" w:cs="Arial"/>
          <w:b/>
          <w:bCs/>
          <w:sz w:val="21"/>
          <w:szCs w:val="21"/>
        </w:rPr>
        <w:t>the l</w:t>
      </w:r>
      <w:r w:rsidRPr="00A33363">
        <w:rPr>
          <w:rFonts w:ascii="Arial" w:hAnsi="Arial" w:cs="Arial"/>
          <w:b/>
          <w:bCs/>
          <w:sz w:val="21"/>
          <w:szCs w:val="21"/>
        </w:rPr>
        <w:t>ist</w:t>
      </w:r>
      <w:r w:rsidR="0097620F" w:rsidRPr="00A33363">
        <w:rPr>
          <w:rFonts w:ascii="Arial" w:hAnsi="Arial" w:cs="Arial"/>
          <w:b/>
          <w:bCs/>
          <w:sz w:val="21"/>
          <w:szCs w:val="21"/>
        </w:rPr>
        <w:t xml:space="preserve"> with </w:t>
      </w:r>
      <w:r w:rsidRPr="00A33363">
        <w:rPr>
          <w:rFonts w:ascii="Arial" w:hAnsi="Arial" w:cs="Arial"/>
          <w:b/>
          <w:bCs/>
          <w:sz w:val="21"/>
          <w:szCs w:val="21"/>
        </w:rPr>
        <w:t>the name</w:t>
      </w:r>
      <w:r w:rsidRPr="00C8561F">
        <w:rPr>
          <w:rFonts w:ascii="Arial" w:hAnsi="Arial" w:cs="Arial"/>
          <w:sz w:val="21"/>
          <w:szCs w:val="21"/>
        </w:rPr>
        <w:t xml:space="preserve"> of social institutes/ bodies under the given categorization along with the following information. Use separate sheet for each category of social institute/body. The information can be collected through secondary sources such as </w:t>
      </w:r>
      <w:r w:rsidR="00C214DE">
        <w:rPr>
          <w:rFonts w:ascii="Arial" w:hAnsi="Arial" w:cs="Arial"/>
          <w:sz w:val="21"/>
          <w:szCs w:val="21"/>
        </w:rPr>
        <w:t xml:space="preserve">LGIs and </w:t>
      </w:r>
      <w:r w:rsidRPr="00C8561F">
        <w:rPr>
          <w:rFonts w:ascii="Arial" w:hAnsi="Arial" w:cs="Arial"/>
          <w:sz w:val="21"/>
          <w:szCs w:val="21"/>
        </w:rPr>
        <w:t>UN agencies or different development organizations that are involved with the Rohingya crisis projects, etc.</w:t>
      </w:r>
    </w:p>
    <w:tbl>
      <w:tblPr>
        <w:tblW w:w="4910" w:type="pct"/>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99"/>
        <w:gridCol w:w="1970"/>
        <w:gridCol w:w="3803"/>
        <w:gridCol w:w="3011"/>
        <w:gridCol w:w="2515"/>
      </w:tblGrid>
      <w:tr w:rsidR="001E1496" w:rsidRPr="001E1496" w14:paraId="4DE4CAAC" w14:textId="77777777" w:rsidTr="000917B9">
        <w:trPr>
          <w:tblHeader/>
        </w:trPr>
        <w:tc>
          <w:tcPr>
            <w:tcW w:w="876" w:type="pct"/>
            <w:tcBorders>
              <w:top w:val="single" w:sz="4" w:space="0" w:color="auto"/>
              <w:left w:val="single" w:sz="4" w:space="0" w:color="auto"/>
              <w:bottom w:val="single" w:sz="4" w:space="0" w:color="auto"/>
              <w:right w:val="single" w:sz="4" w:space="0" w:color="auto"/>
            </w:tcBorders>
            <w:vAlign w:val="center"/>
            <w:hideMark/>
          </w:tcPr>
          <w:p w14:paraId="214405CD" w14:textId="77777777" w:rsidR="001E1496" w:rsidRPr="001E1496" w:rsidRDefault="001E1496" w:rsidP="001E1496">
            <w:pPr>
              <w:spacing w:before="120" w:after="0" w:line="276" w:lineRule="auto"/>
              <w:jc w:val="center"/>
              <w:rPr>
                <w:rFonts w:ascii="Arial" w:hAnsi="Arial" w:cs="Arial"/>
                <w:b/>
                <w:sz w:val="21"/>
                <w:szCs w:val="21"/>
              </w:rPr>
            </w:pPr>
            <w:r w:rsidRPr="001E1496">
              <w:rPr>
                <w:rFonts w:ascii="Arial" w:hAnsi="Arial" w:cs="Arial"/>
                <w:b/>
                <w:sz w:val="21"/>
                <w:szCs w:val="21"/>
              </w:rPr>
              <w:t>Type of Social Institutes/bodies</w:t>
            </w:r>
          </w:p>
        </w:tc>
        <w:tc>
          <w:tcPr>
            <w:tcW w:w="719" w:type="pct"/>
            <w:tcBorders>
              <w:top w:val="single" w:sz="4" w:space="0" w:color="auto"/>
              <w:left w:val="single" w:sz="4" w:space="0" w:color="auto"/>
              <w:bottom w:val="single" w:sz="4" w:space="0" w:color="auto"/>
              <w:right w:val="single" w:sz="4" w:space="0" w:color="auto"/>
            </w:tcBorders>
            <w:vAlign w:val="center"/>
            <w:hideMark/>
          </w:tcPr>
          <w:p w14:paraId="499F3D53" w14:textId="77777777" w:rsidR="001E1496" w:rsidRPr="001E1496" w:rsidRDefault="001E1496" w:rsidP="001E1496">
            <w:pPr>
              <w:spacing w:before="120" w:after="0" w:line="276" w:lineRule="auto"/>
              <w:jc w:val="center"/>
              <w:rPr>
                <w:rFonts w:ascii="Arial" w:hAnsi="Arial" w:cs="Arial"/>
                <w:b/>
                <w:sz w:val="21"/>
                <w:szCs w:val="21"/>
              </w:rPr>
            </w:pPr>
            <w:r w:rsidRPr="001E1496">
              <w:rPr>
                <w:rFonts w:ascii="Arial" w:hAnsi="Arial" w:cs="Arial"/>
                <w:b/>
                <w:sz w:val="21"/>
                <w:szCs w:val="21"/>
              </w:rPr>
              <w:t>Name of Institution</w:t>
            </w:r>
          </w:p>
        </w:tc>
        <w:tc>
          <w:tcPr>
            <w:tcW w:w="1388" w:type="pct"/>
            <w:tcBorders>
              <w:top w:val="single" w:sz="4" w:space="0" w:color="auto"/>
              <w:left w:val="single" w:sz="4" w:space="0" w:color="auto"/>
              <w:bottom w:val="single" w:sz="4" w:space="0" w:color="auto"/>
              <w:right w:val="single" w:sz="4" w:space="0" w:color="auto"/>
            </w:tcBorders>
            <w:vAlign w:val="center"/>
            <w:hideMark/>
          </w:tcPr>
          <w:p w14:paraId="7D00674D" w14:textId="77777777" w:rsidR="001E1496" w:rsidRPr="001E1496" w:rsidRDefault="001E1496" w:rsidP="001E1496">
            <w:pPr>
              <w:spacing w:before="120" w:after="0" w:line="276" w:lineRule="auto"/>
              <w:jc w:val="center"/>
              <w:rPr>
                <w:rFonts w:ascii="Arial" w:hAnsi="Arial" w:cs="Arial"/>
                <w:b/>
                <w:sz w:val="21"/>
                <w:szCs w:val="21"/>
              </w:rPr>
            </w:pPr>
            <w:r w:rsidRPr="001E1496">
              <w:rPr>
                <w:rFonts w:ascii="Arial" w:hAnsi="Arial" w:cs="Arial"/>
                <w:b/>
                <w:sz w:val="21"/>
                <w:szCs w:val="21"/>
              </w:rPr>
              <w:t>Contact Person and Address and phone number</w:t>
            </w:r>
          </w:p>
        </w:tc>
        <w:tc>
          <w:tcPr>
            <w:tcW w:w="1099" w:type="pct"/>
            <w:tcBorders>
              <w:top w:val="single" w:sz="4" w:space="0" w:color="auto"/>
              <w:left w:val="single" w:sz="4" w:space="0" w:color="auto"/>
              <w:bottom w:val="single" w:sz="4" w:space="0" w:color="auto"/>
              <w:right w:val="single" w:sz="4" w:space="0" w:color="auto"/>
            </w:tcBorders>
            <w:vAlign w:val="center"/>
            <w:hideMark/>
          </w:tcPr>
          <w:p w14:paraId="1387E020" w14:textId="77777777" w:rsidR="001E1496" w:rsidRPr="001E1496" w:rsidRDefault="001E1496" w:rsidP="001E1496">
            <w:pPr>
              <w:spacing w:before="120" w:after="0" w:line="276" w:lineRule="auto"/>
              <w:jc w:val="center"/>
              <w:rPr>
                <w:rFonts w:ascii="Arial" w:hAnsi="Arial" w:cs="Arial"/>
                <w:b/>
                <w:sz w:val="21"/>
                <w:szCs w:val="21"/>
              </w:rPr>
            </w:pPr>
            <w:r w:rsidRPr="001E1496">
              <w:rPr>
                <w:rFonts w:ascii="Arial" w:hAnsi="Arial" w:cs="Arial"/>
                <w:b/>
                <w:sz w:val="21"/>
                <w:szCs w:val="21"/>
              </w:rPr>
              <w:t>Primary areas of Work</w:t>
            </w:r>
          </w:p>
        </w:tc>
        <w:tc>
          <w:tcPr>
            <w:tcW w:w="918" w:type="pct"/>
            <w:tcBorders>
              <w:top w:val="single" w:sz="4" w:space="0" w:color="auto"/>
              <w:left w:val="single" w:sz="4" w:space="0" w:color="auto"/>
              <w:bottom w:val="single" w:sz="4" w:space="0" w:color="auto"/>
              <w:right w:val="single" w:sz="4" w:space="0" w:color="auto"/>
            </w:tcBorders>
            <w:vAlign w:val="center"/>
            <w:hideMark/>
          </w:tcPr>
          <w:p w14:paraId="5EADD582" w14:textId="77777777" w:rsidR="001E1496" w:rsidRPr="001E1496" w:rsidRDefault="001E1496" w:rsidP="001E1496">
            <w:pPr>
              <w:spacing w:before="120" w:after="0" w:line="276" w:lineRule="auto"/>
              <w:jc w:val="center"/>
              <w:rPr>
                <w:rFonts w:ascii="Arial" w:hAnsi="Arial" w:cs="Arial"/>
                <w:b/>
                <w:sz w:val="21"/>
                <w:szCs w:val="21"/>
              </w:rPr>
            </w:pPr>
            <w:r w:rsidRPr="001E1496">
              <w:rPr>
                <w:rFonts w:ascii="Arial" w:hAnsi="Arial" w:cs="Arial"/>
                <w:b/>
                <w:sz w:val="21"/>
                <w:szCs w:val="21"/>
              </w:rPr>
              <w:t>Coverage areas in the camp and communities</w:t>
            </w:r>
          </w:p>
        </w:tc>
      </w:tr>
      <w:tr w:rsidR="00A95545" w:rsidRPr="001E1496" w14:paraId="7063C22E" w14:textId="77777777" w:rsidTr="00A95545">
        <w:trPr>
          <w:trHeight w:val="4441"/>
        </w:trPr>
        <w:tc>
          <w:tcPr>
            <w:tcW w:w="876" w:type="pct"/>
            <w:tcBorders>
              <w:top w:val="single" w:sz="4" w:space="0" w:color="auto"/>
              <w:left w:val="single" w:sz="4" w:space="0" w:color="auto"/>
              <w:right w:val="single" w:sz="4" w:space="0" w:color="auto"/>
            </w:tcBorders>
            <w:hideMark/>
          </w:tcPr>
          <w:p w14:paraId="5D3FF848" w14:textId="77777777" w:rsidR="00A95545" w:rsidRPr="001E1496" w:rsidRDefault="00A95545" w:rsidP="001E1496">
            <w:pPr>
              <w:spacing w:before="120" w:after="0" w:line="276" w:lineRule="auto"/>
              <w:jc w:val="both"/>
              <w:rPr>
                <w:rFonts w:ascii="Arial" w:hAnsi="Arial" w:cs="Arial"/>
                <w:b/>
                <w:bCs/>
                <w:sz w:val="21"/>
                <w:szCs w:val="21"/>
              </w:rPr>
            </w:pPr>
            <w:r w:rsidRPr="001E1496">
              <w:rPr>
                <w:rFonts w:ascii="Arial" w:hAnsi="Arial" w:cs="Arial"/>
                <w:b/>
                <w:bCs/>
                <w:sz w:val="21"/>
                <w:szCs w:val="21"/>
              </w:rPr>
              <w:t>Government Organizations</w:t>
            </w:r>
          </w:p>
          <w:p w14:paraId="7A24CD27" w14:textId="77777777" w:rsidR="00A95545" w:rsidRPr="001E1496" w:rsidRDefault="00A95545" w:rsidP="001E1496">
            <w:pPr>
              <w:spacing w:before="120" w:after="0" w:line="276" w:lineRule="auto"/>
              <w:jc w:val="both"/>
              <w:rPr>
                <w:rFonts w:ascii="Arial" w:hAnsi="Arial" w:cs="Arial"/>
                <w:sz w:val="21"/>
                <w:szCs w:val="21"/>
              </w:rPr>
            </w:pPr>
          </w:p>
        </w:tc>
        <w:tc>
          <w:tcPr>
            <w:tcW w:w="719" w:type="pct"/>
            <w:tcBorders>
              <w:top w:val="single" w:sz="4" w:space="0" w:color="auto"/>
              <w:left w:val="single" w:sz="4" w:space="0" w:color="auto"/>
              <w:right w:val="single" w:sz="4" w:space="0" w:color="auto"/>
            </w:tcBorders>
          </w:tcPr>
          <w:p w14:paraId="70DF39B1" w14:textId="77777777" w:rsidR="00A95545" w:rsidRPr="001E1496" w:rsidRDefault="00A95545" w:rsidP="001E1496">
            <w:pPr>
              <w:spacing w:after="0" w:line="276" w:lineRule="auto"/>
              <w:jc w:val="center"/>
              <w:rPr>
                <w:rFonts w:ascii="Arial" w:hAnsi="Arial" w:cs="Arial"/>
                <w:sz w:val="21"/>
                <w:szCs w:val="21"/>
                <w:lang w:val="it-IT"/>
              </w:rPr>
            </w:pPr>
          </w:p>
          <w:p w14:paraId="75209F16" w14:textId="77777777" w:rsidR="00A95545" w:rsidRPr="001E1496" w:rsidRDefault="00A95545" w:rsidP="001E1496">
            <w:pPr>
              <w:spacing w:after="0" w:line="276" w:lineRule="auto"/>
              <w:jc w:val="center"/>
              <w:rPr>
                <w:rFonts w:ascii="Arial" w:hAnsi="Arial" w:cs="Arial"/>
                <w:sz w:val="21"/>
                <w:szCs w:val="21"/>
                <w:lang w:val="it-IT"/>
              </w:rPr>
            </w:pPr>
          </w:p>
          <w:p w14:paraId="7F8413FD" w14:textId="77777777" w:rsidR="00A95545" w:rsidRPr="001E1496" w:rsidRDefault="00A95545" w:rsidP="001E1496">
            <w:pPr>
              <w:spacing w:after="0" w:line="276" w:lineRule="auto"/>
              <w:jc w:val="center"/>
              <w:rPr>
                <w:rFonts w:ascii="Arial" w:hAnsi="Arial" w:cs="Arial"/>
                <w:sz w:val="21"/>
                <w:szCs w:val="21"/>
                <w:lang w:val="it-IT"/>
              </w:rPr>
            </w:pPr>
            <w:r w:rsidRPr="001E1496">
              <w:rPr>
                <w:rFonts w:ascii="Arial" w:hAnsi="Arial" w:cs="Arial"/>
                <w:sz w:val="21"/>
                <w:szCs w:val="21"/>
                <w:lang w:val="it-IT"/>
              </w:rPr>
              <w:t>UNO</w:t>
            </w:r>
          </w:p>
          <w:p w14:paraId="08FFBAA3" w14:textId="77777777" w:rsidR="00A95545" w:rsidRPr="001E1496" w:rsidRDefault="00A95545" w:rsidP="001E1496">
            <w:pPr>
              <w:spacing w:after="0" w:line="276" w:lineRule="auto"/>
              <w:jc w:val="center"/>
              <w:rPr>
                <w:rFonts w:ascii="Arial" w:hAnsi="Arial" w:cs="Arial"/>
                <w:sz w:val="21"/>
                <w:szCs w:val="21"/>
                <w:lang w:val="it-IT"/>
              </w:rPr>
            </w:pPr>
          </w:p>
          <w:p w14:paraId="55A7BE14" w14:textId="77777777" w:rsidR="00A95545" w:rsidRPr="001E1496" w:rsidRDefault="00A95545" w:rsidP="001E1496">
            <w:pPr>
              <w:spacing w:after="0" w:line="276" w:lineRule="auto"/>
              <w:jc w:val="center"/>
              <w:rPr>
                <w:rFonts w:ascii="Arial" w:hAnsi="Arial" w:cs="Arial"/>
                <w:sz w:val="21"/>
                <w:szCs w:val="21"/>
                <w:lang w:val="it-IT"/>
              </w:rPr>
            </w:pPr>
          </w:p>
          <w:p w14:paraId="1F33EE51" w14:textId="77777777" w:rsidR="00A95545" w:rsidRPr="001E1496" w:rsidRDefault="00A95545" w:rsidP="001E1496">
            <w:pPr>
              <w:spacing w:after="0" w:line="276" w:lineRule="auto"/>
              <w:jc w:val="center"/>
              <w:rPr>
                <w:rFonts w:ascii="Arial" w:hAnsi="Arial" w:cs="Arial"/>
                <w:sz w:val="21"/>
                <w:szCs w:val="21"/>
                <w:lang w:val="it-IT"/>
              </w:rPr>
            </w:pPr>
          </w:p>
          <w:p w14:paraId="264A663B" w14:textId="77777777" w:rsidR="00A95545" w:rsidRPr="001E1496" w:rsidRDefault="00A95545" w:rsidP="001E1496">
            <w:pPr>
              <w:spacing w:after="0" w:line="276" w:lineRule="auto"/>
              <w:jc w:val="center"/>
              <w:rPr>
                <w:rFonts w:ascii="Arial" w:hAnsi="Arial" w:cs="Arial"/>
                <w:sz w:val="21"/>
                <w:szCs w:val="21"/>
                <w:lang w:val="it-IT"/>
              </w:rPr>
            </w:pPr>
            <w:r w:rsidRPr="001E1496">
              <w:rPr>
                <w:rFonts w:ascii="Arial" w:hAnsi="Arial" w:cs="Arial"/>
                <w:sz w:val="21"/>
                <w:szCs w:val="21"/>
                <w:lang w:val="it-IT"/>
              </w:rPr>
              <w:t>SAE, DPHE</w:t>
            </w:r>
          </w:p>
          <w:p w14:paraId="0F409FE2" w14:textId="77777777" w:rsidR="00A95545" w:rsidRPr="001E1496" w:rsidRDefault="00A95545" w:rsidP="001E1496">
            <w:pPr>
              <w:spacing w:after="0" w:line="276" w:lineRule="auto"/>
              <w:jc w:val="center"/>
              <w:rPr>
                <w:rFonts w:ascii="Arial" w:hAnsi="Arial" w:cs="Arial"/>
                <w:sz w:val="21"/>
                <w:szCs w:val="21"/>
                <w:lang w:val="it-IT"/>
              </w:rPr>
            </w:pPr>
          </w:p>
          <w:p w14:paraId="3D42484A" w14:textId="77777777" w:rsidR="00A95545" w:rsidRPr="001E1496" w:rsidRDefault="00A95545" w:rsidP="001E1496">
            <w:pPr>
              <w:spacing w:after="0" w:line="276" w:lineRule="auto"/>
              <w:jc w:val="center"/>
              <w:rPr>
                <w:rFonts w:ascii="Arial" w:hAnsi="Arial" w:cs="Arial"/>
                <w:sz w:val="21"/>
                <w:szCs w:val="21"/>
                <w:lang w:val="it-IT"/>
              </w:rPr>
            </w:pPr>
          </w:p>
          <w:p w14:paraId="32DC18A6" w14:textId="77777777" w:rsidR="00A95545" w:rsidRPr="000917B9" w:rsidRDefault="00A95545" w:rsidP="001E1496">
            <w:pPr>
              <w:spacing w:after="0" w:line="276" w:lineRule="auto"/>
              <w:jc w:val="center"/>
              <w:rPr>
                <w:rFonts w:ascii="Arial" w:hAnsi="Arial" w:cs="Arial"/>
                <w:sz w:val="2"/>
                <w:szCs w:val="21"/>
                <w:lang w:val="it-IT"/>
              </w:rPr>
            </w:pPr>
          </w:p>
          <w:p w14:paraId="40AA6302" w14:textId="77777777" w:rsidR="00A95545" w:rsidRPr="001E1496" w:rsidRDefault="00A95545" w:rsidP="001E1496">
            <w:pPr>
              <w:spacing w:after="0" w:line="276" w:lineRule="auto"/>
              <w:jc w:val="center"/>
              <w:rPr>
                <w:rFonts w:ascii="Arial" w:hAnsi="Arial" w:cs="Arial"/>
                <w:sz w:val="21"/>
                <w:szCs w:val="21"/>
                <w:lang w:val="it-IT"/>
              </w:rPr>
            </w:pPr>
          </w:p>
          <w:p w14:paraId="63A5213C" w14:textId="77777777" w:rsidR="00A95545" w:rsidRPr="001E1496" w:rsidRDefault="00A95545" w:rsidP="001E1496">
            <w:pPr>
              <w:spacing w:after="0" w:line="276" w:lineRule="auto"/>
              <w:jc w:val="center"/>
              <w:rPr>
                <w:rFonts w:ascii="Arial" w:hAnsi="Arial" w:cs="Arial"/>
                <w:sz w:val="21"/>
                <w:szCs w:val="21"/>
                <w:lang w:val="it-IT"/>
              </w:rPr>
            </w:pPr>
            <w:r w:rsidRPr="001E1496">
              <w:rPr>
                <w:rFonts w:ascii="Arial" w:hAnsi="Arial" w:cs="Arial"/>
                <w:sz w:val="21"/>
                <w:szCs w:val="21"/>
                <w:lang w:val="it-IT"/>
              </w:rPr>
              <w:t>EE, DPHE</w:t>
            </w:r>
          </w:p>
          <w:p w14:paraId="50F8EF03" w14:textId="77777777" w:rsidR="00A95545" w:rsidRPr="001E1496" w:rsidRDefault="00A95545" w:rsidP="001E1496">
            <w:pPr>
              <w:spacing w:after="0" w:line="276" w:lineRule="auto"/>
              <w:jc w:val="center"/>
              <w:rPr>
                <w:rFonts w:ascii="Arial" w:hAnsi="Arial" w:cs="Arial"/>
                <w:sz w:val="21"/>
                <w:szCs w:val="21"/>
                <w:lang w:val="it-IT"/>
              </w:rPr>
            </w:pPr>
          </w:p>
          <w:p w14:paraId="22757000" w14:textId="77777777" w:rsidR="00A95545" w:rsidRDefault="00A95545" w:rsidP="000917B9">
            <w:pPr>
              <w:spacing w:after="0" w:line="276" w:lineRule="auto"/>
              <w:rPr>
                <w:rFonts w:ascii="Arial" w:hAnsi="Arial" w:cs="Arial"/>
                <w:sz w:val="21"/>
                <w:szCs w:val="21"/>
                <w:lang w:val="it-IT"/>
              </w:rPr>
            </w:pPr>
          </w:p>
          <w:p w14:paraId="70A6883A" w14:textId="1DA17210" w:rsidR="00A95545" w:rsidRPr="001E1496" w:rsidRDefault="00A95545" w:rsidP="000917B9">
            <w:pPr>
              <w:spacing w:after="0" w:line="276" w:lineRule="auto"/>
              <w:jc w:val="center"/>
              <w:rPr>
                <w:rFonts w:ascii="Arial" w:hAnsi="Arial" w:cs="Arial"/>
                <w:sz w:val="21"/>
                <w:szCs w:val="21"/>
                <w:lang w:val="it-IT"/>
              </w:rPr>
            </w:pPr>
            <w:r w:rsidRPr="001E1496">
              <w:rPr>
                <w:rFonts w:ascii="Arial" w:hAnsi="Arial" w:cs="Arial"/>
                <w:sz w:val="21"/>
                <w:szCs w:val="21"/>
                <w:lang w:val="it-IT"/>
              </w:rPr>
              <w:t>DC</w:t>
            </w:r>
          </w:p>
        </w:tc>
        <w:tc>
          <w:tcPr>
            <w:tcW w:w="1388" w:type="pct"/>
            <w:tcBorders>
              <w:top w:val="single" w:sz="4" w:space="0" w:color="auto"/>
              <w:left w:val="single" w:sz="4" w:space="0" w:color="auto"/>
              <w:right w:val="single" w:sz="4" w:space="0" w:color="auto"/>
            </w:tcBorders>
          </w:tcPr>
          <w:p w14:paraId="7A2123B4" w14:textId="77777777" w:rsidR="00A95545" w:rsidRPr="007A781F" w:rsidRDefault="00A95545" w:rsidP="001E1496">
            <w:pPr>
              <w:spacing w:after="0" w:line="240" w:lineRule="auto"/>
              <w:jc w:val="both"/>
              <w:rPr>
                <w:rFonts w:ascii="Arial" w:hAnsi="Arial" w:cs="Arial"/>
                <w:sz w:val="21"/>
                <w:szCs w:val="21"/>
                <w:lang w:val="it-IT"/>
              </w:rPr>
            </w:pPr>
          </w:p>
          <w:p w14:paraId="6463BB15" w14:textId="77777777" w:rsidR="00A95545" w:rsidRPr="007A781F" w:rsidRDefault="00A95545" w:rsidP="001E1496">
            <w:pPr>
              <w:spacing w:after="0" w:line="240" w:lineRule="auto"/>
              <w:jc w:val="both"/>
              <w:rPr>
                <w:rFonts w:ascii="Arial" w:hAnsi="Arial" w:cs="Arial"/>
                <w:sz w:val="21"/>
                <w:szCs w:val="21"/>
                <w:lang w:val="it-IT"/>
              </w:rPr>
            </w:pPr>
            <w:r w:rsidRPr="007A781F">
              <w:rPr>
                <w:rFonts w:ascii="Arial" w:hAnsi="Arial" w:cs="Arial"/>
                <w:sz w:val="21"/>
                <w:szCs w:val="21"/>
                <w:lang w:val="it-IT"/>
              </w:rPr>
              <w:t>Md. Adnan Chowdhury</w:t>
            </w:r>
          </w:p>
          <w:p w14:paraId="610CF6DC" w14:textId="77777777" w:rsidR="00A95545" w:rsidRPr="007A781F" w:rsidRDefault="00A95545" w:rsidP="001E1496">
            <w:pPr>
              <w:spacing w:after="0" w:line="240" w:lineRule="auto"/>
              <w:jc w:val="both"/>
              <w:rPr>
                <w:rFonts w:ascii="Arial" w:hAnsi="Arial" w:cs="Arial"/>
                <w:sz w:val="21"/>
                <w:szCs w:val="21"/>
                <w:lang w:val="it-IT"/>
              </w:rPr>
            </w:pPr>
            <w:r w:rsidRPr="007A781F">
              <w:rPr>
                <w:rFonts w:ascii="Arial" w:hAnsi="Arial" w:cs="Arial"/>
                <w:sz w:val="21"/>
                <w:szCs w:val="21"/>
                <w:lang w:val="it-IT"/>
              </w:rPr>
              <w:t xml:space="preserve">UNO, Teknaf Upazila, Coxs Bazar </w:t>
            </w:r>
          </w:p>
          <w:p w14:paraId="496734C8" w14:textId="77777777" w:rsidR="00A95545" w:rsidRPr="001E1496" w:rsidRDefault="00A95545" w:rsidP="001E1496">
            <w:pPr>
              <w:spacing w:after="0" w:line="240" w:lineRule="auto"/>
              <w:jc w:val="both"/>
              <w:rPr>
                <w:rFonts w:ascii="Arial" w:hAnsi="Arial" w:cs="Arial"/>
                <w:color w:val="000000"/>
                <w:sz w:val="21"/>
                <w:shd w:val="clear" w:color="auto" w:fill="FFFFFF"/>
              </w:rPr>
            </w:pPr>
            <w:hyperlink r:id="rId25" w:history="1">
              <w:r w:rsidRPr="001E1496">
                <w:rPr>
                  <w:rFonts w:ascii="Arial" w:hAnsi="Arial" w:cs="Arial"/>
                  <w:color w:val="0000FF"/>
                  <w:sz w:val="21"/>
                  <w:u w:val="single"/>
                  <w:shd w:val="clear" w:color="auto" w:fill="FFFFFF"/>
                </w:rPr>
                <w:t>unoteknaf@mopa.gov.bd</w:t>
              </w:r>
            </w:hyperlink>
          </w:p>
          <w:p w14:paraId="1760B4DA" w14:textId="77777777" w:rsidR="00A95545" w:rsidRPr="001E1496" w:rsidRDefault="00A95545" w:rsidP="001E1496">
            <w:pPr>
              <w:spacing w:after="0" w:line="240" w:lineRule="auto"/>
              <w:jc w:val="both"/>
              <w:rPr>
                <w:rFonts w:ascii="Arial" w:hAnsi="Arial" w:cs="Arial"/>
                <w:sz w:val="21"/>
                <w:szCs w:val="21"/>
              </w:rPr>
            </w:pPr>
          </w:p>
          <w:p w14:paraId="7406BAA7" w14:textId="77777777" w:rsidR="00A95545" w:rsidRPr="001E1496" w:rsidRDefault="00A95545" w:rsidP="001E1496">
            <w:pPr>
              <w:spacing w:after="0" w:line="240" w:lineRule="auto"/>
              <w:jc w:val="both"/>
              <w:rPr>
                <w:rFonts w:ascii="Arial" w:hAnsi="Arial" w:cs="Arial"/>
                <w:sz w:val="21"/>
                <w:szCs w:val="21"/>
              </w:rPr>
            </w:pPr>
            <w:r w:rsidRPr="001E1496">
              <w:rPr>
                <w:rFonts w:ascii="Arial" w:hAnsi="Arial" w:cs="Arial"/>
                <w:sz w:val="21"/>
                <w:szCs w:val="21"/>
              </w:rPr>
              <w:t>Md. Faruk Hossain</w:t>
            </w:r>
          </w:p>
          <w:p w14:paraId="41337FFF" w14:textId="77777777" w:rsidR="00A95545" w:rsidRPr="001E1496" w:rsidRDefault="00A95545" w:rsidP="001E1496">
            <w:pPr>
              <w:spacing w:after="0" w:line="240" w:lineRule="auto"/>
              <w:jc w:val="both"/>
              <w:rPr>
                <w:rFonts w:ascii="Arial" w:hAnsi="Arial" w:cs="Arial"/>
                <w:sz w:val="21"/>
                <w:szCs w:val="21"/>
              </w:rPr>
            </w:pPr>
            <w:r w:rsidRPr="001E1496">
              <w:rPr>
                <w:rFonts w:ascii="Arial" w:hAnsi="Arial" w:cs="Arial"/>
                <w:sz w:val="21"/>
                <w:szCs w:val="21"/>
              </w:rPr>
              <w:t>Sub Assistant Engineer</w:t>
            </w:r>
          </w:p>
          <w:p w14:paraId="6FC21FB1" w14:textId="77777777" w:rsidR="00A95545" w:rsidRPr="001E1496" w:rsidRDefault="00A95545" w:rsidP="001E1496">
            <w:pPr>
              <w:spacing w:after="0" w:line="240" w:lineRule="auto"/>
              <w:jc w:val="both"/>
              <w:rPr>
                <w:rFonts w:ascii="Arial" w:hAnsi="Arial" w:cs="Arial"/>
                <w:sz w:val="21"/>
                <w:szCs w:val="21"/>
              </w:rPr>
            </w:pPr>
            <w:r w:rsidRPr="001E1496">
              <w:rPr>
                <w:rFonts w:ascii="Arial" w:hAnsi="Arial" w:cs="Arial"/>
                <w:sz w:val="21"/>
                <w:szCs w:val="21"/>
              </w:rPr>
              <w:t>DPHE Teknaf Upazila, Cox’s Bazar</w:t>
            </w:r>
          </w:p>
          <w:p w14:paraId="0546C323" w14:textId="77777777" w:rsidR="00A95545" w:rsidRPr="001E1496" w:rsidRDefault="00A95545" w:rsidP="001E1496">
            <w:pPr>
              <w:spacing w:after="0" w:line="240" w:lineRule="auto"/>
              <w:jc w:val="both"/>
              <w:rPr>
                <w:rFonts w:ascii="Arial" w:hAnsi="Arial" w:cs="Arial"/>
                <w:sz w:val="21"/>
                <w:szCs w:val="21"/>
              </w:rPr>
            </w:pPr>
          </w:p>
          <w:p w14:paraId="06B8D6AE" w14:textId="77777777" w:rsidR="00A95545" w:rsidRPr="000917B9" w:rsidRDefault="00A95545" w:rsidP="001E1496">
            <w:pPr>
              <w:spacing w:after="0" w:line="240" w:lineRule="auto"/>
              <w:jc w:val="both"/>
              <w:rPr>
                <w:rFonts w:ascii="Arial" w:hAnsi="Arial" w:cs="Arial"/>
                <w:sz w:val="4"/>
                <w:szCs w:val="21"/>
              </w:rPr>
            </w:pPr>
          </w:p>
          <w:p w14:paraId="7C109731" w14:textId="77777777" w:rsidR="00A95545" w:rsidRPr="001E1496" w:rsidRDefault="00A95545" w:rsidP="001E1496">
            <w:pPr>
              <w:spacing w:after="0" w:line="240" w:lineRule="auto"/>
              <w:jc w:val="both"/>
              <w:rPr>
                <w:rFonts w:ascii="Arial" w:hAnsi="Arial" w:cs="Arial"/>
                <w:sz w:val="21"/>
                <w:szCs w:val="21"/>
              </w:rPr>
            </w:pPr>
            <w:hyperlink r:id="rId26" w:history="1">
              <w:r w:rsidRPr="001E1496">
                <w:rPr>
                  <w:rFonts w:ascii="Arial" w:hAnsi="Arial" w:cs="Arial"/>
                  <w:sz w:val="21"/>
                  <w:szCs w:val="21"/>
                </w:rPr>
                <w:t>Md. Mustafizur Rahman</w:t>
              </w:r>
            </w:hyperlink>
            <w:r w:rsidRPr="001E1496">
              <w:rPr>
                <w:rFonts w:ascii="Arial" w:hAnsi="Arial" w:cs="Arial"/>
                <w:sz w:val="21"/>
                <w:szCs w:val="21"/>
              </w:rPr>
              <w:t xml:space="preserve">, DPHE,  </w:t>
            </w:r>
          </w:p>
          <w:p w14:paraId="238525AB" w14:textId="77777777" w:rsidR="00A95545" w:rsidRPr="001E1496" w:rsidRDefault="00A95545" w:rsidP="001E1496">
            <w:pPr>
              <w:spacing w:after="0" w:line="240" w:lineRule="auto"/>
              <w:jc w:val="both"/>
              <w:rPr>
                <w:rFonts w:ascii="Arial" w:hAnsi="Arial" w:cs="Arial"/>
                <w:sz w:val="21"/>
                <w:szCs w:val="21"/>
              </w:rPr>
            </w:pPr>
            <w:r w:rsidRPr="001E1496">
              <w:rPr>
                <w:rFonts w:ascii="Arial" w:hAnsi="Arial" w:cs="Arial"/>
                <w:sz w:val="21"/>
                <w:szCs w:val="21"/>
              </w:rPr>
              <w:t>Executive Engineer, Cox’s Bazar,</w:t>
            </w:r>
          </w:p>
          <w:p w14:paraId="4602D621" w14:textId="77777777" w:rsidR="00A95545" w:rsidRPr="001E1496" w:rsidRDefault="00A95545" w:rsidP="001E1496">
            <w:pPr>
              <w:spacing w:after="0" w:line="240" w:lineRule="auto"/>
              <w:jc w:val="both"/>
              <w:rPr>
                <w:rFonts w:ascii="Arial" w:hAnsi="Arial" w:cs="Arial"/>
                <w:i/>
                <w:iCs/>
                <w:color w:val="0070C0"/>
                <w:sz w:val="21"/>
                <w:szCs w:val="21"/>
              </w:rPr>
            </w:pPr>
            <w:hyperlink r:id="rId27" w:history="1">
              <w:r w:rsidRPr="001E1496">
                <w:rPr>
                  <w:rFonts w:ascii="Arial" w:hAnsi="Arial" w:cs="Arial"/>
                  <w:color w:val="0000FF"/>
                  <w:sz w:val="21"/>
                  <w:u w:val="single"/>
                  <w:bdr w:val="none" w:sz="0" w:space="0" w:color="auto" w:frame="1"/>
                </w:rPr>
                <w:t>xendphecoxsbazar@gmail.com</w:t>
              </w:r>
            </w:hyperlink>
          </w:p>
          <w:p w14:paraId="75DD94FD" w14:textId="77777777" w:rsidR="00A95545" w:rsidRPr="001E1496" w:rsidRDefault="00A95545" w:rsidP="001E1496">
            <w:pPr>
              <w:spacing w:after="0" w:line="240" w:lineRule="auto"/>
              <w:jc w:val="both"/>
              <w:rPr>
                <w:rFonts w:ascii="Arial" w:hAnsi="Arial" w:cs="Arial"/>
                <w:sz w:val="21"/>
                <w:szCs w:val="21"/>
              </w:rPr>
            </w:pPr>
            <w:r w:rsidRPr="001E1496">
              <w:rPr>
                <w:rFonts w:ascii="Arial" w:hAnsi="Arial" w:cs="Arial"/>
                <w:sz w:val="21"/>
                <w:szCs w:val="21"/>
              </w:rPr>
              <w:t>…………………………………</w:t>
            </w:r>
          </w:p>
          <w:p w14:paraId="50A9A86B" w14:textId="77777777" w:rsidR="00A95545" w:rsidRPr="001E1496" w:rsidRDefault="00A95545" w:rsidP="001E1496">
            <w:pPr>
              <w:spacing w:after="0" w:line="276" w:lineRule="auto"/>
              <w:jc w:val="both"/>
              <w:rPr>
                <w:rFonts w:ascii="Arial" w:hAnsi="Arial" w:cs="Arial"/>
                <w:sz w:val="21"/>
                <w:szCs w:val="20"/>
              </w:rPr>
            </w:pPr>
          </w:p>
          <w:p w14:paraId="17AEEA1D" w14:textId="77777777" w:rsidR="00A95545" w:rsidRPr="001E1496" w:rsidRDefault="00A95545" w:rsidP="001E1496">
            <w:pPr>
              <w:spacing w:after="0" w:line="276" w:lineRule="auto"/>
              <w:jc w:val="both"/>
              <w:rPr>
                <w:rFonts w:ascii="Arial" w:hAnsi="Arial" w:cs="Arial"/>
                <w:sz w:val="21"/>
                <w:szCs w:val="20"/>
              </w:rPr>
            </w:pPr>
            <w:r w:rsidRPr="001E1496">
              <w:rPr>
                <w:rFonts w:ascii="Arial" w:hAnsi="Arial" w:cs="Arial"/>
                <w:sz w:val="21"/>
                <w:szCs w:val="20"/>
              </w:rPr>
              <w:t>Md. Shaheen Imran</w:t>
            </w:r>
          </w:p>
          <w:p w14:paraId="2C581AD3" w14:textId="77777777" w:rsidR="00A95545" w:rsidRPr="001E1496" w:rsidRDefault="00A95545" w:rsidP="001E1496">
            <w:pPr>
              <w:spacing w:after="0" w:line="276" w:lineRule="auto"/>
              <w:jc w:val="both"/>
              <w:rPr>
                <w:rFonts w:ascii="Arial" w:hAnsi="Arial" w:cs="Arial"/>
                <w:sz w:val="21"/>
                <w:szCs w:val="20"/>
              </w:rPr>
            </w:pPr>
            <w:r w:rsidRPr="001E1496">
              <w:rPr>
                <w:rFonts w:ascii="Arial" w:hAnsi="Arial" w:cs="Arial"/>
                <w:sz w:val="21"/>
                <w:szCs w:val="20"/>
              </w:rPr>
              <w:t xml:space="preserve">DC, Cox’s Bazar </w:t>
            </w:r>
          </w:p>
          <w:p w14:paraId="3A83D2C9" w14:textId="2EF18EDF" w:rsidR="00A95545" w:rsidRPr="001E1496" w:rsidRDefault="00A95545" w:rsidP="001E1496">
            <w:pPr>
              <w:spacing w:after="0" w:line="240" w:lineRule="auto"/>
              <w:jc w:val="both"/>
              <w:rPr>
                <w:rFonts w:ascii="Arial" w:hAnsi="Arial" w:cs="Arial"/>
                <w:i/>
                <w:iCs/>
                <w:color w:val="0070C0"/>
                <w:sz w:val="21"/>
                <w:szCs w:val="21"/>
                <w:u w:val="single"/>
              </w:rPr>
            </w:pPr>
            <w:r w:rsidRPr="001E1496">
              <w:rPr>
                <w:rFonts w:ascii="Arial" w:hAnsi="Arial" w:cs="Arial"/>
                <w:i/>
                <w:iCs/>
                <w:color w:val="0070C0"/>
                <w:sz w:val="21"/>
                <w:szCs w:val="21"/>
                <w:u w:val="single"/>
              </w:rPr>
              <w:t>dccoxsbazar@mopa.</w:t>
            </w:r>
          </w:p>
        </w:tc>
        <w:tc>
          <w:tcPr>
            <w:tcW w:w="1099" w:type="pct"/>
            <w:tcBorders>
              <w:top w:val="single" w:sz="4" w:space="0" w:color="auto"/>
              <w:left w:val="single" w:sz="4" w:space="0" w:color="auto"/>
              <w:right w:val="single" w:sz="4" w:space="0" w:color="auto"/>
            </w:tcBorders>
          </w:tcPr>
          <w:p w14:paraId="6E3A30F3" w14:textId="77777777" w:rsidR="00A95545" w:rsidRPr="001E1496" w:rsidRDefault="00A95545" w:rsidP="001E1496">
            <w:pPr>
              <w:spacing w:before="120" w:after="0" w:line="276" w:lineRule="auto"/>
              <w:jc w:val="both"/>
              <w:rPr>
                <w:rFonts w:ascii="Arial" w:hAnsi="Arial" w:cs="Arial"/>
                <w:sz w:val="21"/>
                <w:szCs w:val="21"/>
              </w:rPr>
            </w:pPr>
            <w:r w:rsidRPr="001E1496">
              <w:rPr>
                <w:rFonts w:ascii="Arial" w:hAnsi="Arial" w:cs="Arial"/>
                <w:sz w:val="21"/>
                <w:szCs w:val="21"/>
              </w:rPr>
              <w:t xml:space="preserve">Overall Coordination of GOB dept, Dev partners, NGO, INGO, Volunteers, </w:t>
            </w:r>
          </w:p>
          <w:p w14:paraId="4974C281" w14:textId="77777777" w:rsidR="00A95545" w:rsidRPr="001E1496" w:rsidRDefault="00A95545" w:rsidP="001E1496">
            <w:pPr>
              <w:spacing w:before="120" w:after="0" w:line="276" w:lineRule="auto"/>
              <w:jc w:val="both"/>
              <w:rPr>
                <w:rFonts w:ascii="Arial" w:hAnsi="Arial" w:cs="Arial"/>
                <w:sz w:val="21"/>
                <w:szCs w:val="21"/>
              </w:rPr>
            </w:pPr>
            <w:r w:rsidRPr="001E1496">
              <w:rPr>
                <w:rFonts w:ascii="Arial" w:hAnsi="Arial" w:cs="Arial"/>
                <w:sz w:val="21"/>
                <w:szCs w:val="21"/>
              </w:rPr>
              <w:t>Management of HOST Crisis in BD. Refugee Relief and Repatriation, Site management,</w:t>
            </w:r>
          </w:p>
          <w:p w14:paraId="1F569BD1" w14:textId="77777777" w:rsidR="00A95545" w:rsidRPr="001E1496" w:rsidRDefault="00A95545" w:rsidP="001E1496">
            <w:pPr>
              <w:spacing w:after="120" w:line="276" w:lineRule="auto"/>
              <w:jc w:val="both"/>
              <w:rPr>
                <w:rFonts w:ascii="Arial" w:hAnsi="Arial" w:cs="Arial"/>
                <w:sz w:val="21"/>
              </w:rPr>
            </w:pPr>
          </w:p>
          <w:p w14:paraId="58A4694E" w14:textId="77777777" w:rsidR="00A95545" w:rsidRPr="001E1496" w:rsidRDefault="00A95545" w:rsidP="001E1496">
            <w:pPr>
              <w:spacing w:after="0" w:line="240" w:lineRule="auto"/>
              <w:rPr>
                <w:rFonts w:ascii="Arial" w:hAnsi="Arial" w:cs="Arial"/>
              </w:rPr>
            </w:pPr>
          </w:p>
        </w:tc>
        <w:tc>
          <w:tcPr>
            <w:tcW w:w="918" w:type="pct"/>
            <w:tcBorders>
              <w:top w:val="single" w:sz="4" w:space="0" w:color="auto"/>
              <w:left w:val="single" w:sz="4" w:space="0" w:color="auto"/>
              <w:right w:val="single" w:sz="4" w:space="0" w:color="auto"/>
            </w:tcBorders>
          </w:tcPr>
          <w:p w14:paraId="3668C102" w14:textId="77777777" w:rsidR="00A95545" w:rsidRPr="001E1496" w:rsidRDefault="00A95545" w:rsidP="001E1496">
            <w:pPr>
              <w:spacing w:before="120" w:after="0" w:line="276" w:lineRule="auto"/>
              <w:jc w:val="both"/>
              <w:rPr>
                <w:rFonts w:ascii="Arial" w:hAnsi="Arial" w:cs="Arial"/>
                <w:sz w:val="21"/>
                <w:szCs w:val="21"/>
              </w:rPr>
            </w:pPr>
            <w:r w:rsidRPr="001E1496">
              <w:rPr>
                <w:rFonts w:ascii="Arial" w:hAnsi="Arial" w:cs="Arial"/>
                <w:sz w:val="21"/>
                <w:szCs w:val="21"/>
              </w:rPr>
              <w:t>Host Community, synchronizing with Host, E&amp;S aspects, Elephant corridors, conserves NR. Establish proper road communication.</w:t>
            </w:r>
          </w:p>
          <w:p w14:paraId="6BC1443D" w14:textId="77777777" w:rsidR="00A95545" w:rsidRPr="001E1496" w:rsidRDefault="00A95545" w:rsidP="001E1496">
            <w:pPr>
              <w:spacing w:before="120" w:after="0" w:line="276" w:lineRule="auto"/>
              <w:jc w:val="both"/>
              <w:rPr>
                <w:rFonts w:ascii="Arial" w:hAnsi="Arial" w:cs="Arial"/>
                <w:sz w:val="21"/>
                <w:szCs w:val="21"/>
              </w:rPr>
            </w:pPr>
          </w:p>
        </w:tc>
      </w:tr>
      <w:tr w:rsidR="001E1496" w:rsidRPr="001E1496" w14:paraId="147837CA" w14:textId="77777777" w:rsidTr="000917B9">
        <w:tc>
          <w:tcPr>
            <w:tcW w:w="876" w:type="pct"/>
            <w:tcBorders>
              <w:top w:val="single" w:sz="4" w:space="0" w:color="auto"/>
              <w:left w:val="single" w:sz="4" w:space="0" w:color="auto"/>
              <w:bottom w:val="single" w:sz="4" w:space="0" w:color="auto"/>
              <w:right w:val="single" w:sz="4" w:space="0" w:color="auto"/>
            </w:tcBorders>
            <w:hideMark/>
          </w:tcPr>
          <w:p w14:paraId="170BF863" w14:textId="77777777" w:rsidR="001E1496" w:rsidRPr="001E1496" w:rsidRDefault="001E1496" w:rsidP="001E1496">
            <w:pPr>
              <w:spacing w:before="120" w:after="0" w:line="276" w:lineRule="auto"/>
              <w:jc w:val="both"/>
              <w:rPr>
                <w:rFonts w:ascii="Arial" w:hAnsi="Arial" w:cs="Arial"/>
                <w:b/>
                <w:bCs/>
                <w:sz w:val="21"/>
                <w:szCs w:val="21"/>
              </w:rPr>
            </w:pPr>
            <w:r w:rsidRPr="001E1496">
              <w:rPr>
                <w:rFonts w:ascii="Arial" w:hAnsi="Arial" w:cs="Arial"/>
                <w:b/>
                <w:bCs/>
                <w:sz w:val="21"/>
                <w:szCs w:val="21"/>
              </w:rPr>
              <w:t>National Organizations</w:t>
            </w:r>
          </w:p>
        </w:tc>
        <w:tc>
          <w:tcPr>
            <w:tcW w:w="719" w:type="pct"/>
            <w:tcBorders>
              <w:top w:val="single" w:sz="4" w:space="0" w:color="auto"/>
              <w:left w:val="single" w:sz="4" w:space="0" w:color="auto"/>
              <w:bottom w:val="single" w:sz="4" w:space="0" w:color="auto"/>
              <w:right w:val="single" w:sz="4" w:space="0" w:color="auto"/>
            </w:tcBorders>
          </w:tcPr>
          <w:p w14:paraId="41449920" w14:textId="77777777" w:rsidR="001E1496" w:rsidRPr="001E1496" w:rsidRDefault="001E1496" w:rsidP="001E1496">
            <w:pPr>
              <w:spacing w:before="120" w:after="0" w:line="276" w:lineRule="auto"/>
              <w:jc w:val="both"/>
              <w:rPr>
                <w:rFonts w:ascii="Arial" w:hAnsi="Arial" w:cs="Arial"/>
                <w:sz w:val="21"/>
                <w:szCs w:val="21"/>
              </w:rPr>
            </w:pPr>
            <w:r w:rsidRPr="001E1496">
              <w:rPr>
                <w:rFonts w:ascii="Arial" w:hAnsi="Arial" w:cs="Arial"/>
                <w:sz w:val="21"/>
                <w:szCs w:val="21"/>
              </w:rPr>
              <w:t>Not yet on boarded</w:t>
            </w:r>
          </w:p>
        </w:tc>
        <w:tc>
          <w:tcPr>
            <w:tcW w:w="1388" w:type="pct"/>
            <w:tcBorders>
              <w:top w:val="single" w:sz="4" w:space="0" w:color="auto"/>
              <w:left w:val="single" w:sz="4" w:space="0" w:color="auto"/>
              <w:bottom w:val="single" w:sz="4" w:space="0" w:color="auto"/>
              <w:right w:val="single" w:sz="4" w:space="0" w:color="auto"/>
            </w:tcBorders>
          </w:tcPr>
          <w:p w14:paraId="7FB32C13" w14:textId="77777777" w:rsidR="001E1496" w:rsidRPr="001E1496" w:rsidRDefault="001E1496" w:rsidP="001E1496">
            <w:pPr>
              <w:spacing w:before="120" w:after="0" w:line="276" w:lineRule="auto"/>
              <w:jc w:val="both"/>
              <w:rPr>
                <w:rFonts w:ascii="Arial" w:hAnsi="Arial" w:cs="Arial"/>
                <w:sz w:val="21"/>
                <w:szCs w:val="21"/>
              </w:rPr>
            </w:pPr>
            <w:r w:rsidRPr="001E1496">
              <w:rPr>
                <w:rFonts w:ascii="Arial" w:hAnsi="Arial" w:cs="Arial"/>
                <w:sz w:val="21"/>
                <w:szCs w:val="21"/>
              </w:rPr>
              <w:t xml:space="preserve"> the database web link:</w:t>
            </w:r>
          </w:p>
          <w:p w14:paraId="17AED1BC" w14:textId="36C3F041" w:rsidR="001E1496" w:rsidRPr="001E1496" w:rsidRDefault="001E1496" w:rsidP="000917B9">
            <w:pPr>
              <w:spacing w:before="120" w:after="0" w:line="276" w:lineRule="auto"/>
              <w:jc w:val="both"/>
              <w:rPr>
                <w:rFonts w:ascii="Arial" w:hAnsi="Arial" w:cs="Arial"/>
                <w:sz w:val="21"/>
                <w:szCs w:val="21"/>
              </w:rPr>
            </w:pPr>
            <w:r w:rsidRPr="001E1496">
              <w:rPr>
                <w:rFonts w:ascii="Arial" w:hAnsi="Arial" w:cs="Arial"/>
                <w:color w:val="000000" w:themeColor="text1"/>
                <w:sz w:val="21"/>
                <w:szCs w:val="21"/>
                <w:u w:val="single"/>
              </w:rPr>
              <w:t>https://www.humanitarianresponse.info/en/operations/bangladesh/document/wash-sector-coxs-bazar</w:t>
            </w:r>
          </w:p>
        </w:tc>
        <w:tc>
          <w:tcPr>
            <w:tcW w:w="1099" w:type="pct"/>
            <w:tcBorders>
              <w:top w:val="single" w:sz="4" w:space="0" w:color="auto"/>
              <w:left w:val="single" w:sz="4" w:space="0" w:color="auto"/>
              <w:bottom w:val="single" w:sz="4" w:space="0" w:color="auto"/>
              <w:right w:val="single" w:sz="4" w:space="0" w:color="auto"/>
            </w:tcBorders>
          </w:tcPr>
          <w:p w14:paraId="28B0E474" w14:textId="77777777" w:rsidR="001E1496" w:rsidRPr="001E1496" w:rsidRDefault="001E1496" w:rsidP="001E1496">
            <w:pPr>
              <w:spacing w:before="120" w:after="0" w:line="276" w:lineRule="auto"/>
              <w:jc w:val="both"/>
              <w:rPr>
                <w:rFonts w:ascii="Arial" w:hAnsi="Arial" w:cs="Arial"/>
                <w:sz w:val="21"/>
                <w:szCs w:val="21"/>
              </w:rPr>
            </w:pPr>
          </w:p>
        </w:tc>
        <w:tc>
          <w:tcPr>
            <w:tcW w:w="918" w:type="pct"/>
            <w:tcBorders>
              <w:top w:val="single" w:sz="4" w:space="0" w:color="auto"/>
              <w:left w:val="single" w:sz="4" w:space="0" w:color="auto"/>
              <w:bottom w:val="single" w:sz="4" w:space="0" w:color="auto"/>
              <w:right w:val="single" w:sz="4" w:space="0" w:color="auto"/>
            </w:tcBorders>
          </w:tcPr>
          <w:p w14:paraId="2538F0BD" w14:textId="77777777" w:rsidR="001E1496" w:rsidRPr="001E1496" w:rsidRDefault="001E1496" w:rsidP="001E1496">
            <w:pPr>
              <w:spacing w:before="120" w:after="0" w:line="276" w:lineRule="auto"/>
              <w:jc w:val="both"/>
              <w:rPr>
                <w:rFonts w:ascii="Arial" w:hAnsi="Arial" w:cs="Arial"/>
                <w:sz w:val="21"/>
                <w:szCs w:val="21"/>
              </w:rPr>
            </w:pPr>
          </w:p>
        </w:tc>
      </w:tr>
    </w:tbl>
    <w:p w14:paraId="7DC12978" w14:textId="77777777" w:rsidR="00BC1811" w:rsidRDefault="00BC1811" w:rsidP="009200F5">
      <w:pPr>
        <w:jc w:val="both"/>
        <w:rPr>
          <w:rFonts w:ascii="Arial" w:hAnsi="Arial" w:cs="Arial"/>
          <w:sz w:val="21"/>
          <w:szCs w:val="21"/>
        </w:rPr>
      </w:pPr>
    </w:p>
    <w:p w14:paraId="4A300CF5" w14:textId="77777777" w:rsidR="00A95545" w:rsidRDefault="00A95545" w:rsidP="009200F5">
      <w:pPr>
        <w:jc w:val="both"/>
        <w:rPr>
          <w:rFonts w:ascii="Arial" w:hAnsi="Arial" w:cs="Arial"/>
          <w:sz w:val="21"/>
          <w:szCs w:val="21"/>
        </w:rPr>
      </w:pPr>
    </w:p>
    <w:p w14:paraId="1A410160" w14:textId="1F4344B9" w:rsidR="007051D3" w:rsidRPr="0065522D" w:rsidRDefault="007051D3" w:rsidP="009714D2">
      <w:pPr>
        <w:pStyle w:val="Heading1"/>
        <w:numPr>
          <w:ilvl w:val="0"/>
          <w:numId w:val="0"/>
        </w:numPr>
        <w:spacing w:line="360" w:lineRule="auto"/>
        <w:rPr>
          <w:b/>
          <w:bCs/>
          <w:sz w:val="22"/>
          <w:szCs w:val="22"/>
        </w:rPr>
      </w:pPr>
      <w:r w:rsidRPr="0065522D">
        <w:rPr>
          <w:b/>
          <w:bCs/>
          <w:sz w:val="22"/>
          <w:szCs w:val="22"/>
        </w:rPr>
        <w:t xml:space="preserve">Section D: Environmental and Social Screening Summary </w:t>
      </w:r>
    </w:p>
    <w:p w14:paraId="06B33230" w14:textId="77777777" w:rsidR="00714BA6" w:rsidRDefault="00714BA6" w:rsidP="00714BA6">
      <w:pPr>
        <w:pStyle w:val="Heading3"/>
        <w:numPr>
          <w:ilvl w:val="0"/>
          <w:numId w:val="0"/>
        </w:numPr>
        <w:spacing w:before="0" w:after="120" w:line="360" w:lineRule="auto"/>
        <w:jc w:val="both"/>
        <w:rPr>
          <w:rFonts w:ascii="Arial" w:hAnsi="Arial" w:cs="Arial"/>
          <w:b/>
          <w:bCs/>
          <w:color w:val="0070C0"/>
          <w:sz w:val="22"/>
          <w:szCs w:val="22"/>
        </w:rPr>
      </w:pPr>
      <w:r w:rsidRPr="0065522D">
        <w:rPr>
          <w:rFonts w:ascii="Arial" w:hAnsi="Arial" w:cs="Arial"/>
          <w:b/>
          <w:bCs/>
          <w:color w:val="0070C0"/>
          <w:sz w:val="22"/>
          <w:szCs w:val="22"/>
        </w:rPr>
        <w:t>Environmental Screening Summary:</w:t>
      </w:r>
    </w:p>
    <w:p w14:paraId="23990028" w14:textId="17C12D44" w:rsidR="00714BA6" w:rsidRDefault="00714BA6" w:rsidP="00714BA6">
      <w:pPr>
        <w:spacing w:before="120"/>
        <w:jc w:val="both"/>
        <w:rPr>
          <w:rFonts w:ascii="Arial" w:hAnsi="Arial" w:cs="Arial"/>
          <w:sz w:val="21"/>
          <w:szCs w:val="21"/>
        </w:rPr>
      </w:pPr>
      <w:r w:rsidRPr="00015E4A">
        <w:rPr>
          <w:rFonts w:ascii="Arial" w:hAnsi="Arial" w:cs="Arial"/>
          <w:sz w:val="21"/>
          <w:szCs w:val="21"/>
        </w:rPr>
        <w:t xml:space="preserve">Based on the above environmental and social screening, potential impact of implementing the proposed intervention on different parameters of environmental and social aspect with their consequence; mitigation measures and suggestive monitoring plan with responsible parties of implementation and supervision of </w:t>
      </w:r>
      <w:r w:rsidR="00667138">
        <w:rPr>
          <w:rFonts w:ascii="Arial" w:hAnsi="Arial" w:cs="Arial"/>
          <w:sz w:val="21"/>
          <w:szCs w:val="21"/>
        </w:rPr>
        <w:t xml:space="preserve">Rainwater Harvesting system </w:t>
      </w:r>
      <w:r w:rsidR="00E175CD" w:rsidRPr="00015E4A">
        <w:rPr>
          <w:rFonts w:ascii="Arial" w:hAnsi="Arial" w:cs="Arial"/>
          <w:sz w:val="21"/>
          <w:szCs w:val="21"/>
        </w:rPr>
        <w:t>sub-</w:t>
      </w:r>
      <w:r w:rsidR="00E175CD" w:rsidRPr="00D9000F">
        <w:rPr>
          <w:rFonts w:ascii="Arial" w:hAnsi="Arial" w:cs="Arial"/>
          <w:color w:val="000000" w:themeColor="text1"/>
          <w:sz w:val="21"/>
          <w:szCs w:val="21"/>
        </w:rPr>
        <w:t xml:space="preserve">project scheme </w:t>
      </w:r>
      <w:r w:rsidR="00066B6C">
        <w:rPr>
          <w:rFonts w:ascii="Arial" w:hAnsi="Arial" w:cs="Arial"/>
          <w:color w:val="000000" w:themeColor="text1"/>
          <w:sz w:val="21"/>
          <w:szCs w:val="21"/>
        </w:rPr>
        <w:t xml:space="preserve">under </w:t>
      </w:r>
      <w:r w:rsidR="00E8763C" w:rsidRPr="00476059">
        <w:rPr>
          <w:rFonts w:ascii="Arial" w:hAnsi="Arial" w:cs="Arial"/>
          <w:b/>
          <w:bCs/>
          <w:sz w:val="21"/>
          <w:szCs w:val="21"/>
        </w:rPr>
        <w:t>Type-C</w:t>
      </w:r>
      <w:r w:rsidR="00E8763C">
        <w:rPr>
          <w:rFonts w:ascii="Arial" w:hAnsi="Arial" w:cs="Arial"/>
          <w:sz w:val="21"/>
          <w:szCs w:val="21"/>
        </w:rPr>
        <w:t xml:space="preserve"> </w:t>
      </w:r>
      <w:r w:rsidRPr="00015E4A">
        <w:rPr>
          <w:rFonts w:ascii="Arial" w:hAnsi="Arial" w:cs="Arial"/>
          <w:sz w:val="21"/>
          <w:szCs w:val="21"/>
        </w:rPr>
        <w:t>have been summarized as below:</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1440"/>
        <w:gridCol w:w="1652"/>
        <w:gridCol w:w="1864"/>
        <w:gridCol w:w="3777"/>
        <w:gridCol w:w="1707"/>
        <w:gridCol w:w="2251"/>
        <w:gridCol w:w="1258"/>
      </w:tblGrid>
      <w:tr w:rsidR="00714BA6" w:rsidRPr="00015E4A" w14:paraId="2D0B6A9F" w14:textId="77777777" w:rsidTr="000B6480">
        <w:trPr>
          <w:trHeight w:val="20"/>
          <w:tblHeader/>
        </w:trPr>
        <w:tc>
          <w:tcPr>
            <w:tcW w:w="516" w:type="pct"/>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FA7B228" w14:textId="77777777" w:rsidR="00714BA6" w:rsidRPr="00015E4A" w:rsidRDefault="00714BA6" w:rsidP="00BE5F4F">
            <w:pPr>
              <w:spacing w:after="0" w:line="276" w:lineRule="auto"/>
              <w:jc w:val="center"/>
              <w:rPr>
                <w:rFonts w:ascii="Arial" w:hAnsi="Arial" w:cs="Arial"/>
                <w:b/>
                <w:sz w:val="21"/>
                <w:szCs w:val="21"/>
              </w:rPr>
            </w:pPr>
            <w:r w:rsidRPr="00015E4A">
              <w:rPr>
                <w:rFonts w:ascii="Arial" w:hAnsi="Arial" w:cs="Arial"/>
                <w:b/>
                <w:sz w:val="21"/>
                <w:szCs w:val="21"/>
              </w:rPr>
              <w:t>Section</w:t>
            </w:r>
          </w:p>
        </w:tc>
        <w:tc>
          <w:tcPr>
            <w:tcW w:w="592" w:type="pct"/>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F6A8824" w14:textId="77777777" w:rsidR="00714BA6" w:rsidRPr="00015E4A" w:rsidRDefault="00714BA6" w:rsidP="00BE5F4F">
            <w:pPr>
              <w:spacing w:after="0" w:line="276" w:lineRule="auto"/>
              <w:jc w:val="center"/>
              <w:rPr>
                <w:rFonts w:ascii="Arial" w:hAnsi="Arial" w:cs="Arial"/>
                <w:b/>
                <w:sz w:val="21"/>
                <w:szCs w:val="21"/>
              </w:rPr>
            </w:pPr>
            <w:r w:rsidRPr="00015E4A">
              <w:rPr>
                <w:rFonts w:ascii="Arial" w:hAnsi="Arial" w:cs="Arial"/>
                <w:b/>
                <w:sz w:val="21"/>
                <w:szCs w:val="21"/>
              </w:rPr>
              <w:t>Main Env. and Social Impacts</w:t>
            </w:r>
          </w:p>
        </w:tc>
        <w:tc>
          <w:tcPr>
            <w:tcW w:w="668" w:type="pct"/>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4F59E39" w14:textId="77777777" w:rsidR="00714BA6" w:rsidRPr="00015E4A" w:rsidRDefault="00714BA6" w:rsidP="00BE5F4F">
            <w:pPr>
              <w:spacing w:after="0" w:line="276" w:lineRule="auto"/>
              <w:jc w:val="center"/>
              <w:rPr>
                <w:rFonts w:ascii="Arial" w:hAnsi="Arial" w:cs="Arial"/>
                <w:b/>
                <w:sz w:val="21"/>
                <w:szCs w:val="21"/>
              </w:rPr>
            </w:pPr>
            <w:r w:rsidRPr="00015E4A">
              <w:rPr>
                <w:rFonts w:ascii="Arial" w:hAnsi="Arial" w:cs="Arial"/>
                <w:b/>
                <w:sz w:val="21"/>
                <w:szCs w:val="21"/>
              </w:rPr>
              <w:t>Impact Significance*</w:t>
            </w:r>
          </w:p>
        </w:tc>
        <w:tc>
          <w:tcPr>
            <w:tcW w:w="1354" w:type="pct"/>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DC3E60B" w14:textId="77777777" w:rsidR="00714BA6" w:rsidRPr="00015E4A" w:rsidRDefault="00714BA6" w:rsidP="00BE5F4F">
            <w:pPr>
              <w:spacing w:after="0" w:line="276" w:lineRule="auto"/>
              <w:jc w:val="center"/>
              <w:rPr>
                <w:rFonts w:ascii="Arial" w:hAnsi="Arial" w:cs="Arial"/>
                <w:b/>
                <w:sz w:val="21"/>
                <w:szCs w:val="21"/>
              </w:rPr>
            </w:pPr>
            <w:r w:rsidRPr="00015E4A">
              <w:rPr>
                <w:rFonts w:ascii="Arial" w:hAnsi="Arial" w:cs="Arial"/>
                <w:b/>
                <w:sz w:val="21"/>
                <w:szCs w:val="21"/>
              </w:rPr>
              <w:t>Suggested Mitigation Measures</w:t>
            </w:r>
          </w:p>
        </w:tc>
        <w:tc>
          <w:tcPr>
            <w:tcW w:w="612" w:type="pct"/>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F5D1F12" w14:textId="77777777" w:rsidR="00714BA6" w:rsidRPr="00015E4A" w:rsidRDefault="00714BA6" w:rsidP="00BE5F4F">
            <w:pPr>
              <w:spacing w:after="0" w:line="276" w:lineRule="auto"/>
              <w:jc w:val="both"/>
              <w:rPr>
                <w:rFonts w:ascii="Arial" w:hAnsi="Arial" w:cs="Arial"/>
                <w:b/>
                <w:sz w:val="21"/>
                <w:szCs w:val="21"/>
              </w:rPr>
            </w:pPr>
            <w:r w:rsidRPr="00015E4A">
              <w:rPr>
                <w:rFonts w:ascii="Arial" w:hAnsi="Arial" w:cs="Arial"/>
                <w:b/>
                <w:sz w:val="21"/>
                <w:szCs w:val="21"/>
              </w:rPr>
              <w:t>Person/ Institution Responsible</w:t>
            </w:r>
          </w:p>
        </w:tc>
        <w:tc>
          <w:tcPr>
            <w:tcW w:w="1258" w:type="pct"/>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27DBEC0" w14:textId="77777777" w:rsidR="00714BA6" w:rsidRPr="00015E4A" w:rsidRDefault="00714BA6" w:rsidP="00BE5F4F">
            <w:pPr>
              <w:spacing w:after="0" w:line="276" w:lineRule="auto"/>
              <w:jc w:val="center"/>
              <w:rPr>
                <w:rFonts w:ascii="Arial" w:hAnsi="Arial" w:cs="Arial"/>
                <w:b/>
                <w:sz w:val="21"/>
                <w:szCs w:val="21"/>
              </w:rPr>
            </w:pPr>
            <w:r w:rsidRPr="00015E4A">
              <w:rPr>
                <w:rFonts w:ascii="Arial" w:hAnsi="Arial" w:cs="Arial"/>
                <w:b/>
                <w:sz w:val="21"/>
                <w:szCs w:val="21"/>
              </w:rPr>
              <w:t>Monitoring Suggestions</w:t>
            </w:r>
          </w:p>
        </w:tc>
      </w:tr>
      <w:tr w:rsidR="00714BA6" w:rsidRPr="00015E4A" w14:paraId="24E04CEB" w14:textId="77777777" w:rsidTr="000B6480">
        <w:trPr>
          <w:trHeight w:val="20"/>
          <w:tblHeader/>
        </w:trPr>
        <w:tc>
          <w:tcPr>
            <w:tcW w:w="516" w:type="pct"/>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A062950" w14:textId="77777777" w:rsidR="00714BA6" w:rsidRPr="00015E4A" w:rsidRDefault="00714BA6" w:rsidP="00BE5F4F">
            <w:pPr>
              <w:spacing w:after="0" w:line="276" w:lineRule="auto"/>
              <w:jc w:val="center"/>
              <w:rPr>
                <w:rFonts w:ascii="Arial" w:hAnsi="Arial" w:cs="Arial"/>
                <w:b/>
                <w:sz w:val="21"/>
                <w:szCs w:val="21"/>
              </w:rPr>
            </w:pPr>
          </w:p>
        </w:tc>
        <w:tc>
          <w:tcPr>
            <w:tcW w:w="592" w:type="pct"/>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96B9A7C" w14:textId="77777777" w:rsidR="00714BA6" w:rsidRPr="00015E4A" w:rsidRDefault="00714BA6" w:rsidP="00BE5F4F">
            <w:pPr>
              <w:spacing w:after="0" w:line="276" w:lineRule="auto"/>
              <w:jc w:val="center"/>
              <w:rPr>
                <w:rFonts w:ascii="Arial" w:hAnsi="Arial" w:cs="Arial"/>
                <w:b/>
                <w:sz w:val="21"/>
                <w:szCs w:val="21"/>
              </w:rPr>
            </w:pPr>
          </w:p>
        </w:tc>
        <w:tc>
          <w:tcPr>
            <w:tcW w:w="668" w:type="pct"/>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0125845" w14:textId="77777777" w:rsidR="00714BA6" w:rsidRPr="00015E4A" w:rsidRDefault="00714BA6" w:rsidP="00BE5F4F">
            <w:pPr>
              <w:spacing w:after="0" w:line="276" w:lineRule="auto"/>
              <w:jc w:val="center"/>
              <w:rPr>
                <w:rFonts w:ascii="Arial" w:hAnsi="Arial" w:cs="Arial"/>
                <w:b/>
                <w:sz w:val="21"/>
                <w:szCs w:val="21"/>
              </w:rPr>
            </w:pPr>
          </w:p>
        </w:tc>
        <w:tc>
          <w:tcPr>
            <w:tcW w:w="1354" w:type="pct"/>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AD12503" w14:textId="77777777" w:rsidR="00714BA6" w:rsidRPr="00015E4A" w:rsidRDefault="00714BA6" w:rsidP="00BE5F4F">
            <w:pPr>
              <w:spacing w:after="0" w:line="276" w:lineRule="auto"/>
              <w:jc w:val="center"/>
              <w:rPr>
                <w:rFonts w:ascii="Arial" w:hAnsi="Arial" w:cs="Arial"/>
                <w:b/>
                <w:sz w:val="21"/>
                <w:szCs w:val="21"/>
              </w:rPr>
            </w:pPr>
          </w:p>
        </w:tc>
        <w:tc>
          <w:tcPr>
            <w:tcW w:w="612" w:type="pct"/>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485A4AD" w14:textId="77777777" w:rsidR="00714BA6" w:rsidRPr="00015E4A" w:rsidRDefault="00714BA6" w:rsidP="00BE5F4F">
            <w:pPr>
              <w:spacing w:after="0" w:line="276" w:lineRule="auto"/>
              <w:jc w:val="both"/>
              <w:rPr>
                <w:rFonts w:ascii="Arial" w:hAnsi="Arial" w:cs="Arial"/>
                <w:b/>
                <w:sz w:val="21"/>
                <w:szCs w:val="21"/>
              </w:rPr>
            </w:pPr>
          </w:p>
        </w:tc>
        <w:tc>
          <w:tcPr>
            <w:tcW w:w="807"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60B70B6" w14:textId="77777777" w:rsidR="00714BA6" w:rsidRPr="00015E4A" w:rsidRDefault="00714BA6" w:rsidP="00BE5F4F">
            <w:pPr>
              <w:spacing w:after="0" w:line="276" w:lineRule="auto"/>
              <w:jc w:val="center"/>
              <w:rPr>
                <w:rFonts w:ascii="Arial" w:hAnsi="Arial" w:cs="Arial"/>
                <w:b/>
                <w:sz w:val="21"/>
                <w:szCs w:val="21"/>
              </w:rPr>
            </w:pPr>
            <w:r w:rsidRPr="00015E4A">
              <w:rPr>
                <w:rFonts w:ascii="Arial" w:hAnsi="Arial" w:cs="Arial"/>
                <w:b/>
                <w:sz w:val="21"/>
                <w:szCs w:val="21"/>
              </w:rPr>
              <w:t>Indicators</w:t>
            </w:r>
          </w:p>
        </w:tc>
        <w:tc>
          <w:tcPr>
            <w:tcW w:w="451"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FEFFD97" w14:textId="77777777" w:rsidR="00714BA6" w:rsidRPr="00015E4A" w:rsidRDefault="00714BA6" w:rsidP="00BE5F4F">
            <w:pPr>
              <w:spacing w:after="0" w:line="276" w:lineRule="auto"/>
              <w:jc w:val="center"/>
              <w:rPr>
                <w:rFonts w:ascii="Arial" w:hAnsi="Arial" w:cs="Arial"/>
                <w:b/>
                <w:sz w:val="21"/>
                <w:szCs w:val="21"/>
              </w:rPr>
            </w:pPr>
            <w:r w:rsidRPr="00015E4A">
              <w:rPr>
                <w:rFonts w:ascii="Arial" w:hAnsi="Arial" w:cs="Arial"/>
                <w:b/>
                <w:sz w:val="21"/>
                <w:szCs w:val="21"/>
              </w:rPr>
              <w:t>Frequency</w:t>
            </w:r>
          </w:p>
        </w:tc>
      </w:tr>
      <w:tr w:rsidR="00714BA6" w:rsidRPr="00015E4A" w14:paraId="3CE286C6" w14:textId="77777777" w:rsidTr="00507BAA">
        <w:trPr>
          <w:trHeight w:val="20"/>
        </w:trPr>
        <w:tc>
          <w:tcPr>
            <w:tcW w:w="516" w:type="pct"/>
            <w:vMerge w:val="restart"/>
            <w:tcBorders>
              <w:top w:val="single" w:sz="4" w:space="0" w:color="auto"/>
              <w:left w:val="single" w:sz="4" w:space="0" w:color="auto"/>
              <w:right w:val="single" w:sz="4" w:space="0" w:color="auto"/>
            </w:tcBorders>
            <w:hideMark/>
          </w:tcPr>
          <w:p w14:paraId="4BF39CA7" w14:textId="77777777" w:rsidR="00714BA6" w:rsidRPr="00015E4A" w:rsidRDefault="00714BA6" w:rsidP="00BE5F4F">
            <w:pPr>
              <w:spacing w:after="0" w:line="276" w:lineRule="auto"/>
              <w:rPr>
                <w:rFonts w:ascii="Arial" w:hAnsi="Arial" w:cs="Arial"/>
                <w:b/>
                <w:sz w:val="21"/>
                <w:szCs w:val="21"/>
              </w:rPr>
            </w:pPr>
            <w:r w:rsidRPr="00015E4A">
              <w:rPr>
                <w:rFonts w:ascii="Arial" w:hAnsi="Arial" w:cs="Arial"/>
                <w:b/>
                <w:sz w:val="21"/>
                <w:szCs w:val="21"/>
              </w:rPr>
              <w:t>1: Sub-Project Interventions</w:t>
            </w:r>
          </w:p>
          <w:p w14:paraId="5BCD7EDE" w14:textId="77777777" w:rsidR="00714BA6" w:rsidRPr="00015E4A" w:rsidRDefault="00714BA6" w:rsidP="00BE5F4F">
            <w:pPr>
              <w:spacing w:after="0" w:line="276" w:lineRule="auto"/>
              <w:jc w:val="center"/>
              <w:rPr>
                <w:rFonts w:ascii="Arial" w:hAnsi="Arial" w:cs="Arial"/>
                <w:b/>
                <w:sz w:val="21"/>
                <w:szCs w:val="21"/>
              </w:rPr>
            </w:pPr>
          </w:p>
          <w:p w14:paraId="7589006F" w14:textId="77777777" w:rsidR="00714BA6" w:rsidRPr="00015E4A" w:rsidRDefault="00714BA6" w:rsidP="00BE5F4F">
            <w:pPr>
              <w:spacing w:after="0" w:line="276" w:lineRule="auto"/>
              <w:jc w:val="center"/>
              <w:rPr>
                <w:rFonts w:ascii="Arial" w:hAnsi="Arial" w:cs="Arial"/>
                <w:b/>
                <w:sz w:val="21"/>
                <w:szCs w:val="21"/>
              </w:rPr>
            </w:pPr>
          </w:p>
          <w:p w14:paraId="23E290D8" w14:textId="77777777" w:rsidR="00714BA6" w:rsidRPr="00015E4A" w:rsidRDefault="00714BA6" w:rsidP="00BE5F4F">
            <w:pPr>
              <w:spacing w:after="0" w:line="276" w:lineRule="auto"/>
              <w:jc w:val="center"/>
              <w:rPr>
                <w:rFonts w:ascii="Arial" w:hAnsi="Arial" w:cs="Arial"/>
                <w:b/>
                <w:sz w:val="21"/>
                <w:szCs w:val="21"/>
              </w:rPr>
            </w:pPr>
          </w:p>
          <w:p w14:paraId="45DB8550" w14:textId="77777777" w:rsidR="00714BA6" w:rsidRPr="00015E4A" w:rsidRDefault="00714BA6" w:rsidP="00BE5F4F">
            <w:pPr>
              <w:spacing w:line="276" w:lineRule="auto"/>
              <w:jc w:val="center"/>
              <w:rPr>
                <w:rFonts w:ascii="Arial" w:hAnsi="Arial" w:cs="Arial"/>
                <w:b/>
                <w:sz w:val="21"/>
                <w:szCs w:val="21"/>
              </w:rPr>
            </w:pPr>
          </w:p>
        </w:tc>
        <w:tc>
          <w:tcPr>
            <w:tcW w:w="592" w:type="pct"/>
            <w:tcBorders>
              <w:top w:val="single" w:sz="4" w:space="0" w:color="auto"/>
              <w:left w:val="single" w:sz="4" w:space="0" w:color="auto"/>
              <w:bottom w:val="single" w:sz="4" w:space="0" w:color="auto"/>
              <w:right w:val="single" w:sz="4" w:space="0" w:color="auto"/>
            </w:tcBorders>
            <w:hideMark/>
          </w:tcPr>
          <w:p w14:paraId="1196158C" w14:textId="77777777" w:rsidR="00714BA6" w:rsidRPr="00015E4A" w:rsidRDefault="00714BA6" w:rsidP="00BE5F4F">
            <w:pPr>
              <w:spacing w:after="0" w:line="276" w:lineRule="auto"/>
              <w:jc w:val="center"/>
              <w:rPr>
                <w:rFonts w:ascii="Arial" w:hAnsi="Arial" w:cs="Arial"/>
                <w:b/>
                <w:sz w:val="21"/>
                <w:szCs w:val="21"/>
              </w:rPr>
            </w:pPr>
            <w:r w:rsidRPr="00015E4A">
              <w:rPr>
                <w:rFonts w:ascii="Arial" w:hAnsi="Arial" w:cs="Arial"/>
                <w:b/>
                <w:sz w:val="21"/>
                <w:szCs w:val="21"/>
              </w:rPr>
              <w:t>Air Quality</w:t>
            </w:r>
          </w:p>
        </w:tc>
        <w:tc>
          <w:tcPr>
            <w:tcW w:w="668" w:type="pct"/>
            <w:tcBorders>
              <w:top w:val="single" w:sz="4" w:space="0" w:color="auto"/>
              <w:left w:val="single" w:sz="4" w:space="0" w:color="auto"/>
              <w:bottom w:val="single" w:sz="4" w:space="0" w:color="auto"/>
              <w:right w:val="single" w:sz="4" w:space="0" w:color="auto"/>
            </w:tcBorders>
            <w:hideMark/>
          </w:tcPr>
          <w:p w14:paraId="45C55A46" w14:textId="6A26DB89" w:rsidR="00714BA6" w:rsidRPr="00015E4A" w:rsidRDefault="00714BA6" w:rsidP="00BE5F4F">
            <w:pPr>
              <w:spacing w:after="0" w:line="276" w:lineRule="auto"/>
              <w:jc w:val="both"/>
              <w:rPr>
                <w:rFonts w:ascii="Arial" w:hAnsi="Arial" w:cs="Arial"/>
                <w:sz w:val="21"/>
                <w:szCs w:val="21"/>
              </w:rPr>
            </w:pPr>
            <w:r w:rsidRPr="00015E4A">
              <w:rPr>
                <w:rFonts w:ascii="Arial" w:hAnsi="Arial" w:cs="Arial"/>
                <w:sz w:val="21"/>
                <w:szCs w:val="21"/>
              </w:rPr>
              <w:t>Under the sub</w:t>
            </w:r>
            <w:r w:rsidR="008B4C89">
              <w:rPr>
                <w:rFonts w:ascii="Arial" w:hAnsi="Arial" w:cs="Arial"/>
                <w:sz w:val="21"/>
                <w:szCs w:val="21"/>
              </w:rPr>
              <w:t>-</w:t>
            </w:r>
            <w:r w:rsidRPr="00015E4A">
              <w:rPr>
                <w:rFonts w:ascii="Arial" w:hAnsi="Arial" w:cs="Arial"/>
                <w:sz w:val="21"/>
                <w:szCs w:val="21"/>
              </w:rPr>
              <w:t xml:space="preserve">project </w:t>
            </w:r>
            <w:r w:rsidR="0051354E" w:rsidRPr="00015E4A">
              <w:rPr>
                <w:rFonts w:ascii="Arial" w:hAnsi="Arial" w:cs="Arial"/>
                <w:sz w:val="21"/>
                <w:szCs w:val="21"/>
              </w:rPr>
              <w:t>intervention,</w:t>
            </w:r>
            <w:r w:rsidRPr="00015E4A">
              <w:rPr>
                <w:rFonts w:ascii="Arial" w:hAnsi="Arial" w:cs="Arial"/>
                <w:sz w:val="21"/>
                <w:szCs w:val="21"/>
              </w:rPr>
              <w:t xml:space="preserve"> the overall score is </w:t>
            </w:r>
            <w:r w:rsidRPr="00015E4A">
              <w:rPr>
                <w:rFonts w:ascii="Arial" w:hAnsi="Arial" w:cs="Arial"/>
                <w:b/>
                <w:sz w:val="21"/>
                <w:szCs w:val="21"/>
              </w:rPr>
              <w:t>low</w:t>
            </w:r>
            <w:r w:rsidRPr="00015E4A">
              <w:rPr>
                <w:rFonts w:ascii="Arial" w:hAnsi="Arial" w:cs="Arial"/>
                <w:sz w:val="21"/>
                <w:szCs w:val="21"/>
              </w:rPr>
              <w:t xml:space="preserve">. </w:t>
            </w:r>
          </w:p>
          <w:p w14:paraId="3F251508" w14:textId="77777777" w:rsidR="00714BA6" w:rsidRPr="00015E4A" w:rsidRDefault="00714BA6" w:rsidP="00BE5F4F">
            <w:pPr>
              <w:spacing w:after="0" w:line="276" w:lineRule="auto"/>
              <w:jc w:val="both"/>
              <w:rPr>
                <w:rFonts w:ascii="Arial" w:hAnsi="Arial" w:cs="Arial"/>
                <w:sz w:val="21"/>
                <w:szCs w:val="21"/>
              </w:rPr>
            </w:pPr>
          </w:p>
        </w:tc>
        <w:tc>
          <w:tcPr>
            <w:tcW w:w="1354" w:type="pct"/>
            <w:tcBorders>
              <w:top w:val="single" w:sz="4" w:space="0" w:color="auto"/>
              <w:left w:val="single" w:sz="4" w:space="0" w:color="auto"/>
              <w:bottom w:val="single" w:sz="4" w:space="0" w:color="auto"/>
              <w:right w:val="single" w:sz="4" w:space="0" w:color="auto"/>
            </w:tcBorders>
            <w:hideMark/>
          </w:tcPr>
          <w:p w14:paraId="1DE0BC87" w14:textId="77777777" w:rsidR="009E5662" w:rsidRPr="00015E4A" w:rsidRDefault="009E5662" w:rsidP="009E5662">
            <w:pPr>
              <w:numPr>
                <w:ilvl w:val="1"/>
                <w:numId w:val="11"/>
              </w:numPr>
              <w:spacing w:after="0" w:line="276" w:lineRule="auto"/>
              <w:ind w:left="252" w:hanging="205"/>
              <w:contextualSpacing/>
              <w:jc w:val="both"/>
              <w:rPr>
                <w:rFonts w:ascii="Arial" w:eastAsia="Calibri" w:hAnsi="Arial" w:cs="Arial"/>
                <w:sz w:val="21"/>
                <w:szCs w:val="21"/>
                <w:lang w:eastAsia="en-US"/>
              </w:rPr>
            </w:pPr>
            <w:r>
              <w:rPr>
                <w:rFonts w:ascii="Arial" w:eastAsia="Calibri" w:hAnsi="Arial" w:cs="Arial"/>
                <w:sz w:val="21"/>
                <w:szCs w:val="21"/>
                <w:lang w:eastAsia="en-US"/>
              </w:rPr>
              <w:t xml:space="preserve">Make sure to do limited </w:t>
            </w:r>
            <w:r w:rsidRPr="00015E4A">
              <w:rPr>
                <w:rFonts w:ascii="Arial" w:eastAsia="Calibri" w:hAnsi="Arial" w:cs="Arial"/>
                <w:sz w:val="21"/>
                <w:szCs w:val="21"/>
                <w:lang w:eastAsia="en-US"/>
              </w:rPr>
              <w:t>earthworks;</w:t>
            </w:r>
          </w:p>
          <w:p w14:paraId="51AD4A67" w14:textId="77777777" w:rsidR="009E5662" w:rsidRPr="00015E4A" w:rsidRDefault="009E5662" w:rsidP="009E5662">
            <w:pPr>
              <w:numPr>
                <w:ilvl w:val="1"/>
                <w:numId w:val="11"/>
              </w:numPr>
              <w:spacing w:after="0" w:line="276" w:lineRule="auto"/>
              <w:ind w:left="252" w:hanging="205"/>
              <w:contextualSpacing/>
              <w:jc w:val="both"/>
              <w:rPr>
                <w:rFonts w:ascii="Arial" w:eastAsia="Calibri" w:hAnsi="Arial" w:cs="Arial"/>
                <w:sz w:val="21"/>
                <w:szCs w:val="21"/>
                <w:lang w:eastAsia="en-US"/>
              </w:rPr>
            </w:pPr>
            <w:r w:rsidRPr="00015E4A">
              <w:rPr>
                <w:rFonts w:ascii="Arial" w:eastAsia="Calibri" w:hAnsi="Arial" w:cs="Arial"/>
                <w:sz w:val="21"/>
                <w:szCs w:val="21"/>
                <w:lang w:eastAsia="en-US"/>
              </w:rPr>
              <w:t>Watering of dry exposed surfaces and stockpiles of aggregates at least twice daily, as necessary; (spreading of crushed gravel over backfilled surfaces;</w:t>
            </w:r>
          </w:p>
          <w:p w14:paraId="66D081C8" w14:textId="77777777" w:rsidR="00714BA6" w:rsidRPr="00015E4A" w:rsidRDefault="00714BA6" w:rsidP="00BE5F4F">
            <w:pPr>
              <w:spacing w:after="0" w:line="276" w:lineRule="auto"/>
              <w:jc w:val="both"/>
              <w:rPr>
                <w:rFonts w:ascii="Arial" w:hAnsi="Arial" w:cs="Arial"/>
                <w:sz w:val="6"/>
                <w:szCs w:val="6"/>
              </w:rPr>
            </w:pPr>
          </w:p>
          <w:p w14:paraId="680FB7F6" w14:textId="77777777" w:rsidR="00714BA6" w:rsidRPr="00015E4A" w:rsidRDefault="00714BA6" w:rsidP="00BE5F4F">
            <w:pPr>
              <w:spacing w:after="0" w:line="276" w:lineRule="auto"/>
              <w:jc w:val="both"/>
              <w:rPr>
                <w:rFonts w:ascii="Arial" w:hAnsi="Arial" w:cs="Arial"/>
                <w:sz w:val="2"/>
                <w:szCs w:val="2"/>
              </w:rPr>
            </w:pPr>
          </w:p>
          <w:p w14:paraId="3E113E32" w14:textId="77777777" w:rsidR="00714BA6" w:rsidRPr="00015E4A" w:rsidRDefault="00714BA6" w:rsidP="00BE5F4F">
            <w:pPr>
              <w:spacing w:after="0" w:line="276" w:lineRule="auto"/>
              <w:jc w:val="both"/>
              <w:rPr>
                <w:rFonts w:ascii="Arial" w:hAnsi="Arial" w:cs="Arial"/>
                <w:sz w:val="2"/>
                <w:szCs w:val="2"/>
              </w:rPr>
            </w:pPr>
          </w:p>
          <w:p w14:paraId="2DF347FF" w14:textId="77777777" w:rsidR="00714BA6" w:rsidRPr="00015E4A" w:rsidRDefault="00714BA6" w:rsidP="00BE5F4F">
            <w:pPr>
              <w:numPr>
                <w:ilvl w:val="1"/>
                <w:numId w:val="11"/>
              </w:numPr>
              <w:spacing w:after="0" w:line="276" w:lineRule="auto"/>
              <w:ind w:left="291" w:hanging="205"/>
              <w:contextualSpacing/>
              <w:jc w:val="both"/>
              <w:rPr>
                <w:rFonts w:ascii="Arial" w:eastAsia="Calibri" w:hAnsi="Arial" w:cs="Arial"/>
                <w:sz w:val="21"/>
                <w:szCs w:val="21"/>
                <w:lang w:eastAsia="en-US"/>
              </w:rPr>
            </w:pPr>
            <w:r w:rsidRPr="00015E4A">
              <w:rPr>
                <w:rFonts w:ascii="Arial" w:eastAsia="Calibri" w:hAnsi="Arial" w:cs="Arial"/>
                <w:sz w:val="21"/>
                <w:szCs w:val="21"/>
                <w:lang w:eastAsia="en-US"/>
              </w:rPr>
              <w:t>Limiting the speed of construction vehicles in access roads and work sites to a maximum of 20 kph.</w:t>
            </w:r>
          </w:p>
          <w:p w14:paraId="691DBF13" w14:textId="77777777" w:rsidR="00714BA6" w:rsidRPr="00015E4A" w:rsidRDefault="00714BA6" w:rsidP="00BE5F4F">
            <w:pPr>
              <w:spacing w:after="0" w:line="276" w:lineRule="auto"/>
              <w:jc w:val="both"/>
              <w:rPr>
                <w:rFonts w:ascii="Arial" w:hAnsi="Arial" w:cs="Arial"/>
                <w:sz w:val="8"/>
                <w:szCs w:val="8"/>
              </w:rPr>
            </w:pPr>
          </w:p>
        </w:tc>
        <w:tc>
          <w:tcPr>
            <w:tcW w:w="612" w:type="pct"/>
            <w:tcBorders>
              <w:top w:val="single" w:sz="4" w:space="0" w:color="auto"/>
              <w:left w:val="single" w:sz="4" w:space="0" w:color="auto"/>
              <w:bottom w:val="single" w:sz="4" w:space="0" w:color="auto"/>
              <w:right w:val="single" w:sz="4" w:space="0" w:color="auto"/>
            </w:tcBorders>
            <w:hideMark/>
          </w:tcPr>
          <w:p w14:paraId="35383A02" w14:textId="67896F6E" w:rsidR="00714BA6" w:rsidRPr="00015E4A" w:rsidRDefault="001353B9" w:rsidP="00BE5F4F">
            <w:pPr>
              <w:spacing w:after="0" w:line="276" w:lineRule="auto"/>
              <w:jc w:val="both"/>
              <w:rPr>
                <w:rFonts w:ascii="Arial" w:hAnsi="Arial" w:cs="Arial"/>
                <w:sz w:val="21"/>
                <w:szCs w:val="21"/>
              </w:rPr>
            </w:pPr>
            <w:r w:rsidRPr="00015E4A">
              <w:rPr>
                <w:rFonts w:ascii="Arial" w:hAnsi="Arial" w:cs="Arial"/>
                <w:sz w:val="21"/>
                <w:szCs w:val="21"/>
              </w:rPr>
              <w:t>Construction Contractor and monitored by Environmental Consultant of PMU</w:t>
            </w:r>
          </w:p>
        </w:tc>
        <w:tc>
          <w:tcPr>
            <w:tcW w:w="807" w:type="pct"/>
            <w:tcBorders>
              <w:top w:val="single" w:sz="4" w:space="0" w:color="auto"/>
              <w:left w:val="single" w:sz="4" w:space="0" w:color="auto"/>
              <w:bottom w:val="single" w:sz="4" w:space="0" w:color="auto"/>
              <w:right w:val="single" w:sz="4" w:space="0" w:color="auto"/>
            </w:tcBorders>
            <w:hideMark/>
          </w:tcPr>
          <w:p w14:paraId="72CD1822" w14:textId="1F902B71" w:rsidR="00714BA6" w:rsidRPr="0085360C" w:rsidRDefault="00714BA6" w:rsidP="0085360C">
            <w:pPr>
              <w:numPr>
                <w:ilvl w:val="0"/>
                <w:numId w:val="12"/>
              </w:numPr>
              <w:spacing w:after="0" w:line="276" w:lineRule="auto"/>
              <w:ind w:left="162" w:hanging="162"/>
              <w:contextualSpacing/>
              <w:rPr>
                <w:rFonts w:ascii="Arial" w:eastAsia="Calibri" w:hAnsi="Arial" w:cs="Arial"/>
                <w:sz w:val="21"/>
                <w:szCs w:val="21"/>
                <w:lang w:eastAsia="en-US"/>
              </w:rPr>
            </w:pPr>
            <w:r w:rsidRPr="0085360C">
              <w:rPr>
                <w:rFonts w:ascii="Arial" w:eastAsia="Calibri" w:hAnsi="Arial" w:cs="Arial"/>
                <w:sz w:val="21"/>
                <w:szCs w:val="21"/>
                <w:lang w:eastAsia="en-US"/>
              </w:rPr>
              <w:t>Number of complaints from stakeholders</w:t>
            </w:r>
            <w:r w:rsidR="0085360C" w:rsidRPr="0085360C">
              <w:rPr>
                <w:rFonts w:ascii="Arial" w:eastAsia="Calibri" w:hAnsi="Arial" w:cs="Arial"/>
                <w:sz w:val="21"/>
                <w:szCs w:val="21"/>
                <w:lang w:eastAsia="en-US"/>
              </w:rPr>
              <w:t xml:space="preserve"> regarding</w:t>
            </w:r>
            <w:r w:rsidR="0085360C">
              <w:rPr>
                <w:rFonts w:ascii="Arial" w:eastAsia="Calibri" w:hAnsi="Arial" w:cs="Arial"/>
                <w:sz w:val="21"/>
                <w:szCs w:val="21"/>
                <w:lang w:eastAsia="en-US"/>
              </w:rPr>
              <w:t xml:space="preserve"> vehicle </w:t>
            </w:r>
            <w:r w:rsidR="0085360C" w:rsidRPr="0085360C">
              <w:rPr>
                <w:rFonts w:ascii="Arial" w:eastAsia="Calibri" w:hAnsi="Arial" w:cs="Arial"/>
                <w:sz w:val="21"/>
                <w:szCs w:val="21"/>
                <w:lang w:eastAsia="en-US"/>
              </w:rPr>
              <w:t>covered</w:t>
            </w:r>
            <w:r w:rsidR="0051197B" w:rsidRPr="0085360C">
              <w:rPr>
                <w:rFonts w:ascii="Arial" w:eastAsia="Calibri" w:hAnsi="Arial" w:cs="Arial"/>
                <w:sz w:val="21"/>
                <w:szCs w:val="21"/>
                <w:lang w:eastAsia="en-US"/>
              </w:rPr>
              <w:t xml:space="preserve"> by tarpaulin</w:t>
            </w:r>
            <w:r w:rsidRPr="0085360C">
              <w:rPr>
                <w:rFonts w:ascii="Arial" w:eastAsia="Calibri" w:hAnsi="Arial" w:cs="Arial"/>
                <w:sz w:val="21"/>
                <w:szCs w:val="21"/>
                <w:lang w:eastAsia="en-US"/>
              </w:rPr>
              <w:t>;</w:t>
            </w:r>
          </w:p>
          <w:p w14:paraId="4123BA73" w14:textId="77777777" w:rsidR="00714BA6" w:rsidRPr="00015E4A" w:rsidRDefault="00714BA6" w:rsidP="00BE5F4F">
            <w:pPr>
              <w:numPr>
                <w:ilvl w:val="0"/>
                <w:numId w:val="12"/>
              </w:numPr>
              <w:spacing w:after="0" w:line="276" w:lineRule="auto"/>
              <w:ind w:left="162" w:hanging="162"/>
              <w:contextualSpacing/>
              <w:jc w:val="both"/>
              <w:rPr>
                <w:rFonts w:ascii="Arial" w:eastAsia="Calibri" w:hAnsi="Arial" w:cs="Arial"/>
                <w:sz w:val="21"/>
                <w:szCs w:val="21"/>
                <w:lang w:eastAsia="en-US"/>
              </w:rPr>
            </w:pPr>
            <w:r w:rsidRPr="00015E4A">
              <w:rPr>
                <w:rFonts w:ascii="Arial" w:eastAsia="Calibri" w:hAnsi="Arial" w:cs="Arial"/>
                <w:sz w:val="21"/>
                <w:szCs w:val="21"/>
                <w:lang w:eastAsia="en-US"/>
              </w:rPr>
              <w:t>Records of air quality inspection;</w:t>
            </w:r>
          </w:p>
          <w:p w14:paraId="12B4AF69" w14:textId="77777777" w:rsidR="00714BA6" w:rsidRPr="00015E4A" w:rsidRDefault="00714BA6" w:rsidP="00BE5F4F">
            <w:pPr>
              <w:spacing w:after="0" w:line="276" w:lineRule="auto"/>
              <w:rPr>
                <w:rFonts w:ascii="Arial" w:hAnsi="Arial" w:cs="Arial"/>
                <w:sz w:val="21"/>
                <w:szCs w:val="21"/>
              </w:rPr>
            </w:pPr>
          </w:p>
          <w:p w14:paraId="38BA1C9F" w14:textId="77777777" w:rsidR="00714BA6" w:rsidRPr="00015E4A" w:rsidRDefault="00714BA6" w:rsidP="00BE5F4F">
            <w:pPr>
              <w:spacing w:after="0" w:line="276" w:lineRule="auto"/>
              <w:rPr>
                <w:rFonts w:ascii="Arial" w:hAnsi="Arial" w:cs="Arial"/>
                <w:sz w:val="21"/>
                <w:szCs w:val="21"/>
              </w:rPr>
            </w:pPr>
          </w:p>
        </w:tc>
        <w:tc>
          <w:tcPr>
            <w:tcW w:w="451" w:type="pct"/>
            <w:tcBorders>
              <w:top w:val="single" w:sz="4" w:space="0" w:color="auto"/>
              <w:left w:val="single" w:sz="4" w:space="0" w:color="auto"/>
              <w:bottom w:val="single" w:sz="4" w:space="0" w:color="auto"/>
              <w:right w:val="single" w:sz="4" w:space="0" w:color="auto"/>
            </w:tcBorders>
            <w:hideMark/>
          </w:tcPr>
          <w:p w14:paraId="56E8D28E" w14:textId="77777777" w:rsidR="00714BA6" w:rsidRPr="00015E4A" w:rsidRDefault="00714BA6" w:rsidP="00BE5F4F">
            <w:pPr>
              <w:spacing w:after="0" w:line="276" w:lineRule="auto"/>
              <w:rPr>
                <w:rFonts w:ascii="Arial" w:hAnsi="Arial" w:cs="Arial"/>
                <w:sz w:val="21"/>
                <w:szCs w:val="21"/>
              </w:rPr>
            </w:pPr>
            <w:r w:rsidRPr="00015E4A">
              <w:rPr>
                <w:rFonts w:ascii="Arial" w:hAnsi="Arial" w:cs="Arial"/>
                <w:sz w:val="21"/>
                <w:szCs w:val="21"/>
              </w:rPr>
              <w:t>If possible, air quality test (CO, PM) once in the construction period in the winter season.</w:t>
            </w:r>
          </w:p>
        </w:tc>
      </w:tr>
      <w:tr w:rsidR="00714BA6" w:rsidRPr="00015E4A" w14:paraId="710644A4" w14:textId="77777777" w:rsidTr="00507BAA">
        <w:trPr>
          <w:trHeight w:val="20"/>
        </w:trPr>
        <w:tc>
          <w:tcPr>
            <w:tcW w:w="516" w:type="pct"/>
            <w:vMerge/>
            <w:tcBorders>
              <w:left w:val="single" w:sz="4" w:space="0" w:color="auto"/>
              <w:bottom w:val="single" w:sz="4" w:space="0" w:color="auto"/>
              <w:right w:val="single" w:sz="4" w:space="0" w:color="auto"/>
            </w:tcBorders>
            <w:vAlign w:val="center"/>
            <w:hideMark/>
          </w:tcPr>
          <w:p w14:paraId="59593710" w14:textId="77777777" w:rsidR="00714BA6" w:rsidRPr="00015E4A" w:rsidRDefault="00714BA6" w:rsidP="00BE5F4F">
            <w:pPr>
              <w:spacing w:after="0" w:line="276" w:lineRule="auto"/>
              <w:jc w:val="center"/>
              <w:rPr>
                <w:rFonts w:ascii="Arial" w:hAnsi="Arial" w:cs="Arial"/>
                <w:b/>
                <w:sz w:val="21"/>
                <w:szCs w:val="21"/>
              </w:rPr>
            </w:pPr>
          </w:p>
        </w:tc>
        <w:tc>
          <w:tcPr>
            <w:tcW w:w="592" w:type="pct"/>
            <w:tcBorders>
              <w:top w:val="single" w:sz="4" w:space="0" w:color="auto"/>
              <w:left w:val="single" w:sz="4" w:space="0" w:color="auto"/>
              <w:bottom w:val="single" w:sz="4" w:space="0" w:color="auto"/>
              <w:right w:val="single" w:sz="4" w:space="0" w:color="auto"/>
            </w:tcBorders>
            <w:hideMark/>
          </w:tcPr>
          <w:p w14:paraId="4EA2588C" w14:textId="77777777" w:rsidR="00714BA6" w:rsidRPr="00015E4A" w:rsidRDefault="00714BA6" w:rsidP="00BE5F4F">
            <w:pPr>
              <w:spacing w:after="0" w:line="276" w:lineRule="auto"/>
              <w:jc w:val="center"/>
              <w:rPr>
                <w:rFonts w:ascii="Arial" w:hAnsi="Arial" w:cs="Arial"/>
                <w:b/>
                <w:sz w:val="21"/>
                <w:szCs w:val="21"/>
              </w:rPr>
            </w:pPr>
            <w:r w:rsidRPr="00015E4A">
              <w:rPr>
                <w:rFonts w:ascii="Arial" w:hAnsi="Arial" w:cs="Arial"/>
                <w:b/>
                <w:sz w:val="21"/>
                <w:szCs w:val="21"/>
              </w:rPr>
              <w:t>Soil contamination and erosion</w:t>
            </w:r>
          </w:p>
        </w:tc>
        <w:tc>
          <w:tcPr>
            <w:tcW w:w="668" w:type="pct"/>
            <w:tcBorders>
              <w:top w:val="single" w:sz="4" w:space="0" w:color="auto"/>
              <w:left w:val="single" w:sz="4" w:space="0" w:color="auto"/>
              <w:bottom w:val="single" w:sz="4" w:space="0" w:color="auto"/>
              <w:right w:val="single" w:sz="4" w:space="0" w:color="auto"/>
            </w:tcBorders>
            <w:hideMark/>
          </w:tcPr>
          <w:p w14:paraId="452BD6BD" w14:textId="593D9A47" w:rsidR="00714BA6" w:rsidRPr="00015E4A" w:rsidRDefault="00714BA6" w:rsidP="00BE5F4F">
            <w:pPr>
              <w:spacing w:after="0" w:line="276" w:lineRule="auto"/>
              <w:jc w:val="both"/>
              <w:rPr>
                <w:rFonts w:ascii="Arial" w:hAnsi="Arial" w:cs="Arial"/>
                <w:sz w:val="21"/>
                <w:szCs w:val="21"/>
              </w:rPr>
            </w:pPr>
            <w:r w:rsidRPr="00015E4A">
              <w:rPr>
                <w:rFonts w:ascii="Arial" w:hAnsi="Arial" w:cs="Arial"/>
                <w:sz w:val="21"/>
                <w:szCs w:val="21"/>
              </w:rPr>
              <w:t xml:space="preserve">Under the sub-project intervention, the overall score is </w:t>
            </w:r>
            <w:r w:rsidR="00FD18CE" w:rsidRPr="00FD18CE">
              <w:rPr>
                <w:rFonts w:ascii="Arial" w:hAnsi="Arial" w:cs="Arial"/>
                <w:b/>
                <w:bCs/>
                <w:sz w:val="21"/>
                <w:szCs w:val="21"/>
              </w:rPr>
              <w:t>Low</w:t>
            </w:r>
            <w:r w:rsidRPr="00FD18CE">
              <w:rPr>
                <w:rFonts w:ascii="Arial" w:hAnsi="Arial" w:cs="Arial"/>
                <w:b/>
                <w:bCs/>
                <w:sz w:val="21"/>
                <w:szCs w:val="21"/>
              </w:rPr>
              <w:t>.</w:t>
            </w:r>
          </w:p>
          <w:p w14:paraId="3DD9EF5F" w14:textId="77777777" w:rsidR="00714BA6" w:rsidRPr="00015E4A" w:rsidRDefault="00714BA6" w:rsidP="00BE5F4F">
            <w:pPr>
              <w:spacing w:before="120" w:after="120" w:line="276" w:lineRule="auto"/>
              <w:jc w:val="both"/>
              <w:rPr>
                <w:rFonts w:ascii="Arial" w:eastAsia="Calibri" w:hAnsi="Arial" w:cs="Arial"/>
                <w:sz w:val="21"/>
                <w:szCs w:val="21"/>
                <w:lang w:eastAsia="en-US"/>
              </w:rPr>
            </w:pPr>
          </w:p>
        </w:tc>
        <w:tc>
          <w:tcPr>
            <w:tcW w:w="1354" w:type="pct"/>
            <w:tcBorders>
              <w:top w:val="single" w:sz="4" w:space="0" w:color="auto"/>
              <w:left w:val="single" w:sz="4" w:space="0" w:color="auto"/>
              <w:bottom w:val="single" w:sz="4" w:space="0" w:color="auto"/>
              <w:right w:val="single" w:sz="4" w:space="0" w:color="auto"/>
            </w:tcBorders>
            <w:hideMark/>
          </w:tcPr>
          <w:p w14:paraId="3D6F0E44" w14:textId="1A19441D" w:rsidR="00714BA6" w:rsidRPr="00015E4A" w:rsidRDefault="001E6D03" w:rsidP="00BE5F4F">
            <w:pPr>
              <w:numPr>
                <w:ilvl w:val="0"/>
                <w:numId w:val="5"/>
              </w:numPr>
              <w:spacing w:after="0" w:line="276" w:lineRule="auto"/>
              <w:ind w:left="162" w:hanging="180"/>
              <w:contextualSpacing/>
              <w:jc w:val="both"/>
              <w:rPr>
                <w:rFonts w:ascii="Arial" w:eastAsia="Calibri" w:hAnsi="Arial" w:cs="Arial"/>
                <w:sz w:val="21"/>
                <w:szCs w:val="21"/>
                <w:lang w:eastAsia="en-US"/>
              </w:rPr>
            </w:pPr>
            <w:r>
              <w:rPr>
                <w:rFonts w:ascii="Arial" w:eastAsia="Calibri" w:hAnsi="Arial" w:cs="Arial"/>
                <w:sz w:val="21"/>
                <w:szCs w:val="21"/>
                <w:lang w:eastAsia="en-US"/>
              </w:rPr>
              <w:t>Any earthwork d</w:t>
            </w:r>
            <w:r w:rsidR="00714BA6" w:rsidRPr="00015E4A">
              <w:rPr>
                <w:rFonts w:ascii="Arial" w:eastAsia="Calibri" w:hAnsi="Arial" w:cs="Arial"/>
                <w:sz w:val="21"/>
                <w:szCs w:val="21"/>
                <w:lang w:eastAsia="en-US"/>
              </w:rPr>
              <w:t xml:space="preserve">uring </w:t>
            </w:r>
            <w:r w:rsidR="000C77CD">
              <w:rPr>
                <w:rFonts w:ascii="Arial" w:eastAsia="Calibri" w:hAnsi="Arial" w:cs="Arial"/>
                <w:sz w:val="21"/>
                <w:szCs w:val="21"/>
                <w:lang w:eastAsia="en-US"/>
              </w:rPr>
              <w:t xml:space="preserve">construction of catchment and platform structure </w:t>
            </w:r>
            <w:r w:rsidR="00844619">
              <w:rPr>
                <w:rFonts w:ascii="Arial" w:eastAsia="Calibri" w:hAnsi="Arial" w:cs="Arial"/>
                <w:sz w:val="21"/>
                <w:szCs w:val="21"/>
                <w:lang w:eastAsia="en-US"/>
              </w:rPr>
              <w:t>shall be done in scheduled time avoiding rainy day.</w:t>
            </w:r>
          </w:p>
          <w:p w14:paraId="0B72AFED" w14:textId="75F6356C" w:rsidR="00714BA6" w:rsidRPr="00015E4A" w:rsidRDefault="00714BA6" w:rsidP="00BE5F4F">
            <w:pPr>
              <w:numPr>
                <w:ilvl w:val="0"/>
                <w:numId w:val="5"/>
              </w:numPr>
              <w:spacing w:after="0" w:line="276" w:lineRule="auto"/>
              <w:ind w:left="162" w:hanging="180"/>
              <w:contextualSpacing/>
              <w:jc w:val="both"/>
              <w:rPr>
                <w:rFonts w:ascii="Arial" w:eastAsia="Calibri" w:hAnsi="Arial" w:cs="Arial"/>
                <w:sz w:val="21"/>
                <w:szCs w:val="21"/>
                <w:lang w:eastAsia="en-US"/>
              </w:rPr>
            </w:pPr>
            <w:r w:rsidRPr="00015E4A">
              <w:rPr>
                <w:rFonts w:ascii="Arial" w:eastAsia="Calibri" w:hAnsi="Arial" w:cs="Arial"/>
                <w:sz w:val="21"/>
                <w:szCs w:val="21"/>
                <w:lang w:eastAsia="en-US"/>
              </w:rPr>
              <w:t>The earthwork sites where the exposed land surface is vulnerable to runoff shall be consolidated and/or covered</w:t>
            </w:r>
            <w:r w:rsidR="00827F80" w:rsidRPr="00015E4A">
              <w:rPr>
                <w:rFonts w:ascii="Arial" w:eastAsia="Calibri" w:hAnsi="Arial" w:cs="Arial"/>
                <w:sz w:val="21"/>
                <w:szCs w:val="21"/>
                <w:lang w:eastAsia="en-US"/>
              </w:rPr>
              <w:t xml:space="preserve"> with vegetation/geotextile membrane to hold the soil</w:t>
            </w:r>
            <w:r w:rsidRPr="00015E4A">
              <w:rPr>
                <w:rFonts w:ascii="Arial" w:eastAsia="Calibri" w:hAnsi="Arial" w:cs="Arial"/>
                <w:sz w:val="21"/>
                <w:szCs w:val="21"/>
                <w:lang w:eastAsia="en-US"/>
              </w:rPr>
              <w:t>.</w:t>
            </w:r>
          </w:p>
          <w:p w14:paraId="49D3DE34" w14:textId="77777777" w:rsidR="00714BA6" w:rsidRPr="00015E4A" w:rsidRDefault="00714BA6" w:rsidP="00BE5F4F">
            <w:pPr>
              <w:numPr>
                <w:ilvl w:val="0"/>
                <w:numId w:val="5"/>
              </w:numPr>
              <w:spacing w:after="0" w:line="276" w:lineRule="auto"/>
              <w:ind w:left="162" w:hanging="180"/>
              <w:contextualSpacing/>
              <w:jc w:val="both"/>
              <w:rPr>
                <w:rFonts w:ascii="Arial" w:eastAsia="Calibri" w:hAnsi="Arial" w:cs="Arial"/>
                <w:sz w:val="21"/>
                <w:szCs w:val="21"/>
                <w:lang w:eastAsia="en-US"/>
              </w:rPr>
            </w:pPr>
            <w:r w:rsidRPr="00015E4A">
              <w:rPr>
                <w:rFonts w:ascii="Arial" w:eastAsia="Calibri" w:hAnsi="Arial" w:cs="Arial"/>
                <w:sz w:val="21"/>
                <w:szCs w:val="21"/>
                <w:lang w:eastAsia="en-US"/>
              </w:rPr>
              <w:t>Channels, earth bunds, netting, tarpaulin and or sand bag barriers shall be used on site to manage surface water runoff and minimize erosion.</w:t>
            </w:r>
          </w:p>
          <w:p w14:paraId="60005930" w14:textId="4FA3D600" w:rsidR="00714BA6" w:rsidRPr="00015E4A" w:rsidRDefault="00714BA6" w:rsidP="00BE5F4F">
            <w:pPr>
              <w:numPr>
                <w:ilvl w:val="0"/>
                <w:numId w:val="5"/>
              </w:numPr>
              <w:spacing w:after="0" w:line="276" w:lineRule="auto"/>
              <w:ind w:left="162" w:hanging="180"/>
              <w:contextualSpacing/>
              <w:jc w:val="both"/>
              <w:rPr>
                <w:rFonts w:ascii="Arial" w:eastAsia="Calibri" w:hAnsi="Arial" w:cs="Arial"/>
                <w:sz w:val="21"/>
                <w:szCs w:val="21"/>
                <w:lang w:eastAsia="en-US"/>
              </w:rPr>
            </w:pPr>
            <w:r w:rsidRPr="00015E4A">
              <w:rPr>
                <w:rFonts w:ascii="Arial" w:eastAsia="Calibri" w:hAnsi="Arial" w:cs="Arial"/>
                <w:sz w:val="21"/>
                <w:szCs w:val="21"/>
                <w:lang w:eastAsia="en-US"/>
              </w:rPr>
              <w:t>The construction yards shall be kept to reduce the erosive potential of surface water flows elsewhere.</w:t>
            </w:r>
          </w:p>
          <w:p w14:paraId="086A80A6" w14:textId="77777777" w:rsidR="00714BA6" w:rsidRPr="00015E4A" w:rsidRDefault="00714BA6" w:rsidP="00BE5F4F">
            <w:pPr>
              <w:numPr>
                <w:ilvl w:val="0"/>
                <w:numId w:val="5"/>
              </w:numPr>
              <w:spacing w:after="0" w:line="276" w:lineRule="auto"/>
              <w:ind w:left="162" w:hanging="180"/>
              <w:contextualSpacing/>
              <w:jc w:val="both"/>
              <w:rPr>
                <w:rFonts w:ascii="Arial" w:eastAsia="Calibri" w:hAnsi="Arial" w:cs="Arial"/>
                <w:sz w:val="21"/>
                <w:szCs w:val="21"/>
                <w:lang w:eastAsia="en-US"/>
              </w:rPr>
            </w:pPr>
            <w:r w:rsidRPr="00015E4A">
              <w:rPr>
                <w:rFonts w:ascii="Arial" w:eastAsia="Calibri" w:hAnsi="Arial" w:cs="Arial"/>
                <w:sz w:val="21"/>
                <w:szCs w:val="21"/>
                <w:lang w:eastAsia="en-US"/>
              </w:rPr>
              <w:t>More details provided in ESMP</w:t>
            </w:r>
          </w:p>
          <w:p w14:paraId="78D61D98" w14:textId="77777777" w:rsidR="00714BA6" w:rsidRPr="00015E4A" w:rsidRDefault="00714BA6" w:rsidP="00BE5F4F">
            <w:pPr>
              <w:spacing w:after="0" w:line="276" w:lineRule="auto"/>
              <w:jc w:val="both"/>
              <w:rPr>
                <w:rFonts w:ascii="Arial" w:hAnsi="Arial" w:cs="Arial"/>
                <w:sz w:val="6"/>
                <w:szCs w:val="21"/>
              </w:rPr>
            </w:pPr>
          </w:p>
        </w:tc>
        <w:tc>
          <w:tcPr>
            <w:tcW w:w="612" w:type="pct"/>
            <w:tcBorders>
              <w:top w:val="single" w:sz="4" w:space="0" w:color="auto"/>
              <w:left w:val="single" w:sz="4" w:space="0" w:color="auto"/>
              <w:bottom w:val="single" w:sz="4" w:space="0" w:color="auto"/>
              <w:right w:val="single" w:sz="4" w:space="0" w:color="auto"/>
            </w:tcBorders>
            <w:hideMark/>
          </w:tcPr>
          <w:p w14:paraId="493A4063" w14:textId="77777777" w:rsidR="00714BA6" w:rsidRPr="00015E4A" w:rsidRDefault="00714BA6" w:rsidP="00BE5F4F">
            <w:pPr>
              <w:spacing w:after="0" w:line="276" w:lineRule="auto"/>
              <w:jc w:val="both"/>
              <w:rPr>
                <w:rFonts w:ascii="Arial" w:hAnsi="Arial" w:cs="Arial"/>
                <w:sz w:val="21"/>
                <w:szCs w:val="21"/>
              </w:rPr>
            </w:pPr>
            <w:r w:rsidRPr="00015E4A">
              <w:rPr>
                <w:rFonts w:ascii="Arial" w:hAnsi="Arial" w:cs="Arial"/>
                <w:sz w:val="21"/>
                <w:szCs w:val="21"/>
              </w:rPr>
              <w:t>Construction Contractor monitored by Environmental Consultant of PMU</w:t>
            </w:r>
          </w:p>
        </w:tc>
        <w:tc>
          <w:tcPr>
            <w:tcW w:w="807" w:type="pct"/>
            <w:tcBorders>
              <w:top w:val="single" w:sz="4" w:space="0" w:color="auto"/>
              <w:left w:val="single" w:sz="4" w:space="0" w:color="auto"/>
              <w:bottom w:val="single" w:sz="4" w:space="0" w:color="auto"/>
              <w:right w:val="single" w:sz="4" w:space="0" w:color="auto"/>
            </w:tcBorders>
            <w:hideMark/>
          </w:tcPr>
          <w:p w14:paraId="5AC4ECA8" w14:textId="77777777" w:rsidR="00714BA6" w:rsidRPr="00015E4A" w:rsidRDefault="00714BA6" w:rsidP="00BE5F4F">
            <w:pPr>
              <w:numPr>
                <w:ilvl w:val="0"/>
                <w:numId w:val="13"/>
              </w:numPr>
              <w:spacing w:after="0" w:line="276" w:lineRule="auto"/>
              <w:ind w:left="162" w:hanging="180"/>
              <w:contextualSpacing/>
              <w:jc w:val="both"/>
              <w:rPr>
                <w:rFonts w:ascii="Arial" w:eastAsia="Calibri" w:hAnsi="Arial" w:cs="Arial"/>
                <w:sz w:val="21"/>
                <w:szCs w:val="21"/>
                <w:lang w:eastAsia="en-US"/>
              </w:rPr>
            </w:pPr>
            <w:r w:rsidRPr="00015E4A">
              <w:rPr>
                <w:rFonts w:ascii="Arial" w:eastAsia="Calibri" w:hAnsi="Arial" w:cs="Arial"/>
                <w:sz w:val="21"/>
                <w:szCs w:val="21"/>
                <w:lang w:eastAsia="en-US"/>
              </w:rPr>
              <w:t xml:space="preserve">No visible degradation to nearby drainages, </w:t>
            </w:r>
          </w:p>
          <w:p w14:paraId="4FB7C8F0" w14:textId="77777777" w:rsidR="00714BA6" w:rsidRPr="00015E4A" w:rsidRDefault="00714BA6" w:rsidP="00BE5F4F">
            <w:pPr>
              <w:numPr>
                <w:ilvl w:val="0"/>
                <w:numId w:val="13"/>
              </w:numPr>
              <w:spacing w:after="0" w:line="276" w:lineRule="auto"/>
              <w:ind w:left="162" w:hanging="180"/>
              <w:contextualSpacing/>
              <w:rPr>
                <w:rFonts w:ascii="Arial" w:eastAsia="Calibri" w:hAnsi="Arial" w:cs="Arial"/>
                <w:sz w:val="21"/>
                <w:szCs w:val="21"/>
                <w:lang w:eastAsia="en-US"/>
              </w:rPr>
            </w:pPr>
            <w:r w:rsidRPr="00015E4A">
              <w:rPr>
                <w:rFonts w:ascii="Arial" w:eastAsia="Calibri" w:hAnsi="Arial" w:cs="Arial"/>
                <w:sz w:val="21"/>
                <w:szCs w:val="21"/>
                <w:lang w:eastAsia="en-US"/>
              </w:rPr>
              <w:t>Canals or water bodies due to soil erosion.</w:t>
            </w:r>
          </w:p>
          <w:p w14:paraId="58A48C35" w14:textId="77777777" w:rsidR="00714BA6" w:rsidRPr="00015E4A" w:rsidRDefault="00714BA6" w:rsidP="00BE5F4F">
            <w:pPr>
              <w:spacing w:after="0" w:line="276" w:lineRule="auto"/>
              <w:ind w:left="162"/>
              <w:contextualSpacing/>
              <w:rPr>
                <w:rFonts w:ascii="Arial" w:eastAsia="Calibri" w:hAnsi="Arial" w:cs="Arial"/>
                <w:sz w:val="21"/>
                <w:szCs w:val="21"/>
                <w:lang w:eastAsia="en-US"/>
              </w:rPr>
            </w:pPr>
          </w:p>
          <w:p w14:paraId="3BA3B21C" w14:textId="77777777" w:rsidR="00714BA6" w:rsidRPr="00015E4A" w:rsidRDefault="00714BA6" w:rsidP="00BE5F4F">
            <w:pPr>
              <w:spacing w:after="0" w:line="276" w:lineRule="auto"/>
              <w:rPr>
                <w:rFonts w:ascii="Arial" w:hAnsi="Arial" w:cs="Arial"/>
                <w:sz w:val="21"/>
                <w:szCs w:val="21"/>
              </w:rPr>
            </w:pPr>
          </w:p>
        </w:tc>
        <w:tc>
          <w:tcPr>
            <w:tcW w:w="451" w:type="pct"/>
            <w:tcBorders>
              <w:top w:val="single" w:sz="4" w:space="0" w:color="auto"/>
              <w:left w:val="single" w:sz="4" w:space="0" w:color="auto"/>
              <w:bottom w:val="single" w:sz="4" w:space="0" w:color="auto"/>
              <w:right w:val="single" w:sz="4" w:space="0" w:color="auto"/>
            </w:tcBorders>
            <w:hideMark/>
          </w:tcPr>
          <w:p w14:paraId="11F4A262" w14:textId="77777777" w:rsidR="00714BA6" w:rsidRPr="00015E4A" w:rsidRDefault="00714BA6" w:rsidP="00BE5F4F">
            <w:pPr>
              <w:spacing w:after="0" w:line="276" w:lineRule="auto"/>
              <w:rPr>
                <w:rFonts w:ascii="Arial" w:hAnsi="Arial" w:cs="Arial"/>
                <w:sz w:val="21"/>
                <w:szCs w:val="21"/>
              </w:rPr>
            </w:pPr>
            <w:r w:rsidRPr="00015E4A">
              <w:rPr>
                <w:rFonts w:ascii="Arial" w:hAnsi="Arial" w:cs="Arial"/>
                <w:sz w:val="21"/>
                <w:szCs w:val="21"/>
              </w:rPr>
              <w:t>Weekly, especially after rain events.</w:t>
            </w:r>
          </w:p>
        </w:tc>
      </w:tr>
      <w:tr w:rsidR="00714BA6" w:rsidRPr="00015E4A" w14:paraId="617DAC48" w14:textId="77777777" w:rsidTr="00056260">
        <w:trPr>
          <w:trHeight w:val="1498"/>
        </w:trPr>
        <w:tc>
          <w:tcPr>
            <w:tcW w:w="516" w:type="pct"/>
            <w:tcBorders>
              <w:top w:val="single" w:sz="4" w:space="0" w:color="auto"/>
              <w:left w:val="single" w:sz="4" w:space="0" w:color="auto"/>
              <w:bottom w:val="single" w:sz="4" w:space="0" w:color="auto"/>
              <w:right w:val="single" w:sz="4" w:space="0" w:color="auto"/>
            </w:tcBorders>
            <w:vAlign w:val="center"/>
            <w:hideMark/>
          </w:tcPr>
          <w:p w14:paraId="18844CE1" w14:textId="77777777" w:rsidR="00714BA6" w:rsidRPr="00015E4A" w:rsidRDefault="00714BA6" w:rsidP="00BE5F4F">
            <w:pPr>
              <w:spacing w:after="0" w:line="276" w:lineRule="auto"/>
              <w:jc w:val="center"/>
              <w:rPr>
                <w:rFonts w:ascii="Arial" w:hAnsi="Arial" w:cs="Arial"/>
                <w:b/>
                <w:sz w:val="21"/>
                <w:szCs w:val="21"/>
              </w:rPr>
            </w:pPr>
          </w:p>
          <w:p w14:paraId="26860C9C" w14:textId="77777777" w:rsidR="00714BA6" w:rsidRPr="00015E4A" w:rsidRDefault="00714BA6" w:rsidP="00BE5F4F">
            <w:pPr>
              <w:spacing w:after="0" w:line="276" w:lineRule="auto"/>
              <w:jc w:val="center"/>
              <w:rPr>
                <w:rFonts w:ascii="Arial" w:hAnsi="Arial" w:cs="Arial"/>
                <w:b/>
                <w:sz w:val="21"/>
                <w:szCs w:val="21"/>
              </w:rPr>
            </w:pPr>
          </w:p>
          <w:p w14:paraId="7F9E9156" w14:textId="77777777" w:rsidR="00714BA6" w:rsidRPr="00015E4A" w:rsidRDefault="00714BA6" w:rsidP="00BE5F4F">
            <w:pPr>
              <w:spacing w:after="0" w:line="276" w:lineRule="auto"/>
              <w:jc w:val="center"/>
              <w:rPr>
                <w:rFonts w:ascii="Arial" w:hAnsi="Arial" w:cs="Arial"/>
                <w:b/>
                <w:sz w:val="21"/>
                <w:szCs w:val="21"/>
              </w:rPr>
            </w:pPr>
          </w:p>
          <w:p w14:paraId="013A9A30" w14:textId="77777777" w:rsidR="00714BA6" w:rsidRPr="00015E4A" w:rsidRDefault="00714BA6" w:rsidP="00BE5F4F">
            <w:pPr>
              <w:spacing w:after="0" w:line="276" w:lineRule="auto"/>
              <w:jc w:val="center"/>
              <w:rPr>
                <w:rFonts w:ascii="Arial" w:hAnsi="Arial" w:cs="Arial"/>
                <w:b/>
                <w:sz w:val="21"/>
                <w:szCs w:val="21"/>
              </w:rPr>
            </w:pPr>
          </w:p>
        </w:tc>
        <w:tc>
          <w:tcPr>
            <w:tcW w:w="592" w:type="pct"/>
            <w:tcBorders>
              <w:top w:val="single" w:sz="4" w:space="0" w:color="auto"/>
              <w:left w:val="single" w:sz="4" w:space="0" w:color="auto"/>
              <w:bottom w:val="single" w:sz="4" w:space="0" w:color="auto"/>
              <w:right w:val="single" w:sz="4" w:space="0" w:color="auto"/>
            </w:tcBorders>
            <w:hideMark/>
          </w:tcPr>
          <w:p w14:paraId="4039E659" w14:textId="58B4D3FA" w:rsidR="00714BA6" w:rsidRPr="00015E4A" w:rsidRDefault="00714BA6" w:rsidP="00BE5F4F">
            <w:pPr>
              <w:spacing w:after="0" w:line="276" w:lineRule="auto"/>
              <w:jc w:val="center"/>
              <w:rPr>
                <w:rFonts w:ascii="Arial" w:hAnsi="Arial" w:cs="Arial"/>
                <w:b/>
                <w:sz w:val="21"/>
                <w:szCs w:val="21"/>
              </w:rPr>
            </w:pPr>
            <w:r w:rsidRPr="00015E4A">
              <w:rPr>
                <w:rFonts w:ascii="Arial" w:hAnsi="Arial" w:cs="Arial"/>
                <w:b/>
                <w:sz w:val="21"/>
                <w:szCs w:val="21"/>
              </w:rPr>
              <w:t>Hydrology (</w:t>
            </w:r>
            <w:r w:rsidR="00101CDE">
              <w:rPr>
                <w:rFonts w:ascii="Arial" w:hAnsi="Arial" w:cs="Arial"/>
                <w:b/>
                <w:sz w:val="21"/>
                <w:szCs w:val="21"/>
              </w:rPr>
              <w:t>Rainwater</w:t>
            </w:r>
            <w:r w:rsidRPr="00015E4A">
              <w:rPr>
                <w:rFonts w:ascii="Arial" w:hAnsi="Arial" w:cs="Arial"/>
                <w:b/>
                <w:sz w:val="21"/>
                <w:szCs w:val="21"/>
              </w:rPr>
              <w:t>)</w:t>
            </w:r>
          </w:p>
        </w:tc>
        <w:tc>
          <w:tcPr>
            <w:tcW w:w="668" w:type="pct"/>
            <w:tcBorders>
              <w:top w:val="single" w:sz="4" w:space="0" w:color="auto"/>
              <w:left w:val="single" w:sz="4" w:space="0" w:color="auto"/>
              <w:bottom w:val="single" w:sz="4" w:space="0" w:color="auto"/>
              <w:right w:val="single" w:sz="4" w:space="0" w:color="auto"/>
            </w:tcBorders>
            <w:hideMark/>
          </w:tcPr>
          <w:p w14:paraId="0846C60B" w14:textId="2AB2903D" w:rsidR="00714BA6" w:rsidRPr="00015E4A" w:rsidRDefault="00714BA6" w:rsidP="00BE5F4F">
            <w:pPr>
              <w:spacing w:after="0" w:line="276" w:lineRule="auto"/>
              <w:rPr>
                <w:rFonts w:ascii="Arial" w:hAnsi="Arial" w:cs="Arial"/>
                <w:sz w:val="21"/>
                <w:szCs w:val="21"/>
              </w:rPr>
            </w:pPr>
            <w:r w:rsidRPr="00015E4A">
              <w:rPr>
                <w:rFonts w:ascii="Arial" w:hAnsi="Arial" w:cs="Arial"/>
                <w:sz w:val="21"/>
                <w:szCs w:val="21"/>
              </w:rPr>
              <w:t xml:space="preserve">Under the sub-project intervention, the overall score is </w:t>
            </w:r>
            <w:r w:rsidR="00A6178F">
              <w:rPr>
                <w:rFonts w:ascii="Arial" w:hAnsi="Arial" w:cs="Arial"/>
                <w:sz w:val="21"/>
                <w:szCs w:val="21"/>
              </w:rPr>
              <w:t>Low</w:t>
            </w:r>
            <w:r w:rsidRPr="00015E4A">
              <w:rPr>
                <w:rFonts w:ascii="Arial" w:hAnsi="Arial" w:cs="Arial"/>
                <w:sz w:val="21"/>
                <w:szCs w:val="21"/>
              </w:rPr>
              <w:t xml:space="preserve">. </w:t>
            </w:r>
          </w:p>
          <w:p w14:paraId="1E284D8B" w14:textId="77777777" w:rsidR="00714BA6" w:rsidRPr="00015E4A" w:rsidRDefault="00714BA6" w:rsidP="00BE5F4F">
            <w:pPr>
              <w:keepNext/>
              <w:keepLines/>
              <w:spacing w:before="40" w:line="276" w:lineRule="auto"/>
              <w:outlineLvl w:val="2"/>
              <w:rPr>
                <w:rFonts w:ascii="Arial" w:hAnsi="Arial" w:cs="Arial"/>
                <w:sz w:val="21"/>
                <w:szCs w:val="21"/>
              </w:rPr>
            </w:pPr>
          </w:p>
        </w:tc>
        <w:tc>
          <w:tcPr>
            <w:tcW w:w="1354" w:type="pct"/>
            <w:tcBorders>
              <w:top w:val="single" w:sz="4" w:space="0" w:color="auto"/>
              <w:left w:val="single" w:sz="4" w:space="0" w:color="auto"/>
              <w:bottom w:val="single" w:sz="4" w:space="0" w:color="auto"/>
              <w:right w:val="single" w:sz="4" w:space="0" w:color="auto"/>
            </w:tcBorders>
            <w:hideMark/>
          </w:tcPr>
          <w:p w14:paraId="0B339428" w14:textId="6E4DA66E" w:rsidR="00714BA6" w:rsidRPr="00015E4A" w:rsidRDefault="00714BA6" w:rsidP="00BE5F4F">
            <w:pPr>
              <w:numPr>
                <w:ilvl w:val="0"/>
                <w:numId w:val="14"/>
              </w:numPr>
              <w:spacing w:after="0" w:line="276" w:lineRule="auto"/>
              <w:ind w:left="181" w:hanging="180"/>
              <w:contextualSpacing/>
              <w:jc w:val="both"/>
              <w:rPr>
                <w:rFonts w:ascii="Arial" w:eastAsia="Calibri" w:hAnsi="Arial" w:cs="Arial"/>
                <w:sz w:val="21"/>
                <w:szCs w:val="21"/>
                <w:lang w:eastAsia="en-US"/>
              </w:rPr>
            </w:pPr>
            <w:r w:rsidRPr="00015E4A">
              <w:rPr>
                <w:rFonts w:ascii="Arial" w:eastAsia="Calibri" w:hAnsi="Arial" w:cs="Arial"/>
                <w:sz w:val="21"/>
                <w:szCs w:val="21"/>
                <w:lang w:eastAsia="en-US"/>
              </w:rPr>
              <w:t xml:space="preserve">All precautions </w:t>
            </w:r>
            <w:r w:rsidR="001B3A38">
              <w:rPr>
                <w:rFonts w:ascii="Arial" w:eastAsia="Calibri" w:hAnsi="Arial" w:cs="Arial"/>
                <w:sz w:val="21"/>
                <w:szCs w:val="21"/>
                <w:lang w:eastAsia="en-US"/>
              </w:rPr>
              <w:t xml:space="preserve">shall be </w:t>
            </w:r>
            <w:proofErr w:type="gramStart"/>
            <w:r w:rsidR="001B3A38">
              <w:rPr>
                <w:rFonts w:ascii="Arial" w:eastAsia="Calibri" w:hAnsi="Arial" w:cs="Arial"/>
                <w:sz w:val="21"/>
                <w:szCs w:val="21"/>
                <w:lang w:eastAsia="en-US"/>
              </w:rPr>
              <w:t>maintain</w:t>
            </w:r>
            <w:proofErr w:type="gramEnd"/>
            <w:r w:rsidR="001B3A38">
              <w:rPr>
                <w:rFonts w:ascii="Arial" w:eastAsia="Calibri" w:hAnsi="Arial" w:cs="Arial"/>
                <w:sz w:val="21"/>
                <w:szCs w:val="21"/>
                <w:lang w:eastAsia="en-US"/>
              </w:rPr>
              <w:t xml:space="preserve"> during </w:t>
            </w:r>
            <w:r w:rsidR="00A03492">
              <w:rPr>
                <w:rFonts w:ascii="Arial" w:eastAsia="Calibri" w:hAnsi="Arial" w:cs="Arial"/>
                <w:sz w:val="21"/>
                <w:szCs w:val="21"/>
                <w:lang w:eastAsia="en-US"/>
              </w:rPr>
              <w:t>collect</w:t>
            </w:r>
            <w:r w:rsidR="001B3A38">
              <w:rPr>
                <w:rFonts w:ascii="Arial" w:eastAsia="Calibri" w:hAnsi="Arial" w:cs="Arial"/>
                <w:sz w:val="21"/>
                <w:szCs w:val="21"/>
                <w:lang w:eastAsia="en-US"/>
              </w:rPr>
              <w:t>ion of</w:t>
            </w:r>
            <w:r w:rsidR="00A03492">
              <w:rPr>
                <w:rFonts w:ascii="Arial" w:eastAsia="Calibri" w:hAnsi="Arial" w:cs="Arial"/>
                <w:sz w:val="21"/>
                <w:szCs w:val="21"/>
                <w:lang w:eastAsia="en-US"/>
              </w:rPr>
              <w:t xml:space="preserve"> water from the catchment area</w:t>
            </w:r>
            <w:r w:rsidRPr="00015E4A">
              <w:rPr>
                <w:rFonts w:ascii="Arial" w:eastAsia="Calibri" w:hAnsi="Arial" w:cs="Arial"/>
                <w:sz w:val="21"/>
                <w:szCs w:val="21"/>
                <w:lang w:eastAsia="en-US"/>
              </w:rPr>
              <w:t xml:space="preserve">. </w:t>
            </w:r>
          </w:p>
          <w:p w14:paraId="54C78105" w14:textId="77777777" w:rsidR="00714BA6" w:rsidRPr="00015E4A" w:rsidRDefault="00714BA6" w:rsidP="00BE5F4F">
            <w:pPr>
              <w:numPr>
                <w:ilvl w:val="0"/>
                <w:numId w:val="14"/>
              </w:numPr>
              <w:spacing w:after="0" w:line="276" w:lineRule="auto"/>
              <w:ind w:left="181" w:hanging="180"/>
              <w:contextualSpacing/>
              <w:jc w:val="both"/>
              <w:rPr>
                <w:rFonts w:ascii="Arial" w:eastAsia="Calibri" w:hAnsi="Arial" w:cs="Arial"/>
                <w:sz w:val="21"/>
                <w:szCs w:val="21"/>
                <w:lang w:eastAsia="en-US"/>
              </w:rPr>
            </w:pPr>
            <w:r w:rsidRPr="00015E4A">
              <w:rPr>
                <w:rFonts w:ascii="Arial" w:eastAsia="Calibri" w:hAnsi="Arial" w:cs="Arial"/>
                <w:sz w:val="21"/>
                <w:szCs w:val="21"/>
                <w:lang w:eastAsia="en-US"/>
              </w:rPr>
              <w:t xml:space="preserve">Monitor water quality according to the environmental management plan. </w:t>
            </w:r>
          </w:p>
          <w:p w14:paraId="12BC2773" w14:textId="77777777" w:rsidR="00714BA6" w:rsidRPr="00015E4A" w:rsidRDefault="00714BA6" w:rsidP="00BE5F4F">
            <w:pPr>
              <w:numPr>
                <w:ilvl w:val="0"/>
                <w:numId w:val="14"/>
              </w:numPr>
              <w:spacing w:after="0" w:line="276" w:lineRule="auto"/>
              <w:ind w:left="181" w:hanging="180"/>
              <w:contextualSpacing/>
              <w:jc w:val="both"/>
              <w:rPr>
                <w:rFonts w:ascii="Arial" w:eastAsia="Calibri" w:hAnsi="Arial" w:cs="Arial"/>
                <w:sz w:val="21"/>
                <w:szCs w:val="21"/>
                <w:lang w:eastAsia="en-US"/>
              </w:rPr>
            </w:pPr>
            <w:r w:rsidRPr="00015E4A">
              <w:rPr>
                <w:rFonts w:ascii="Arial" w:eastAsia="Calibri" w:hAnsi="Arial" w:cs="Arial"/>
                <w:sz w:val="21"/>
                <w:szCs w:val="21"/>
                <w:lang w:eastAsia="en-US"/>
              </w:rPr>
              <w:t>More details provided in ESMP</w:t>
            </w:r>
          </w:p>
          <w:p w14:paraId="57421F92" w14:textId="77777777" w:rsidR="00714BA6" w:rsidRPr="00015E4A" w:rsidRDefault="00714BA6" w:rsidP="00BE5F4F">
            <w:pPr>
              <w:spacing w:after="0" w:line="276" w:lineRule="auto"/>
              <w:ind w:left="252"/>
              <w:contextualSpacing/>
              <w:jc w:val="both"/>
              <w:rPr>
                <w:rFonts w:ascii="Arial" w:eastAsia="Calibri" w:hAnsi="Arial" w:cs="Arial"/>
                <w:sz w:val="21"/>
                <w:szCs w:val="21"/>
                <w:lang w:eastAsia="en-US"/>
              </w:rPr>
            </w:pPr>
          </w:p>
        </w:tc>
        <w:tc>
          <w:tcPr>
            <w:tcW w:w="612" w:type="pct"/>
            <w:tcBorders>
              <w:top w:val="single" w:sz="4" w:space="0" w:color="auto"/>
              <w:left w:val="single" w:sz="4" w:space="0" w:color="auto"/>
              <w:bottom w:val="single" w:sz="4" w:space="0" w:color="auto"/>
              <w:right w:val="single" w:sz="4" w:space="0" w:color="auto"/>
            </w:tcBorders>
            <w:hideMark/>
          </w:tcPr>
          <w:p w14:paraId="1EC2181B" w14:textId="77777777" w:rsidR="00714BA6" w:rsidRPr="00015E4A" w:rsidRDefault="00714BA6" w:rsidP="00BE5F4F">
            <w:pPr>
              <w:spacing w:line="276" w:lineRule="auto"/>
              <w:jc w:val="both"/>
              <w:rPr>
                <w:rFonts w:ascii="Arial" w:hAnsi="Arial" w:cs="Arial"/>
                <w:sz w:val="21"/>
                <w:szCs w:val="21"/>
              </w:rPr>
            </w:pPr>
            <w:r w:rsidRPr="00015E4A">
              <w:rPr>
                <w:rFonts w:ascii="Arial" w:hAnsi="Arial" w:cs="Arial"/>
                <w:sz w:val="21"/>
                <w:szCs w:val="21"/>
              </w:rPr>
              <w:t>Construction Contractor and monitored by Environmental Consultant of PMU</w:t>
            </w:r>
          </w:p>
        </w:tc>
        <w:tc>
          <w:tcPr>
            <w:tcW w:w="807" w:type="pct"/>
            <w:tcBorders>
              <w:top w:val="single" w:sz="4" w:space="0" w:color="auto"/>
              <w:left w:val="single" w:sz="4" w:space="0" w:color="auto"/>
              <w:bottom w:val="single" w:sz="4" w:space="0" w:color="auto"/>
              <w:right w:val="single" w:sz="4" w:space="0" w:color="auto"/>
            </w:tcBorders>
            <w:hideMark/>
          </w:tcPr>
          <w:p w14:paraId="17238526" w14:textId="77777777" w:rsidR="00714BA6" w:rsidRPr="00015E4A" w:rsidRDefault="00714BA6" w:rsidP="00BE5F4F">
            <w:pPr>
              <w:numPr>
                <w:ilvl w:val="0"/>
                <w:numId w:val="15"/>
              </w:numPr>
              <w:spacing w:after="0" w:line="276" w:lineRule="auto"/>
              <w:ind w:left="181" w:hanging="180"/>
              <w:contextualSpacing/>
              <w:jc w:val="both"/>
              <w:rPr>
                <w:rFonts w:ascii="Arial" w:eastAsia="Calibri" w:hAnsi="Arial" w:cs="Arial"/>
                <w:sz w:val="21"/>
                <w:szCs w:val="21"/>
                <w:lang w:eastAsia="en-US"/>
              </w:rPr>
            </w:pPr>
            <w:r w:rsidRPr="00015E4A">
              <w:rPr>
                <w:rFonts w:ascii="Arial" w:eastAsia="Calibri" w:hAnsi="Arial" w:cs="Arial"/>
                <w:sz w:val="21"/>
                <w:szCs w:val="21"/>
                <w:lang w:eastAsia="en-US"/>
              </w:rPr>
              <w:t>Areas for stockpiles, storage of fuels and lubricants and waste materials;</w:t>
            </w:r>
          </w:p>
          <w:p w14:paraId="5620DB06" w14:textId="6445150A" w:rsidR="00714BA6" w:rsidRPr="00015E4A" w:rsidRDefault="00714BA6" w:rsidP="00A50689">
            <w:pPr>
              <w:spacing w:after="0" w:line="276" w:lineRule="auto"/>
              <w:ind w:left="181"/>
              <w:contextualSpacing/>
              <w:jc w:val="both"/>
              <w:rPr>
                <w:rFonts w:ascii="Arial" w:eastAsia="Calibri" w:hAnsi="Arial" w:cs="Arial"/>
                <w:sz w:val="21"/>
                <w:szCs w:val="21"/>
                <w:lang w:eastAsia="en-US"/>
              </w:rPr>
            </w:pPr>
          </w:p>
        </w:tc>
        <w:tc>
          <w:tcPr>
            <w:tcW w:w="451" w:type="pct"/>
            <w:tcBorders>
              <w:top w:val="single" w:sz="4" w:space="0" w:color="auto"/>
              <w:left w:val="single" w:sz="4" w:space="0" w:color="auto"/>
              <w:bottom w:val="single" w:sz="4" w:space="0" w:color="auto"/>
              <w:right w:val="single" w:sz="4" w:space="0" w:color="auto"/>
            </w:tcBorders>
            <w:hideMark/>
          </w:tcPr>
          <w:p w14:paraId="4E48FF79" w14:textId="08DA7671" w:rsidR="00714BA6" w:rsidRPr="00015E4A" w:rsidRDefault="00714BA6" w:rsidP="00B17290">
            <w:pPr>
              <w:spacing w:line="276" w:lineRule="auto"/>
              <w:jc w:val="both"/>
              <w:rPr>
                <w:rFonts w:ascii="Arial" w:hAnsi="Arial" w:cs="Arial"/>
                <w:sz w:val="21"/>
                <w:szCs w:val="21"/>
              </w:rPr>
            </w:pPr>
            <w:r w:rsidRPr="00015E4A">
              <w:rPr>
                <w:rFonts w:ascii="Arial" w:hAnsi="Arial" w:cs="Arial"/>
                <w:sz w:val="21"/>
                <w:szCs w:val="21"/>
              </w:rPr>
              <w:t>If need</w:t>
            </w:r>
            <w:r w:rsidR="00C24E3F">
              <w:rPr>
                <w:rFonts w:ascii="Arial" w:hAnsi="Arial" w:cs="Arial"/>
                <w:sz w:val="21"/>
                <w:szCs w:val="21"/>
              </w:rPr>
              <w:t>ed</w:t>
            </w:r>
            <w:r w:rsidRPr="00015E4A">
              <w:rPr>
                <w:rFonts w:ascii="Arial" w:hAnsi="Arial" w:cs="Arial"/>
                <w:sz w:val="21"/>
                <w:szCs w:val="21"/>
              </w:rPr>
              <w:t xml:space="preserve"> water quality test </w:t>
            </w:r>
            <w:r w:rsidR="008E6833">
              <w:rPr>
                <w:rFonts w:ascii="Arial" w:hAnsi="Arial" w:cs="Arial"/>
                <w:sz w:val="21"/>
                <w:szCs w:val="21"/>
              </w:rPr>
              <w:t xml:space="preserve">after reserving the tank. </w:t>
            </w:r>
          </w:p>
        </w:tc>
      </w:tr>
      <w:tr w:rsidR="00714BA6" w:rsidRPr="00015E4A" w14:paraId="5B4A4355" w14:textId="77777777" w:rsidTr="00507BAA">
        <w:trPr>
          <w:trHeight w:val="20"/>
        </w:trPr>
        <w:tc>
          <w:tcPr>
            <w:tcW w:w="516" w:type="pct"/>
            <w:vMerge w:val="restart"/>
            <w:tcBorders>
              <w:top w:val="single" w:sz="4" w:space="0" w:color="auto"/>
              <w:left w:val="single" w:sz="4" w:space="0" w:color="auto"/>
              <w:bottom w:val="single" w:sz="4" w:space="0" w:color="auto"/>
              <w:right w:val="single" w:sz="4" w:space="0" w:color="auto"/>
            </w:tcBorders>
            <w:vAlign w:val="center"/>
            <w:hideMark/>
          </w:tcPr>
          <w:p w14:paraId="2D473281" w14:textId="77777777" w:rsidR="00714BA6" w:rsidRPr="00015E4A" w:rsidRDefault="00714BA6" w:rsidP="00BE5F4F">
            <w:pPr>
              <w:spacing w:after="0" w:line="276" w:lineRule="auto"/>
              <w:rPr>
                <w:rFonts w:ascii="Arial" w:hAnsi="Arial" w:cs="Arial"/>
                <w:b/>
                <w:sz w:val="21"/>
                <w:szCs w:val="21"/>
              </w:rPr>
            </w:pPr>
            <w:r w:rsidRPr="00015E4A">
              <w:rPr>
                <w:rFonts w:ascii="Arial" w:hAnsi="Arial" w:cs="Arial"/>
                <w:b/>
                <w:sz w:val="21"/>
                <w:szCs w:val="21"/>
              </w:rPr>
              <w:t>2. Pre-construction Phase</w:t>
            </w:r>
          </w:p>
        </w:tc>
        <w:tc>
          <w:tcPr>
            <w:tcW w:w="592" w:type="pct"/>
            <w:tcBorders>
              <w:top w:val="single" w:sz="4" w:space="0" w:color="auto"/>
              <w:left w:val="single" w:sz="4" w:space="0" w:color="auto"/>
              <w:bottom w:val="single" w:sz="4" w:space="0" w:color="auto"/>
              <w:right w:val="single" w:sz="4" w:space="0" w:color="auto"/>
            </w:tcBorders>
            <w:vAlign w:val="center"/>
          </w:tcPr>
          <w:p w14:paraId="1F694B5E" w14:textId="77777777" w:rsidR="00714BA6" w:rsidRPr="00015E4A" w:rsidRDefault="00714BA6" w:rsidP="00BE5F4F">
            <w:pPr>
              <w:spacing w:after="0" w:line="276" w:lineRule="auto"/>
              <w:rPr>
                <w:rFonts w:ascii="Arial" w:hAnsi="Arial" w:cs="Arial"/>
                <w:b/>
                <w:sz w:val="21"/>
                <w:szCs w:val="21"/>
              </w:rPr>
            </w:pPr>
            <w:r w:rsidRPr="00015E4A">
              <w:rPr>
                <w:rFonts w:ascii="Arial" w:hAnsi="Arial" w:cs="Arial"/>
                <w:b/>
                <w:sz w:val="21"/>
                <w:szCs w:val="21"/>
              </w:rPr>
              <w:t>Sanitation, water supply</w:t>
            </w:r>
          </w:p>
        </w:tc>
        <w:tc>
          <w:tcPr>
            <w:tcW w:w="668" w:type="pct"/>
            <w:tcBorders>
              <w:top w:val="single" w:sz="4" w:space="0" w:color="auto"/>
              <w:left w:val="single" w:sz="4" w:space="0" w:color="auto"/>
              <w:bottom w:val="single" w:sz="4" w:space="0" w:color="auto"/>
              <w:right w:val="single" w:sz="4" w:space="0" w:color="auto"/>
            </w:tcBorders>
            <w:vAlign w:val="center"/>
          </w:tcPr>
          <w:p w14:paraId="257D1A16" w14:textId="77777777" w:rsidR="00714BA6" w:rsidRPr="00015E4A" w:rsidRDefault="00714BA6" w:rsidP="00BE5F4F">
            <w:pPr>
              <w:spacing w:after="0" w:line="276" w:lineRule="auto"/>
              <w:rPr>
                <w:rFonts w:ascii="Arial" w:hAnsi="Arial" w:cs="Arial"/>
                <w:sz w:val="21"/>
                <w:szCs w:val="21"/>
              </w:rPr>
            </w:pPr>
            <w:r w:rsidRPr="00015E4A">
              <w:rPr>
                <w:rFonts w:ascii="Arial" w:hAnsi="Arial" w:cs="Arial"/>
                <w:sz w:val="21"/>
                <w:szCs w:val="21"/>
              </w:rPr>
              <w:t xml:space="preserve">Under the sub-project intervention, the overall score is </w:t>
            </w:r>
            <w:r w:rsidRPr="00015E4A">
              <w:rPr>
                <w:rFonts w:ascii="Arial" w:hAnsi="Arial" w:cs="Arial"/>
                <w:b/>
                <w:sz w:val="21"/>
                <w:szCs w:val="21"/>
              </w:rPr>
              <w:t>low.</w:t>
            </w:r>
          </w:p>
        </w:tc>
        <w:tc>
          <w:tcPr>
            <w:tcW w:w="1354" w:type="pct"/>
            <w:tcBorders>
              <w:top w:val="single" w:sz="4" w:space="0" w:color="auto"/>
              <w:left w:val="single" w:sz="4" w:space="0" w:color="auto"/>
              <w:bottom w:val="single" w:sz="4" w:space="0" w:color="auto"/>
              <w:right w:val="single" w:sz="4" w:space="0" w:color="auto"/>
            </w:tcBorders>
            <w:vAlign w:val="center"/>
          </w:tcPr>
          <w:p w14:paraId="4B5E75AA" w14:textId="77777777" w:rsidR="00714BA6" w:rsidRPr="00015E4A" w:rsidRDefault="00714BA6" w:rsidP="00BE5F4F">
            <w:pPr>
              <w:numPr>
                <w:ilvl w:val="0"/>
                <w:numId w:val="21"/>
              </w:numPr>
              <w:spacing w:after="0" w:line="276" w:lineRule="auto"/>
              <w:ind w:left="288" w:hanging="288"/>
              <w:contextualSpacing/>
              <w:jc w:val="both"/>
              <w:rPr>
                <w:rFonts w:ascii="Arial" w:eastAsia="Calibri" w:hAnsi="Arial" w:cs="Arial"/>
                <w:sz w:val="21"/>
                <w:szCs w:val="21"/>
                <w:lang w:eastAsia="en-US"/>
              </w:rPr>
            </w:pPr>
            <w:r w:rsidRPr="00015E4A">
              <w:rPr>
                <w:rFonts w:ascii="Arial" w:eastAsia="Calibri" w:hAnsi="Arial" w:cs="Arial"/>
                <w:sz w:val="21"/>
                <w:szCs w:val="21"/>
                <w:lang w:eastAsia="en-US"/>
              </w:rPr>
              <w:t xml:space="preserve">Provide suitable housing, adequate supplies of potable water, and toilet and bathing facilities within the housing area for the assigned laborer. </w:t>
            </w:r>
          </w:p>
          <w:p w14:paraId="01D4D307" w14:textId="77777777" w:rsidR="00714BA6" w:rsidRPr="00015E4A" w:rsidRDefault="00714BA6" w:rsidP="00BE5F4F">
            <w:pPr>
              <w:numPr>
                <w:ilvl w:val="0"/>
                <w:numId w:val="21"/>
              </w:numPr>
              <w:spacing w:after="0" w:line="276" w:lineRule="auto"/>
              <w:ind w:left="288" w:hanging="288"/>
              <w:contextualSpacing/>
              <w:jc w:val="both"/>
              <w:rPr>
                <w:rFonts w:ascii="Arial" w:eastAsia="Calibri" w:hAnsi="Arial" w:cs="Arial"/>
                <w:sz w:val="21"/>
                <w:szCs w:val="21"/>
                <w:lang w:eastAsia="en-US"/>
              </w:rPr>
            </w:pPr>
            <w:r w:rsidRPr="00015E4A">
              <w:rPr>
                <w:rFonts w:ascii="Arial" w:eastAsia="Calibri" w:hAnsi="Arial" w:cs="Arial"/>
                <w:sz w:val="21"/>
                <w:szCs w:val="21"/>
                <w:lang w:eastAsia="en-US"/>
              </w:rPr>
              <w:t xml:space="preserve">Provide means for disposing of wastewater from toilets, baths and food preparation areas either through a septic tank and soak away, or holding tank with removal by vacuum truck. </w:t>
            </w:r>
          </w:p>
          <w:p w14:paraId="5CB065F8" w14:textId="77777777" w:rsidR="00714BA6" w:rsidRPr="00015E4A" w:rsidRDefault="00714BA6" w:rsidP="00BE5F4F">
            <w:pPr>
              <w:numPr>
                <w:ilvl w:val="0"/>
                <w:numId w:val="21"/>
              </w:numPr>
              <w:spacing w:after="0" w:line="276" w:lineRule="auto"/>
              <w:ind w:left="288" w:hanging="288"/>
              <w:contextualSpacing/>
              <w:jc w:val="both"/>
              <w:rPr>
                <w:rFonts w:ascii="Arial" w:eastAsia="Calibri" w:hAnsi="Arial" w:cs="Arial"/>
                <w:sz w:val="21"/>
                <w:szCs w:val="21"/>
                <w:lang w:eastAsia="en-US"/>
              </w:rPr>
            </w:pPr>
            <w:r w:rsidRPr="00015E4A">
              <w:rPr>
                <w:rFonts w:ascii="Arial" w:eastAsia="Calibri" w:hAnsi="Arial" w:cs="Arial"/>
                <w:sz w:val="21"/>
                <w:szCs w:val="21"/>
                <w:lang w:eastAsia="en-US"/>
              </w:rPr>
              <w:t>More details provided in ESMP.</w:t>
            </w:r>
          </w:p>
          <w:p w14:paraId="7644BE4C" w14:textId="77777777" w:rsidR="00714BA6" w:rsidRPr="00015E4A" w:rsidRDefault="00714BA6" w:rsidP="00BE5F4F">
            <w:pPr>
              <w:spacing w:after="0" w:line="276" w:lineRule="auto"/>
              <w:ind w:left="288"/>
              <w:contextualSpacing/>
              <w:jc w:val="both"/>
              <w:rPr>
                <w:rFonts w:ascii="Arial" w:eastAsia="Calibri" w:hAnsi="Arial" w:cs="Arial"/>
                <w:sz w:val="6"/>
                <w:szCs w:val="6"/>
                <w:lang w:eastAsia="en-US"/>
              </w:rPr>
            </w:pPr>
          </w:p>
        </w:tc>
        <w:tc>
          <w:tcPr>
            <w:tcW w:w="612" w:type="pct"/>
            <w:tcBorders>
              <w:top w:val="single" w:sz="4" w:space="0" w:color="auto"/>
              <w:left w:val="single" w:sz="4" w:space="0" w:color="auto"/>
              <w:bottom w:val="single" w:sz="4" w:space="0" w:color="auto"/>
              <w:right w:val="single" w:sz="4" w:space="0" w:color="auto"/>
            </w:tcBorders>
            <w:vAlign w:val="center"/>
          </w:tcPr>
          <w:p w14:paraId="46456D55" w14:textId="77777777" w:rsidR="00714BA6" w:rsidRPr="00015E4A" w:rsidRDefault="00714BA6" w:rsidP="00BE5F4F">
            <w:pPr>
              <w:spacing w:after="0" w:line="276" w:lineRule="auto"/>
              <w:jc w:val="both"/>
              <w:rPr>
                <w:rFonts w:ascii="Arial" w:hAnsi="Arial" w:cs="Arial"/>
                <w:sz w:val="21"/>
                <w:szCs w:val="21"/>
              </w:rPr>
            </w:pPr>
            <w:r w:rsidRPr="00015E4A">
              <w:rPr>
                <w:rFonts w:ascii="Arial" w:hAnsi="Arial" w:cs="Arial"/>
                <w:sz w:val="21"/>
                <w:szCs w:val="21"/>
              </w:rPr>
              <w:t>Construction Contractor and monitored by Environmental Consultant of PMU</w:t>
            </w:r>
          </w:p>
        </w:tc>
        <w:tc>
          <w:tcPr>
            <w:tcW w:w="807" w:type="pct"/>
            <w:tcBorders>
              <w:top w:val="single" w:sz="4" w:space="0" w:color="auto"/>
              <w:left w:val="single" w:sz="4" w:space="0" w:color="auto"/>
              <w:bottom w:val="single" w:sz="4" w:space="0" w:color="auto"/>
              <w:right w:val="single" w:sz="4" w:space="0" w:color="auto"/>
            </w:tcBorders>
            <w:vAlign w:val="center"/>
          </w:tcPr>
          <w:p w14:paraId="70803C4E" w14:textId="77777777" w:rsidR="00714BA6" w:rsidRPr="00015E4A" w:rsidRDefault="00714BA6" w:rsidP="00BE5F4F">
            <w:pPr>
              <w:numPr>
                <w:ilvl w:val="0"/>
                <w:numId w:val="21"/>
              </w:numPr>
              <w:spacing w:after="0" w:line="276" w:lineRule="auto"/>
              <w:ind w:left="181" w:hanging="181"/>
              <w:contextualSpacing/>
              <w:rPr>
                <w:rFonts w:ascii="Arial" w:eastAsia="Calibri" w:hAnsi="Arial" w:cs="Arial"/>
                <w:sz w:val="21"/>
                <w:szCs w:val="21"/>
                <w:lang w:eastAsia="en-US"/>
              </w:rPr>
            </w:pPr>
            <w:r w:rsidRPr="00015E4A">
              <w:rPr>
                <w:rFonts w:ascii="Arial" w:eastAsia="Calibri" w:hAnsi="Arial" w:cs="Arial"/>
                <w:sz w:val="21"/>
                <w:szCs w:val="21"/>
                <w:lang w:eastAsia="en-US"/>
              </w:rPr>
              <w:t xml:space="preserve">Site-specific H &amp; S Plan; </w:t>
            </w:r>
          </w:p>
          <w:p w14:paraId="029661CB" w14:textId="77777777" w:rsidR="00714BA6" w:rsidRPr="00015E4A" w:rsidRDefault="00714BA6" w:rsidP="00BE5F4F">
            <w:pPr>
              <w:numPr>
                <w:ilvl w:val="0"/>
                <w:numId w:val="21"/>
              </w:numPr>
              <w:spacing w:after="0" w:line="276" w:lineRule="auto"/>
              <w:ind w:left="181" w:hanging="181"/>
              <w:contextualSpacing/>
              <w:rPr>
                <w:rFonts w:ascii="Arial" w:eastAsia="Calibri" w:hAnsi="Arial" w:cs="Arial"/>
                <w:sz w:val="21"/>
                <w:szCs w:val="21"/>
                <w:lang w:eastAsia="en-US"/>
              </w:rPr>
            </w:pPr>
            <w:r w:rsidRPr="00015E4A">
              <w:rPr>
                <w:rFonts w:ascii="Arial" w:eastAsia="Calibri" w:hAnsi="Arial" w:cs="Arial"/>
                <w:sz w:val="21"/>
                <w:szCs w:val="21"/>
                <w:lang w:eastAsia="en-US"/>
              </w:rPr>
              <w:t xml:space="preserve">Records of supply of uncontaminated water; </w:t>
            </w:r>
          </w:p>
          <w:p w14:paraId="5E325A1F" w14:textId="77777777" w:rsidR="00714BA6" w:rsidRPr="00015E4A" w:rsidRDefault="00714BA6" w:rsidP="00BE5F4F">
            <w:pPr>
              <w:numPr>
                <w:ilvl w:val="0"/>
                <w:numId w:val="21"/>
              </w:numPr>
              <w:spacing w:after="0" w:line="276" w:lineRule="auto"/>
              <w:ind w:left="181" w:hanging="181"/>
              <w:contextualSpacing/>
              <w:rPr>
                <w:rFonts w:ascii="Arial" w:eastAsia="Calibri" w:hAnsi="Arial" w:cs="Arial"/>
                <w:sz w:val="21"/>
                <w:szCs w:val="21"/>
                <w:lang w:eastAsia="en-US"/>
              </w:rPr>
            </w:pPr>
            <w:r w:rsidRPr="00015E4A">
              <w:rPr>
                <w:rFonts w:ascii="Arial" w:eastAsia="Calibri" w:hAnsi="Arial" w:cs="Arial"/>
                <w:sz w:val="21"/>
                <w:szCs w:val="21"/>
                <w:lang w:eastAsia="en-US"/>
              </w:rPr>
              <w:t>Record of Health &amp; Safety orientation trainings;</w:t>
            </w:r>
          </w:p>
          <w:p w14:paraId="4CB84C00" w14:textId="77777777" w:rsidR="00714BA6" w:rsidRPr="00015E4A" w:rsidRDefault="00714BA6" w:rsidP="00BE5F4F">
            <w:pPr>
              <w:numPr>
                <w:ilvl w:val="0"/>
                <w:numId w:val="21"/>
              </w:numPr>
              <w:spacing w:after="0" w:line="276" w:lineRule="auto"/>
              <w:ind w:left="181" w:hanging="181"/>
              <w:contextualSpacing/>
              <w:rPr>
                <w:rFonts w:ascii="Arial" w:eastAsia="Calibri" w:hAnsi="Arial" w:cs="Arial"/>
                <w:sz w:val="21"/>
                <w:szCs w:val="21"/>
                <w:lang w:eastAsia="en-US"/>
              </w:rPr>
            </w:pPr>
            <w:r w:rsidRPr="00015E4A">
              <w:rPr>
                <w:rFonts w:ascii="Arial" w:eastAsia="Calibri" w:hAnsi="Arial" w:cs="Arial"/>
                <w:sz w:val="21"/>
                <w:szCs w:val="21"/>
                <w:lang w:eastAsia="en-US"/>
              </w:rPr>
              <w:t>Condition of sanitation facilities for workers</w:t>
            </w:r>
          </w:p>
        </w:tc>
        <w:tc>
          <w:tcPr>
            <w:tcW w:w="451" w:type="pct"/>
            <w:tcBorders>
              <w:top w:val="single" w:sz="4" w:space="0" w:color="auto"/>
              <w:left w:val="single" w:sz="4" w:space="0" w:color="auto"/>
              <w:bottom w:val="single" w:sz="4" w:space="0" w:color="auto"/>
              <w:right w:val="single" w:sz="4" w:space="0" w:color="auto"/>
            </w:tcBorders>
            <w:vAlign w:val="center"/>
          </w:tcPr>
          <w:p w14:paraId="55488CB1" w14:textId="77777777" w:rsidR="00714BA6" w:rsidRPr="00015E4A" w:rsidRDefault="00714BA6" w:rsidP="00BE5F4F">
            <w:pPr>
              <w:spacing w:after="0" w:line="276" w:lineRule="auto"/>
              <w:rPr>
                <w:rFonts w:ascii="Arial" w:hAnsi="Arial" w:cs="Arial"/>
                <w:sz w:val="21"/>
                <w:szCs w:val="21"/>
              </w:rPr>
            </w:pPr>
            <w:r w:rsidRPr="00015E4A">
              <w:rPr>
                <w:rFonts w:ascii="Arial" w:hAnsi="Arial" w:cs="Arial"/>
                <w:sz w:val="21"/>
                <w:szCs w:val="21"/>
              </w:rPr>
              <w:t>Visual inspection monthly basis</w:t>
            </w:r>
          </w:p>
        </w:tc>
      </w:tr>
      <w:tr w:rsidR="00714BA6" w:rsidRPr="00015E4A" w14:paraId="3E02E47B" w14:textId="77777777" w:rsidTr="00507BAA">
        <w:trPr>
          <w:trHeight w:val="20"/>
        </w:trPr>
        <w:tc>
          <w:tcPr>
            <w:tcW w:w="516" w:type="pct"/>
            <w:vMerge/>
            <w:tcBorders>
              <w:top w:val="single" w:sz="4" w:space="0" w:color="auto"/>
              <w:left w:val="single" w:sz="4" w:space="0" w:color="auto"/>
              <w:bottom w:val="single" w:sz="4" w:space="0" w:color="auto"/>
              <w:right w:val="single" w:sz="4" w:space="0" w:color="auto"/>
            </w:tcBorders>
            <w:vAlign w:val="center"/>
          </w:tcPr>
          <w:p w14:paraId="4B05F656" w14:textId="77777777" w:rsidR="00714BA6" w:rsidRPr="00015E4A" w:rsidRDefault="00714BA6" w:rsidP="00BE5F4F">
            <w:pPr>
              <w:spacing w:after="0" w:line="276" w:lineRule="auto"/>
              <w:rPr>
                <w:rFonts w:ascii="Arial" w:hAnsi="Arial" w:cs="Arial"/>
                <w:b/>
                <w:sz w:val="21"/>
                <w:szCs w:val="21"/>
              </w:rPr>
            </w:pPr>
          </w:p>
        </w:tc>
        <w:tc>
          <w:tcPr>
            <w:tcW w:w="592" w:type="pct"/>
            <w:tcBorders>
              <w:top w:val="single" w:sz="4" w:space="0" w:color="auto"/>
              <w:left w:val="single" w:sz="4" w:space="0" w:color="auto"/>
              <w:bottom w:val="single" w:sz="4" w:space="0" w:color="auto"/>
              <w:right w:val="single" w:sz="4" w:space="0" w:color="auto"/>
            </w:tcBorders>
            <w:vAlign w:val="center"/>
          </w:tcPr>
          <w:p w14:paraId="1BE69BC5" w14:textId="52E1D71D" w:rsidR="00714BA6" w:rsidRPr="00A95545" w:rsidRDefault="00714BA6" w:rsidP="00A95545">
            <w:pPr>
              <w:spacing w:after="0" w:line="240" w:lineRule="auto"/>
              <w:rPr>
                <w:rFonts w:ascii="Arial" w:hAnsi="Arial" w:cs="Arial"/>
                <w:bCs/>
                <w:sz w:val="21"/>
                <w:szCs w:val="21"/>
              </w:rPr>
            </w:pPr>
            <w:r w:rsidRPr="00015E4A">
              <w:rPr>
                <w:rFonts w:ascii="Arial" w:hAnsi="Arial" w:cs="Arial"/>
                <w:b/>
                <w:sz w:val="21"/>
                <w:szCs w:val="21"/>
              </w:rPr>
              <w:t>Impact on Existing drainage:</w:t>
            </w:r>
            <w:r w:rsidRPr="00015E4A">
              <w:rPr>
                <w:rFonts w:ascii="Arial" w:hAnsi="Arial" w:cs="Arial"/>
                <w:bCs/>
                <w:sz w:val="21"/>
                <w:szCs w:val="21"/>
              </w:rPr>
              <w:t xml:space="preserve"> drain may block, due to storage of construction materials on or next to the drain.</w:t>
            </w:r>
          </w:p>
        </w:tc>
        <w:tc>
          <w:tcPr>
            <w:tcW w:w="668" w:type="pct"/>
            <w:tcBorders>
              <w:top w:val="single" w:sz="4" w:space="0" w:color="auto"/>
              <w:left w:val="single" w:sz="4" w:space="0" w:color="auto"/>
              <w:bottom w:val="single" w:sz="4" w:space="0" w:color="auto"/>
              <w:right w:val="single" w:sz="4" w:space="0" w:color="auto"/>
            </w:tcBorders>
            <w:vAlign w:val="center"/>
          </w:tcPr>
          <w:p w14:paraId="78F2A782" w14:textId="77777777" w:rsidR="00714BA6" w:rsidRPr="00015E4A" w:rsidRDefault="00714BA6" w:rsidP="00BE5F4F">
            <w:pPr>
              <w:spacing w:after="0" w:line="276" w:lineRule="auto"/>
              <w:rPr>
                <w:rFonts w:ascii="Arial" w:hAnsi="Arial" w:cs="Arial"/>
                <w:sz w:val="21"/>
                <w:szCs w:val="21"/>
              </w:rPr>
            </w:pPr>
            <w:r w:rsidRPr="00015E4A">
              <w:rPr>
                <w:rFonts w:ascii="Arial" w:hAnsi="Arial" w:cs="Arial"/>
                <w:sz w:val="21"/>
                <w:szCs w:val="21"/>
              </w:rPr>
              <w:t xml:space="preserve">Under the sub-project intervention, the overall score is </w:t>
            </w:r>
            <w:r w:rsidRPr="00015E4A">
              <w:rPr>
                <w:rFonts w:ascii="Arial" w:hAnsi="Arial" w:cs="Arial"/>
                <w:b/>
                <w:sz w:val="21"/>
                <w:szCs w:val="21"/>
              </w:rPr>
              <w:t>low</w:t>
            </w:r>
          </w:p>
        </w:tc>
        <w:tc>
          <w:tcPr>
            <w:tcW w:w="1354" w:type="pct"/>
            <w:tcBorders>
              <w:top w:val="single" w:sz="4" w:space="0" w:color="auto"/>
              <w:left w:val="single" w:sz="4" w:space="0" w:color="auto"/>
              <w:bottom w:val="single" w:sz="4" w:space="0" w:color="auto"/>
              <w:right w:val="single" w:sz="4" w:space="0" w:color="auto"/>
            </w:tcBorders>
            <w:vAlign w:val="center"/>
          </w:tcPr>
          <w:p w14:paraId="1011295B" w14:textId="77777777" w:rsidR="00714BA6" w:rsidRPr="00015E4A" w:rsidRDefault="00714BA6" w:rsidP="00BE5F4F">
            <w:pPr>
              <w:numPr>
                <w:ilvl w:val="0"/>
                <w:numId w:val="5"/>
              </w:numPr>
              <w:spacing w:after="0" w:line="240" w:lineRule="auto"/>
              <w:ind w:left="288" w:hanging="288"/>
              <w:contextualSpacing/>
              <w:jc w:val="both"/>
              <w:rPr>
                <w:rFonts w:ascii="Arial" w:eastAsia="Calibri" w:hAnsi="Arial" w:cs="Arial"/>
                <w:sz w:val="21"/>
                <w:szCs w:val="21"/>
                <w:lang w:eastAsia="en-US"/>
              </w:rPr>
            </w:pPr>
            <w:r w:rsidRPr="00015E4A">
              <w:rPr>
                <w:rFonts w:ascii="Arial" w:eastAsia="Calibri" w:hAnsi="Arial" w:cs="Arial"/>
                <w:sz w:val="21"/>
                <w:szCs w:val="21"/>
                <w:lang w:eastAsia="en-US"/>
              </w:rPr>
              <w:t>The Contractor will not be allowed to store construction materials beside drains</w:t>
            </w:r>
          </w:p>
          <w:p w14:paraId="7D6C36BC" w14:textId="77777777" w:rsidR="00714BA6" w:rsidRPr="00015E4A" w:rsidRDefault="00714BA6" w:rsidP="00BE5F4F">
            <w:pPr>
              <w:numPr>
                <w:ilvl w:val="0"/>
                <w:numId w:val="5"/>
              </w:numPr>
              <w:spacing w:after="0" w:line="240" w:lineRule="auto"/>
              <w:ind w:left="288" w:hanging="288"/>
              <w:contextualSpacing/>
              <w:jc w:val="both"/>
              <w:rPr>
                <w:rFonts w:ascii="Arial" w:eastAsia="Calibri" w:hAnsi="Arial" w:cs="Arial"/>
                <w:sz w:val="21"/>
                <w:szCs w:val="21"/>
                <w:lang w:eastAsia="en-US"/>
              </w:rPr>
            </w:pPr>
            <w:r w:rsidRPr="00015E4A">
              <w:rPr>
                <w:rFonts w:ascii="Arial" w:eastAsia="Calibri" w:hAnsi="Arial" w:cs="Arial"/>
                <w:sz w:val="21"/>
                <w:szCs w:val="21"/>
                <w:lang w:eastAsia="en-US"/>
              </w:rPr>
              <w:t>Regular monitoring is essential</w:t>
            </w:r>
          </w:p>
          <w:p w14:paraId="3B7CD0B8" w14:textId="77777777" w:rsidR="00714BA6" w:rsidRPr="00015E4A" w:rsidRDefault="00714BA6" w:rsidP="00BE5F4F">
            <w:pPr>
              <w:numPr>
                <w:ilvl w:val="0"/>
                <w:numId w:val="21"/>
              </w:numPr>
              <w:spacing w:after="0" w:line="276" w:lineRule="auto"/>
              <w:ind w:left="288" w:hanging="288"/>
              <w:contextualSpacing/>
              <w:jc w:val="both"/>
              <w:rPr>
                <w:rFonts w:ascii="Arial" w:eastAsia="Calibri" w:hAnsi="Arial" w:cs="Arial"/>
                <w:sz w:val="21"/>
                <w:szCs w:val="21"/>
                <w:lang w:eastAsia="en-US"/>
              </w:rPr>
            </w:pPr>
            <w:r w:rsidRPr="00015E4A">
              <w:rPr>
                <w:rFonts w:ascii="Arial" w:eastAsia="Calibri" w:hAnsi="Arial" w:cs="Arial"/>
                <w:sz w:val="21"/>
                <w:szCs w:val="21"/>
                <w:lang w:eastAsia="en-US"/>
              </w:rPr>
              <w:t>If any materials fall within the drain, contractor will clean the drain immediately.</w:t>
            </w:r>
          </w:p>
        </w:tc>
        <w:tc>
          <w:tcPr>
            <w:tcW w:w="612" w:type="pct"/>
            <w:tcBorders>
              <w:top w:val="single" w:sz="4" w:space="0" w:color="auto"/>
              <w:left w:val="single" w:sz="4" w:space="0" w:color="auto"/>
              <w:bottom w:val="single" w:sz="4" w:space="0" w:color="auto"/>
              <w:right w:val="single" w:sz="4" w:space="0" w:color="auto"/>
            </w:tcBorders>
            <w:vAlign w:val="center"/>
          </w:tcPr>
          <w:p w14:paraId="3E5FF797" w14:textId="77777777" w:rsidR="00714BA6" w:rsidRPr="00015E4A" w:rsidRDefault="00714BA6" w:rsidP="00BE5F4F">
            <w:pPr>
              <w:spacing w:after="0" w:line="276" w:lineRule="auto"/>
              <w:jc w:val="both"/>
              <w:rPr>
                <w:rFonts w:ascii="Arial" w:hAnsi="Arial" w:cs="Arial"/>
                <w:sz w:val="21"/>
                <w:szCs w:val="21"/>
              </w:rPr>
            </w:pPr>
            <w:r w:rsidRPr="00015E4A">
              <w:rPr>
                <w:rFonts w:ascii="Arial" w:hAnsi="Arial" w:cs="Arial"/>
                <w:sz w:val="21"/>
                <w:szCs w:val="21"/>
              </w:rPr>
              <w:t>Contractor and monitored by Environmental Consultant and PMU</w:t>
            </w:r>
          </w:p>
        </w:tc>
        <w:tc>
          <w:tcPr>
            <w:tcW w:w="807" w:type="pct"/>
            <w:tcBorders>
              <w:top w:val="single" w:sz="4" w:space="0" w:color="auto"/>
              <w:left w:val="single" w:sz="4" w:space="0" w:color="auto"/>
              <w:bottom w:val="single" w:sz="4" w:space="0" w:color="auto"/>
              <w:right w:val="single" w:sz="4" w:space="0" w:color="auto"/>
            </w:tcBorders>
            <w:vAlign w:val="center"/>
          </w:tcPr>
          <w:p w14:paraId="02AA200B" w14:textId="77777777" w:rsidR="00714BA6" w:rsidRPr="00015E4A" w:rsidRDefault="00714BA6" w:rsidP="00BE5F4F">
            <w:pPr>
              <w:numPr>
                <w:ilvl w:val="0"/>
                <w:numId w:val="5"/>
              </w:numPr>
              <w:spacing w:after="0" w:line="240" w:lineRule="auto"/>
              <w:ind w:left="288" w:hanging="288"/>
              <w:contextualSpacing/>
              <w:rPr>
                <w:rFonts w:ascii="Arial" w:eastAsia="Calibri" w:hAnsi="Arial" w:cs="Arial"/>
                <w:sz w:val="21"/>
                <w:szCs w:val="21"/>
                <w:lang w:eastAsia="en-US"/>
              </w:rPr>
            </w:pPr>
            <w:r w:rsidRPr="00015E4A">
              <w:rPr>
                <w:rFonts w:ascii="Arial" w:eastAsia="Calibri" w:hAnsi="Arial" w:cs="Arial"/>
                <w:sz w:val="21"/>
                <w:szCs w:val="21"/>
                <w:lang w:eastAsia="en-US"/>
              </w:rPr>
              <w:t>List of materials and sources of materials;</w:t>
            </w:r>
          </w:p>
          <w:p w14:paraId="539C04B6" w14:textId="77777777" w:rsidR="00714BA6" w:rsidRPr="00015E4A" w:rsidRDefault="00714BA6" w:rsidP="00BE5F4F">
            <w:pPr>
              <w:numPr>
                <w:ilvl w:val="0"/>
                <w:numId w:val="21"/>
              </w:numPr>
              <w:spacing w:after="0" w:line="276" w:lineRule="auto"/>
              <w:ind w:left="181" w:hanging="181"/>
              <w:contextualSpacing/>
              <w:rPr>
                <w:rFonts w:ascii="Arial" w:eastAsia="Calibri" w:hAnsi="Arial" w:cs="Arial"/>
                <w:sz w:val="21"/>
                <w:szCs w:val="21"/>
                <w:lang w:eastAsia="en-US"/>
              </w:rPr>
            </w:pPr>
            <w:r w:rsidRPr="00015E4A">
              <w:rPr>
                <w:rFonts w:ascii="Arial" w:eastAsia="Calibri" w:hAnsi="Arial" w:cs="Arial"/>
                <w:sz w:val="21"/>
                <w:szCs w:val="21"/>
                <w:lang w:eastAsia="en-US"/>
              </w:rPr>
              <w:t>Storage site away from the drain</w:t>
            </w:r>
          </w:p>
        </w:tc>
        <w:tc>
          <w:tcPr>
            <w:tcW w:w="451" w:type="pct"/>
            <w:tcBorders>
              <w:top w:val="single" w:sz="4" w:space="0" w:color="auto"/>
              <w:left w:val="single" w:sz="4" w:space="0" w:color="auto"/>
              <w:bottom w:val="single" w:sz="4" w:space="0" w:color="auto"/>
              <w:right w:val="single" w:sz="4" w:space="0" w:color="auto"/>
            </w:tcBorders>
            <w:vAlign w:val="center"/>
          </w:tcPr>
          <w:p w14:paraId="236D953C" w14:textId="77777777" w:rsidR="00714BA6" w:rsidRPr="00015E4A" w:rsidRDefault="00714BA6" w:rsidP="00BE5F4F">
            <w:pPr>
              <w:spacing w:after="0" w:line="276" w:lineRule="auto"/>
              <w:rPr>
                <w:rFonts w:ascii="Arial" w:hAnsi="Arial" w:cs="Arial"/>
                <w:sz w:val="21"/>
                <w:szCs w:val="21"/>
              </w:rPr>
            </w:pPr>
            <w:r w:rsidRPr="00015E4A">
              <w:rPr>
                <w:rFonts w:ascii="Arial" w:hAnsi="Arial" w:cs="Arial"/>
                <w:sz w:val="21"/>
                <w:szCs w:val="21"/>
              </w:rPr>
              <w:t>Weekly</w:t>
            </w:r>
          </w:p>
        </w:tc>
      </w:tr>
      <w:tr w:rsidR="00714BA6" w:rsidRPr="00015E4A" w14:paraId="62D04C82" w14:textId="77777777" w:rsidTr="00507BAA">
        <w:trPr>
          <w:trHeight w:val="20"/>
        </w:trPr>
        <w:tc>
          <w:tcPr>
            <w:tcW w:w="516" w:type="pct"/>
            <w:vMerge/>
            <w:tcBorders>
              <w:top w:val="single" w:sz="4" w:space="0" w:color="auto"/>
              <w:left w:val="single" w:sz="4" w:space="0" w:color="auto"/>
              <w:bottom w:val="single" w:sz="4" w:space="0" w:color="auto"/>
              <w:right w:val="single" w:sz="4" w:space="0" w:color="auto"/>
            </w:tcBorders>
            <w:vAlign w:val="center"/>
            <w:hideMark/>
          </w:tcPr>
          <w:p w14:paraId="100419AE" w14:textId="77777777" w:rsidR="00714BA6" w:rsidRPr="00015E4A" w:rsidRDefault="00714BA6" w:rsidP="00BE5F4F">
            <w:pPr>
              <w:spacing w:after="0" w:line="276" w:lineRule="auto"/>
              <w:rPr>
                <w:rFonts w:ascii="Arial" w:hAnsi="Arial" w:cs="Arial"/>
                <w:sz w:val="21"/>
                <w:szCs w:val="21"/>
              </w:rPr>
            </w:pPr>
          </w:p>
        </w:tc>
        <w:tc>
          <w:tcPr>
            <w:tcW w:w="592" w:type="pct"/>
            <w:tcBorders>
              <w:top w:val="single" w:sz="4" w:space="0" w:color="auto"/>
              <w:left w:val="single" w:sz="4" w:space="0" w:color="auto"/>
              <w:bottom w:val="single" w:sz="4" w:space="0" w:color="auto"/>
              <w:right w:val="single" w:sz="4" w:space="0" w:color="auto"/>
            </w:tcBorders>
            <w:vAlign w:val="center"/>
          </w:tcPr>
          <w:p w14:paraId="0859D745" w14:textId="77777777" w:rsidR="00714BA6" w:rsidRPr="00015E4A" w:rsidRDefault="00714BA6" w:rsidP="00BE5F4F">
            <w:pPr>
              <w:spacing w:after="0" w:line="276" w:lineRule="auto"/>
              <w:rPr>
                <w:rFonts w:ascii="Arial" w:hAnsi="Arial" w:cs="Arial"/>
                <w:b/>
                <w:sz w:val="21"/>
                <w:szCs w:val="21"/>
              </w:rPr>
            </w:pPr>
            <w:r w:rsidRPr="00015E4A">
              <w:rPr>
                <w:rFonts w:ascii="Arial" w:hAnsi="Arial" w:cs="Arial"/>
                <w:b/>
                <w:sz w:val="21"/>
                <w:szCs w:val="21"/>
              </w:rPr>
              <w:t>Transportation impacts</w:t>
            </w:r>
          </w:p>
        </w:tc>
        <w:tc>
          <w:tcPr>
            <w:tcW w:w="668" w:type="pct"/>
            <w:tcBorders>
              <w:top w:val="single" w:sz="4" w:space="0" w:color="auto"/>
              <w:left w:val="single" w:sz="4" w:space="0" w:color="auto"/>
              <w:bottom w:val="single" w:sz="4" w:space="0" w:color="auto"/>
              <w:right w:val="single" w:sz="4" w:space="0" w:color="auto"/>
            </w:tcBorders>
            <w:vAlign w:val="center"/>
          </w:tcPr>
          <w:p w14:paraId="79A4283D" w14:textId="77777777" w:rsidR="00714BA6" w:rsidRPr="00015E4A" w:rsidRDefault="00714BA6" w:rsidP="00BE5F4F">
            <w:pPr>
              <w:tabs>
                <w:tab w:val="left" w:pos="541"/>
              </w:tabs>
              <w:spacing w:after="0" w:line="276" w:lineRule="auto"/>
              <w:rPr>
                <w:rFonts w:ascii="Arial" w:hAnsi="Arial" w:cs="Arial"/>
                <w:sz w:val="21"/>
                <w:szCs w:val="21"/>
              </w:rPr>
            </w:pPr>
            <w:r w:rsidRPr="00015E4A">
              <w:rPr>
                <w:rFonts w:ascii="Arial" w:hAnsi="Arial" w:cs="Arial"/>
                <w:sz w:val="21"/>
                <w:szCs w:val="21"/>
              </w:rPr>
              <w:t xml:space="preserve">Under the sub-project intervention, the overall score is </w:t>
            </w:r>
            <w:r w:rsidRPr="00015E4A">
              <w:rPr>
                <w:rFonts w:ascii="Arial" w:hAnsi="Arial" w:cs="Arial"/>
                <w:b/>
                <w:sz w:val="21"/>
                <w:szCs w:val="21"/>
              </w:rPr>
              <w:t>low.</w:t>
            </w:r>
          </w:p>
        </w:tc>
        <w:tc>
          <w:tcPr>
            <w:tcW w:w="1354" w:type="pct"/>
            <w:tcBorders>
              <w:top w:val="single" w:sz="4" w:space="0" w:color="auto"/>
              <w:left w:val="single" w:sz="4" w:space="0" w:color="auto"/>
              <w:bottom w:val="single" w:sz="4" w:space="0" w:color="auto"/>
              <w:right w:val="single" w:sz="4" w:space="0" w:color="auto"/>
            </w:tcBorders>
            <w:vAlign w:val="center"/>
          </w:tcPr>
          <w:p w14:paraId="29A89284" w14:textId="77777777" w:rsidR="00714BA6" w:rsidRPr="00015E4A" w:rsidRDefault="00714BA6" w:rsidP="00BE5F4F">
            <w:pPr>
              <w:numPr>
                <w:ilvl w:val="0"/>
                <w:numId w:val="5"/>
              </w:numPr>
              <w:spacing w:after="0" w:line="240" w:lineRule="auto"/>
              <w:ind w:left="288" w:hanging="288"/>
              <w:contextualSpacing/>
              <w:jc w:val="both"/>
              <w:rPr>
                <w:rFonts w:ascii="Arial" w:eastAsia="Calibri" w:hAnsi="Arial" w:cs="Arial"/>
                <w:sz w:val="21"/>
                <w:szCs w:val="21"/>
                <w:lang w:eastAsia="en-US"/>
              </w:rPr>
            </w:pPr>
            <w:r w:rsidRPr="00015E4A">
              <w:rPr>
                <w:rFonts w:ascii="Arial" w:eastAsia="Calibri" w:hAnsi="Arial" w:cs="Arial"/>
                <w:sz w:val="21"/>
                <w:szCs w:val="21"/>
                <w:lang w:eastAsia="en-US"/>
              </w:rPr>
              <w:t xml:space="preserve">All vehicle movement </w:t>
            </w:r>
            <w:r>
              <w:rPr>
                <w:rFonts w:ascii="Arial" w:eastAsia="Calibri" w:hAnsi="Arial" w:cs="Arial"/>
                <w:sz w:val="21"/>
                <w:szCs w:val="21"/>
                <w:lang w:eastAsia="en-US"/>
              </w:rPr>
              <w:t xml:space="preserve">shall be allowed </w:t>
            </w:r>
            <w:r w:rsidRPr="00015E4A">
              <w:rPr>
                <w:rFonts w:ascii="Arial" w:eastAsia="Calibri" w:hAnsi="Arial" w:cs="Arial"/>
                <w:sz w:val="21"/>
                <w:szCs w:val="21"/>
                <w:lang w:eastAsia="en-US"/>
              </w:rPr>
              <w:t>during the day time</w:t>
            </w:r>
          </w:p>
          <w:p w14:paraId="43098A39" w14:textId="2E2BAA5C" w:rsidR="00714BA6" w:rsidRPr="00015E4A" w:rsidRDefault="00714BA6" w:rsidP="00BE5F4F">
            <w:pPr>
              <w:numPr>
                <w:ilvl w:val="0"/>
                <w:numId w:val="5"/>
              </w:numPr>
              <w:spacing w:after="0" w:line="240" w:lineRule="auto"/>
              <w:ind w:left="288" w:hanging="288"/>
              <w:contextualSpacing/>
              <w:jc w:val="both"/>
              <w:rPr>
                <w:rFonts w:ascii="Arial" w:eastAsia="Calibri" w:hAnsi="Arial" w:cs="Arial"/>
                <w:sz w:val="21"/>
                <w:szCs w:val="21"/>
                <w:lang w:eastAsia="en-US"/>
              </w:rPr>
            </w:pPr>
            <w:r w:rsidRPr="00015E4A">
              <w:rPr>
                <w:rFonts w:ascii="Arial" w:eastAsia="Calibri" w:hAnsi="Arial" w:cs="Arial"/>
                <w:sz w:val="21"/>
                <w:szCs w:val="21"/>
                <w:lang w:eastAsia="en-US"/>
              </w:rPr>
              <w:t xml:space="preserve">Speed needs </w:t>
            </w:r>
            <w:r w:rsidR="006D5E4C">
              <w:rPr>
                <w:rFonts w:ascii="Arial" w:eastAsia="Calibri" w:hAnsi="Arial" w:cs="Arial"/>
                <w:sz w:val="21"/>
                <w:szCs w:val="21"/>
                <w:lang w:eastAsia="en-US"/>
              </w:rPr>
              <w:t xml:space="preserve">shall </w:t>
            </w:r>
            <w:r w:rsidRPr="00015E4A">
              <w:rPr>
                <w:rFonts w:ascii="Arial" w:eastAsia="Calibri" w:hAnsi="Arial" w:cs="Arial"/>
                <w:sz w:val="21"/>
                <w:szCs w:val="21"/>
                <w:lang w:eastAsia="en-US"/>
              </w:rPr>
              <w:t>be limited to 20kmph</w:t>
            </w:r>
          </w:p>
          <w:p w14:paraId="6008965B" w14:textId="77777777" w:rsidR="00714BA6" w:rsidRPr="00015E4A" w:rsidRDefault="00714BA6" w:rsidP="00BE5F4F">
            <w:pPr>
              <w:numPr>
                <w:ilvl w:val="0"/>
                <w:numId w:val="21"/>
              </w:numPr>
              <w:spacing w:after="0" w:line="276" w:lineRule="auto"/>
              <w:ind w:left="288" w:hanging="288"/>
              <w:contextualSpacing/>
              <w:jc w:val="both"/>
              <w:rPr>
                <w:rFonts w:ascii="Arial" w:eastAsia="Calibri" w:hAnsi="Arial" w:cs="Arial"/>
                <w:sz w:val="21"/>
                <w:szCs w:val="21"/>
                <w:lang w:eastAsia="en-US"/>
              </w:rPr>
            </w:pPr>
            <w:r w:rsidRPr="00015E4A">
              <w:rPr>
                <w:rFonts w:ascii="Arial" w:eastAsia="Calibri" w:hAnsi="Arial" w:cs="Arial"/>
                <w:sz w:val="21"/>
                <w:szCs w:val="21"/>
                <w:lang w:eastAsia="en-US"/>
              </w:rPr>
              <w:t>Contractor’s responsibility to verify the suitability carrying, loading and unloading of materials by trucks or others transport and head load arrangement.</w:t>
            </w:r>
          </w:p>
        </w:tc>
        <w:tc>
          <w:tcPr>
            <w:tcW w:w="612" w:type="pct"/>
            <w:tcBorders>
              <w:top w:val="single" w:sz="4" w:space="0" w:color="auto"/>
              <w:left w:val="single" w:sz="4" w:space="0" w:color="auto"/>
              <w:bottom w:val="single" w:sz="4" w:space="0" w:color="auto"/>
              <w:right w:val="single" w:sz="4" w:space="0" w:color="auto"/>
            </w:tcBorders>
            <w:vAlign w:val="center"/>
          </w:tcPr>
          <w:p w14:paraId="447CFF3E" w14:textId="77777777" w:rsidR="00714BA6" w:rsidRPr="00015E4A" w:rsidRDefault="00714BA6" w:rsidP="00BE5F4F">
            <w:pPr>
              <w:spacing w:after="0" w:line="276" w:lineRule="auto"/>
              <w:jc w:val="both"/>
              <w:rPr>
                <w:rFonts w:ascii="Arial" w:hAnsi="Arial" w:cs="Arial"/>
                <w:sz w:val="21"/>
                <w:szCs w:val="21"/>
              </w:rPr>
            </w:pPr>
            <w:r w:rsidRPr="00015E4A">
              <w:rPr>
                <w:rFonts w:ascii="Arial" w:hAnsi="Arial" w:cs="Arial"/>
                <w:sz w:val="21"/>
                <w:szCs w:val="21"/>
              </w:rPr>
              <w:t>Construction Contractor and monitored by Environmental Consultant and PMU</w:t>
            </w:r>
          </w:p>
        </w:tc>
        <w:tc>
          <w:tcPr>
            <w:tcW w:w="807" w:type="pct"/>
            <w:tcBorders>
              <w:top w:val="single" w:sz="4" w:space="0" w:color="auto"/>
              <w:left w:val="single" w:sz="4" w:space="0" w:color="auto"/>
              <w:bottom w:val="single" w:sz="4" w:space="0" w:color="auto"/>
              <w:right w:val="single" w:sz="4" w:space="0" w:color="auto"/>
            </w:tcBorders>
            <w:vAlign w:val="center"/>
          </w:tcPr>
          <w:p w14:paraId="0A58D3BB" w14:textId="77777777" w:rsidR="00714BA6" w:rsidRPr="00015E4A" w:rsidRDefault="00714BA6" w:rsidP="00BE5F4F">
            <w:pPr>
              <w:numPr>
                <w:ilvl w:val="0"/>
                <w:numId w:val="5"/>
              </w:numPr>
              <w:spacing w:after="0" w:line="240" w:lineRule="auto"/>
              <w:ind w:left="288" w:hanging="288"/>
              <w:contextualSpacing/>
              <w:rPr>
                <w:rFonts w:ascii="Arial" w:eastAsia="Calibri" w:hAnsi="Arial" w:cs="Arial"/>
                <w:sz w:val="21"/>
                <w:szCs w:val="21"/>
                <w:lang w:eastAsia="en-US"/>
              </w:rPr>
            </w:pPr>
            <w:r w:rsidRPr="00015E4A">
              <w:rPr>
                <w:rFonts w:ascii="Arial" w:eastAsia="Calibri" w:hAnsi="Arial" w:cs="Arial"/>
                <w:sz w:val="21"/>
                <w:szCs w:val="21"/>
                <w:lang w:eastAsia="en-US"/>
              </w:rPr>
              <w:t>Check the vehicle pool.</w:t>
            </w:r>
          </w:p>
          <w:p w14:paraId="0CBF571F" w14:textId="77777777" w:rsidR="00714BA6" w:rsidRPr="00015E4A" w:rsidRDefault="00714BA6" w:rsidP="00BE5F4F">
            <w:pPr>
              <w:numPr>
                <w:ilvl w:val="0"/>
                <w:numId w:val="5"/>
              </w:numPr>
              <w:spacing w:after="0" w:line="240" w:lineRule="auto"/>
              <w:ind w:left="288" w:hanging="288"/>
              <w:contextualSpacing/>
              <w:rPr>
                <w:rFonts w:ascii="Arial" w:eastAsia="Calibri" w:hAnsi="Arial" w:cs="Arial"/>
                <w:sz w:val="21"/>
                <w:szCs w:val="21"/>
                <w:lang w:eastAsia="en-US"/>
              </w:rPr>
            </w:pPr>
            <w:r w:rsidRPr="00015E4A">
              <w:rPr>
                <w:rFonts w:ascii="Arial" w:eastAsia="Calibri" w:hAnsi="Arial" w:cs="Arial"/>
                <w:sz w:val="21"/>
                <w:szCs w:val="21"/>
                <w:lang w:eastAsia="en-US"/>
              </w:rPr>
              <w:t>Record of regular inspection.</w:t>
            </w:r>
          </w:p>
          <w:p w14:paraId="237DFDDB" w14:textId="77777777" w:rsidR="00714BA6" w:rsidRPr="00015E4A" w:rsidRDefault="00714BA6" w:rsidP="00BE5F4F">
            <w:pPr>
              <w:numPr>
                <w:ilvl w:val="0"/>
                <w:numId w:val="21"/>
              </w:numPr>
              <w:spacing w:after="0" w:line="276" w:lineRule="auto"/>
              <w:ind w:left="181" w:hanging="181"/>
              <w:contextualSpacing/>
              <w:rPr>
                <w:rFonts w:ascii="Arial" w:eastAsia="Calibri" w:hAnsi="Arial" w:cs="Arial"/>
                <w:sz w:val="21"/>
                <w:szCs w:val="21"/>
                <w:lang w:eastAsia="en-US"/>
              </w:rPr>
            </w:pPr>
            <w:r w:rsidRPr="00015E4A">
              <w:rPr>
                <w:rFonts w:ascii="Arial" w:eastAsia="Calibri" w:hAnsi="Arial" w:cs="Arial"/>
                <w:sz w:val="21"/>
                <w:szCs w:val="21"/>
                <w:lang w:eastAsia="en-US"/>
              </w:rPr>
              <w:t>Record of accidents/ incidents</w:t>
            </w:r>
          </w:p>
        </w:tc>
        <w:tc>
          <w:tcPr>
            <w:tcW w:w="451" w:type="pct"/>
            <w:tcBorders>
              <w:top w:val="single" w:sz="4" w:space="0" w:color="auto"/>
              <w:left w:val="single" w:sz="4" w:space="0" w:color="auto"/>
              <w:bottom w:val="single" w:sz="4" w:space="0" w:color="auto"/>
              <w:right w:val="single" w:sz="4" w:space="0" w:color="auto"/>
            </w:tcBorders>
            <w:vAlign w:val="center"/>
          </w:tcPr>
          <w:p w14:paraId="338079E0" w14:textId="77777777" w:rsidR="00714BA6" w:rsidRPr="00015E4A" w:rsidRDefault="00714BA6" w:rsidP="00BE5F4F">
            <w:pPr>
              <w:spacing w:after="0" w:line="276" w:lineRule="auto"/>
              <w:rPr>
                <w:rFonts w:ascii="Arial" w:hAnsi="Arial" w:cs="Arial"/>
                <w:sz w:val="21"/>
                <w:szCs w:val="21"/>
              </w:rPr>
            </w:pPr>
            <w:r w:rsidRPr="00015E4A">
              <w:rPr>
                <w:rFonts w:ascii="Arial" w:hAnsi="Arial" w:cs="Arial"/>
                <w:sz w:val="21"/>
                <w:szCs w:val="21"/>
              </w:rPr>
              <w:t>Monthly monitoring.</w:t>
            </w:r>
          </w:p>
        </w:tc>
      </w:tr>
      <w:tr w:rsidR="00714BA6" w:rsidRPr="00015E4A" w14:paraId="378F785F" w14:textId="77777777" w:rsidTr="00507BAA">
        <w:trPr>
          <w:trHeight w:val="20"/>
        </w:trPr>
        <w:tc>
          <w:tcPr>
            <w:tcW w:w="516" w:type="pct"/>
            <w:vMerge/>
            <w:tcBorders>
              <w:top w:val="single" w:sz="4" w:space="0" w:color="auto"/>
              <w:left w:val="single" w:sz="4" w:space="0" w:color="auto"/>
              <w:bottom w:val="single" w:sz="4" w:space="0" w:color="auto"/>
              <w:right w:val="single" w:sz="4" w:space="0" w:color="auto"/>
            </w:tcBorders>
            <w:vAlign w:val="center"/>
            <w:hideMark/>
          </w:tcPr>
          <w:p w14:paraId="6C13F1AA" w14:textId="77777777" w:rsidR="00714BA6" w:rsidRPr="00015E4A" w:rsidRDefault="00714BA6" w:rsidP="00BE5F4F">
            <w:pPr>
              <w:spacing w:after="0" w:line="276" w:lineRule="auto"/>
              <w:rPr>
                <w:rFonts w:ascii="Arial" w:hAnsi="Arial" w:cs="Arial"/>
                <w:sz w:val="21"/>
                <w:szCs w:val="21"/>
              </w:rPr>
            </w:pPr>
          </w:p>
        </w:tc>
        <w:tc>
          <w:tcPr>
            <w:tcW w:w="592" w:type="pct"/>
            <w:tcBorders>
              <w:top w:val="single" w:sz="4" w:space="0" w:color="auto"/>
              <w:left w:val="single" w:sz="4" w:space="0" w:color="auto"/>
              <w:bottom w:val="single" w:sz="4" w:space="0" w:color="auto"/>
              <w:right w:val="single" w:sz="4" w:space="0" w:color="auto"/>
            </w:tcBorders>
            <w:vAlign w:val="center"/>
          </w:tcPr>
          <w:p w14:paraId="542AE9D0" w14:textId="77777777" w:rsidR="00714BA6" w:rsidRPr="00015E4A" w:rsidRDefault="00714BA6" w:rsidP="00BE5F4F">
            <w:pPr>
              <w:spacing w:after="0" w:line="276" w:lineRule="auto"/>
              <w:rPr>
                <w:rFonts w:ascii="Arial" w:hAnsi="Arial" w:cs="Arial"/>
                <w:b/>
                <w:sz w:val="21"/>
                <w:szCs w:val="21"/>
              </w:rPr>
            </w:pPr>
            <w:r w:rsidRPr="00015E4A">
              <w:rPr>
                <w:rFonts w:ascii="Arial" w:hAnsi="Arial" w:cs="Arial"/>
                <w:b/>
                <w:sz w:val="21"/>
                <w:szCs w:val="21"/>
              </w:rPr>
              <w:t>Storage of construction materials</w:t>
            </w:r>
            <w:r w:rsidRPr="00015E4A">
              <w:rPr>
                <w:rFonts w:ascii="Arial" w:hAnsi="Arial" w:cs="Arial"/>
                <w:bCs/>
                <w:sz w:val="21"/>
                <w:szCs w:val="21"/>
              </w:rPr>
              <w:t xml:space="preserve"> can cause pollution or land slips</w:t>
            </w:r>
          </w:p>
        </w:tc>
        <w:tc>
          <w:tcPr>
            <w:tcW w:w="668" w:type="pct"/>
            <w:tcBorders>
              <w:top w:val="single" w:sz="4" w:space="0" w:color="auto"/>
              <w:left w:val="single" w:sz="4" w:space="0" w:color="auto"/>
              <w:bottom w:val="single" w:sz="4" w:space="0" w:color="auto"/>
              <w:right w:val="single" w:sz="4" w:space="0" w:color="auto"/>
            </w:tcBorders>
            <w:vAlign w:val="center"/>
          </w:tcPr>
          <w:p w14:paraId="0D58AF80" w14:textId="77777777" w:rsidR="00714BA6" w:rsidRPr="00015E4A" w:rsidRDefault="00714BA6" w:rsidP="00BE5F4F">
            <w:pPr>
              <w:spacing w:after="0" w:line="276" w:lineRule="auto"/>
              <w:rPr>
                <w:rFonts w:ascii="Arial" w:hAnsi="Arial" w:cs="Arial"/>
                <w:sz w:val="21"/>
                <w:szCs w:val="21"/>
              </w:rPr>
            </w:pPr>
            <w:r w:rsidRPr="00015E4A">
              <w:rPr>
                <w:rFonts w:ascii="Arial" w:hAnsi="Arial" w:cs="Arial"/>
                <w:sz w:val="21"/>
                <w:szCs w:val="21"/>
              </w:rPr>
              <w:t xml:space="preserve">Under the sub-project intervention, the overall score is </w:t>
            </w:r>
            <w:r w:rsidRPr="00015E4A">
              <w:rPr>
                <w:rFonts w:ascii="Arial" w:hAnsi="Arial" w:cs="Arial"/>
                <w:b/>
                <w:sz w:val="21"/>
                <w:szCs w:val="21"/>
              </w:rPr>
              <w:t>low.</w:t>
            </w:r>
          </w:p>
        </w:tc>
        <w:tc>
          <w:tcPr>
            <w:tcW w:w="1354" w:type="pct"/>
            <w:tcBorders>
              <w:top w:val="single" w:sz="4" w:space="0" w:color="auto"/>
              <w:left w:val="single" w:sz="4" w:space="0" w:color="auto"/>
              <w:bottom w:val="single" w:sz="4" w:space="0" w:color="auto"/>
              <w:right w:val="single" w:sz="4" w:space="0" w:color="auto"/>
            </w:tcBorders>
            <w:vAlign w:val="center"/>
          </w:tcPr>
          <w:p w14:paraId="1E517A4C" w14:textId="77777777" w:rsidR="00714BA6" w:rsidRPr="00015E4A" w:rsidRDefault="00714BA6" w:rsidP="00BE5F4F">
            <w:pPr>
              <w:numPr>
                <w:ilvl w:val="0"/>
                <w:numId w:val="5"/>
              </w:numPr>
              <w:spacing w:after="0" w:line="240" w:lineRule="auto"/>
              <w:ind w:left="288" w:hanging="288"/>
              <w:contextualSpacing/>
              <w:jc w:val="both"/>
              <w:rPr>
                <w:rFonts w:ascii="Arial" w:eastAsia="Calibri" w:hAnsi="Arial" w:cs="Arial"/>
                <w:sz w:val="21"/>
                <w:szCs w:val="21"/>
                <w:lang w:eastAsia="en-US"/>
              </w:rPr>
            </w:pPr>
            <w:r w:rsidRPr="00015E4A">
              <w:rPr>
                <w:rFonts w:ascii="Arial" w:eastAsia="Calibri" w:hAnsi="Arial" w:cs="Arial"/>
                <w:sz w:val="21"/>
                <w:szCs w:val="21"/>
                <w:lang w:eastAsia="en-US"/>
              </w:rPr>
              <w:t>The contractor shall submit a method statement and plans for the storage of hazardous materials (fuels, oils, and chemicals) and emergency</w:t>
            </w:r>
            <w:r w:rsidRPr="00015E4A">
              <w:rPr>
                <w:rFonts w:ascii="Arial" w:eastAsia="Calibri" w:hAnsi="Arial" w:cs="Arial"/>
                <w:spacing w:val="-4"/>
                <w:sz w:val="21"/>
                <w:szCs w:val="21"/>
                <w:lang w:eastAsia="en-US"/>
              </w:rPr>
              <w:t xml:space="preserve"> </w:t>
            </w:r>
            <w:r w:rsidRPr="00015E4A">
              <w:rPr>
                <w:rFonts w:ascii="Arial" w:eastAsia="Calibri" w:hAnsi="Arial" w:cs="Arial"/>
                <w:sz w:val="21"/>
                <w:szCs w:val="21"/>
                <w:lang w:eastAsia="en-US"/>
              </w:rPr>
              <w:t>procedures.</w:t>
            </w:r>
          </w:p>
          <w:p w14:paraId="36CD8350" w14:textId="77777777" w:rsidR="00714BA6" w:rsidRPr="00015E4A" w:rsidRDefault="00714BA6" w:rsidP="00BE5F4F">
            <w:pPr>
              <w:numPr>
                <w:ilvl w:val="0"/>
                <w:numId w:val="5"/>
              </w:numPr>
              <w:spacing w:after="0" w:line="240" w:lineRule="auto"/>
              <w:ind w:left="288" w:hanging="288"/>
              <w:contextualSpacing/>
              <w:jc w:val="both"/>
              <w:rPr>
                <w:rFonts w:ascii="Arial" w:eastAsia="Calibri" w:hAnsi="Arial" w:cs="Arial"/>
                <w:sz w:val="21"/>
                <w:szCs w:val="21"/>
                <w:lang w:eastAsia="en-US"/>
              </w:rPr>
            </w:pPr>
            <w:r w:rsidRPr="00015E4A">
              <w:rPr>
                <w:rFonts w:ascii="Arial" w:eastAsia="Calibri" w:hAnsi="Arial" w:cs="Arial"/>
                <w:sz w:val="21"/>
                <w:szCs w:val="21"/>
                <w:lang w:eastAsia="en-US"/>
              </w:rPr>
              <w:t>Proper stockpiling/ storage of construction materials at the site proposed by the contractor &amp; approved by the Environmental Consultant of PMU.</w:t>
            </w:r>
          </w:p>
          <w:p w14:paraId="05335567" w14:textId="77777777" w:rsidR="00714BA6" w:rsidRPr="00015E4A" w:rsidRDefault="00714BA6" w:rsidP="00BE5F4F">
            <w:pPr>
              <w:numPr>
                <w:ilvl w:val="0"/>
                <w:numId w:val="5"/>
              </w:numPr>
              <w:spacing w:after="0" w:line="240" w:lineRule="auto"/>
              <w:ind w:left="288" w:hanging="288"/>
              <w:contextualSpacing/>
              <w:jc w:val="both"/>
              <w:rPr>
                <w:rFonts w:ascii="Arial" w:eastAsia="Calibri" w:hAnsi="Arial" w:cs="Arial"/>
                <w:sz w:val="21"/>
                <w:szCs w:val="21"/>
                <w:lang w:eastAsia="en-US"/>
              </w:rPr>
            </w:pPr>
            <w:r w:rsidRPr="00015E4A">
              <w:rPr>
                <w:rFonts w:ascii="Arial" w:eastAsia="Calibri" w:hAnsi="Arial" w:cs="Arial"/>
                <w:sz w:val="21"/>
                <w:szCs w:val="21"/>
                <w:lang w:eastAsia="en-US"/>
              </w:rPr>
              <w:t>Proper covering of dust producing materials with polythene sheet,</w:t>
            </w:r>
          </w:p>
          <w:p w14:paraId="09C12000" w14:textId="53B34B73" w:rsidR="00714BA6" w:rsidRPr="00DD75B6" w:rsidRDefault="00714BA6" w:rsidP="00DD75B6">
            <w:pPr>
              <w:numPr>
                <w:ilvl w:val="0"/>
                <w:numId w:val="5"/>
              </w:numPr>
              <w:spacing w:after="0" w:line="240" w:lineRule="auto"/>
              <w:ind w:left="288" w:hanging="288"/>
              <w:contextualSpacing/>
              <w:jc w:val="both"/>
              <w:rPr>
                <w:rFonts w:ascii="Arial" w:eastAsia="Calibri" w:hAnsi="Arial" w:cs="Arial"/>
                <w:sz w:val="21"/>
                <w:szCs w:val="21"/>
                <w:lang w:eastAsia="en-US"/>
              </w:rPr>
            </w:pPr>
            <w:r w:rsidRPr="00015E4A">
              <w:rPr>
                <w:rFonts w:ascii="Arial" w:eastAsia="Calibri" w:hAnsi="Arial" w:cs="Arial"/>
                <w:sz w:val="21"/>
                <w:szCs w:val="21"/>
                <w:lang w:eastAsia="en-US"/>
              </w:rPr>
              <w:t>Spills/ hazardous substances should be disposed of at the site proposed by the contractor &amp; approved by the Environmental Consultant of PMU to avoid soil/ water contamination.</w:t>
            </w:r>
          </w:p>
        </w:tc>
        <w:tc>
          <w:tcPr>
            <w:tcW w:w="612" w:type="pct"/>
            <w:tcBorders>
              <w:top w:val="single" w:sz="4" w:space="0" w:color="auto"/>
              <w:left w:val="single" w:sz="4" w:space="0" w:color="auto"/>
              <w:bottom w:val="single" w:sz="4" w:space="0" w:color="auto"/>
              <w:right w:val="single" w:sz="4" w:space="0" w:color="auto"/>
            </w:tcBorders>
            <w:vAlign w:val="center"/>
          </w:tcPr>
          <w:p w14:paraId="50F566CE" w14:textId="77777777" w:rsidR="00714BA6" w:rsidRPr="00015E4A" w:rsidRDefault="00714BA6" w:rsidP="00BE5F4F">
            <w:pPr>
              <w:spacing w:after="0" w:line="276" w:lineRule="auto"/>
              <w:jc w:val="both"/>
              <w:rPr>
                <w:rFonts w:ascii="Arial" w:hAnsi="Arial" w:cs="Arial"/>
                <w:sz w:val="21"/>
                <w:szCs w:val="21"/>
              </w:rPr>
            </w:pPr>
            <w:r w:rsidRPr="00015E4A">
              <w:rPr>
                <w:rFonts w:ascii="Arial" w:hAnsi="Arial" w:cs="Arial"/>
                <w:sz w:val="21"/>
                <w:szCs w:val="21"/>
              </w:rPr>
              <w:t>Contractor and monitored by Environmental Consultant and PMU</w:t>
            </w:r>
          </w:p>
        </w:tc>
        <w:tc>
          <w:tcPr>
            <w:tcW w:w="807" w:type="pct"/>
            <w:tcBorders>
              <w:top w:val="single" w:sz="4" w:space="0" w:color="auto"/>
              <w:left w:val="single" w:sz="4" w:space="0" w:color="auto"/>
              <w:bottom w:val="single" w:sz="4" w:space="0" w:color="auto"/>
              <w:right w:val="single" w:sz="4" w:space="0" w:color="auto"/>
            </w:tcBorders>
            <w:vAlign w:val="center"/>
          </w:tcPr>
          <w:p w14:paraId="7175DFA0" w14:textId="77777777" w:rsidR="00714BA6" w:rsidRPr="00015E4A" w:rsidRDefault="00714BA6" w:rsidP="00BE5F4F">
            <w:pPr>
              <w:numPr>
                <w:ilvl w:val="0"/>
                <w:numId w:val="5"/>
              </w:numPr>
              <w:spacing w:after="0" w:line="240" w:lineRule="auto"/>
              <w:ind w:left="288" w:hanging="288"/>
              <w:contextualSpacing/>
              <w:rPr>
                <w:rFonts w:ascii="Arial" w:eastAsia="Calibri" w:hAnsi="Arial" w:cs="Arial"/>
                <w:sz w:val="21"/>
                <w:szCs w:val="21"/>
                <w:lang w:eastAsia="en-US"/>
              </w:rPr>
            </w:pPr>
            <w:r w:rsidRPr="00015E4A">
              <w:rPr>
                <w:rFonts w:ascii="Arial" w:eastAsia="Calibri" w:hAnsi="Arial" w:cs="Arial"/>
                <w:sz w:val="21"/>
                <w:szCs w:val="21"/>
                <w:lang w:eastAsia="en-US"/>
              </w:rPr>
              <w:t>List of materials and sources of materials;</w:t>
            </w:r>
          </w:p>
          <w:p w14:paraId="5210E174" w14:textId="77777777" w:rsidR="00714BA6" w:rsidRPr="00015E4A" w:rsidRDefault="00714BA6" w:rsidP="00BE5F4F">
            <w:pPr>
              <w:numPr>
                <w:ilvl w:val="0"/>
                <w:numId w:val="21"/>
              </w:numPr>
              <w:spacing w:after="0" w:line="276" w:lineRule="auto"/>
              <w:ind w:left="181" w:hanging="181"/>
              <w:contextualSpacing/>
              <w:rPr>
                <w:rFonts w:ascii="Arial" w:eastAsia="Calibri" w:hAnsi="Arial" w:cs="Arial"/>
                <w:sz w:val="21"/>
                <w:szCs w:val="21"/>
                <w:lang w:eastAsia="en-US"/>
              </w:rPr>
            </w:pPr>
            <w:r w:rsidRPr="00015E4A">
              <w:rPr>
                <w:rFonts w:ascii="Arial" w:eastAsia="Calibri" w:hAnsi="Arial" w:cs="Arial"/>
                <w:sz w:val="21"/>
                <w:szCs w:val="21"/>
                <w:lang w:eastAsia="en-US"/>
              </w:rPr>
              <w:t>Storage site away from steep slopes and has proper bonding</w:t>
            </w:r>
          </w:p>
        </w:tc>
        <w:tc>
          <w:tcPr>
            <w:tcW w:w="451" w:type="pct"/>
            <w:tcBorders>
              <w:top w:val="single" w:sz="4" w:space="0" w:color="auto"/>
              <w:left w:val="single" w:sz="4" w:space="0" w:color="auto"/>
              <w:bottom w:val="single" w:sz="4" w:space="0" w:color="auto"/>
              <w:right w:val="single" w:sz="4" w:space="0" w:color="auto"/>
            </w:tcBorders>
            <w:vAlign w:val="center"/>
          </w:tcPr>
          <w:p w14:paraId="6CA6015F" w14:textId="77777777" w:rsidR="00714BA6" w:rsidRPr="00015E4A" w:rsidRDefault="00714BA6" w:rsidP="00BE5F4F">
            <w:pPr>
              <w:spacing w:after="0" w:line="276" w:lineRule="auto"/>
              <w:rPr>
                <w:rFonts w:ascii="Arial" w:hAnsi="Arial" w:cs="Arial"/>
                <w:sz w:val="21"/>
                <w:szCs w:val="21"/>
              </w:rPr>
            </w:pPr>
            <w:r w:rsidRPr="00015E4A">
              <w:rPr>
                <w:rFonts w:ascii="Arial" w:hAnsi="Arial" w:cs="Arial"/>
                <w:sz w:val="21"/>
                <w:szCs w:val="21"/>
              </w:rPr>
              <w:t>Weekly</w:t>
            </w:r>
          </w:p>
        </w:tc>
      </w:tr>
      <w:tr w:rsidR="00714BA6" w:rsidRPr="00015E4A" w14:paraId="05C99553" w14:textId="77777777" w:rsidTr="00507BAA">
        <w:trPr>
          <w:trHeight w:val="20"/>
        </w:trPr>
        <w:tc>
          <w:tcPr>
            <w:tcW w:w="516" w:type="pct"/>
            <w:tcBorders>
              <w:top w:val="single" w:sz="4" w:space="0" w:color="auto"/>
              <w:left w:val="single" w:sz="4" w:space="0" w:color="auto"/>
              <w:bottom w:val="single" w:sz="4" w:space="0" w:color="auto"/>
              <w:right w:val="single" w:sz="4" w:space="0" w:color="auto"/>
            </w:tcBorders>
            <w:vAlign w:val="center"/>
          </w:tcPr>
          <w:p w14:paraId="1609ACDB" w14:textId="77777777" w:rsidR="00714BA6" w:rsidRPr="00015E4A" w:rsidRDefault="00714BA6" w:rsidP="00BE5F4F">
            <w:pPr>
              <w:spacing w:after="0" w:line="276" w:lineRule="auto"/>
              <w:rPr>
                <w:rFonts w:ascii="Arial" w:hAnsi="Arial" w:cs="Arial"/>
                <w:sz w:val="21"/>
                <w:szCs w:val="21"/>
              </w:rPr>
            </w:pPr>
          </w:p>
        </w:tc>
        <w:tc>
          <w:tcPr>
            <w:tcW w:w="592" w:type="pct"/>
            <w:tcBorders>
              <w:top w:val="single" w:sz="4" w:space="0" w:color="auto"/>
              <w:left w:val="single" w:sz="4" w:space="0" w:color="auto"/>
              <w:bottom w:val="single" w:sz="4" w:space="0" w:color="auto"/>
              <w:right w:val="single" w:sz="4" w:space="0" w:color="auto"/>
            </w:tcBorders>
            <w:vAlign w:val="center"/>
          </w:tcPr>
          <w:p w14:paraId="0C3906F5" w14:textId="77777777" w:rsidR="00714BA6" w:rsidRPr="00015E4A" w:rsidRDefault="00714BA6" w:rsidP="00BE5F4F">
            <w:pPr>
              <w:spacing w:after="0" w:line="276" w:lineRule="auto"/>
              <w:jc w:val="both"/>
              <w:rPr>
                <w:rFonts w:ascii="Arial" w:hAnsi="Arial" w:cs="Arial"/>
                <w:b/>
                <w:sz w:val="21"/>
                <w:szCs w:val="21"/>
              </w:rPr>
            </w:pPr>
            <w:r w:rsidRPr="00015E4A">
              <w:rPr>
                <w:rFonts w:ascii="Arial" w:hAnsi="Arial" w:cs="Arial"/>
                <w:b/>
                <w:spacing w:val="-1"/>
                <w:sz w:val="21"/>
                <w:szCs w:val="21"/>
              </w:rPr>
              <w:t>Destruction or damage of terrestrial or aquatic ecosystems</w:t>
            </w:r>
          </w:p>
        </w:tc>
        <w:tc>
          <w:tcPr>
            <w:tcW w:w="668" w:type="pct"/>
            <w:tcBorders>
              <w:top w:val="single" w:sz="4" w:space="0" w:color="auto"/>
              <w:left w:val="single" w:sz="4" w:space="0" w:color="auto"/>
              <w:bottom w:val="single" w:sz="4" w:space="0" w:color="auto"/>
              <w:right w:val="single" w:sz="4" w:space="0" w:color="auto"/>
            </w:tcBorders>
            <w:vAlign w:val="center"/>
          </w:tcPr>
          <w:p w14:paraId="02CC9DBB" w14:textId="77777777" w:rsidR="00714BA6" w:rsidRPr="00015E4A" w:rsidRDefault="00714BA6" w:rsidP="00BE5F4F">
            <w:pPr>
              <w:spacing w:after="0" w:line="276" w:lineRule="auto"/>
              <w:jc w:val="both"/>
              <w:rPr>
                <w:rFonts w:ascii="Arial" w:hAnsi="Arial" w:cs="Arial"/>
                <w:sz w:val="21"/>
                <w:szCs w:val="21"/>
              </w:rPr>
            </w:pPr>
            <w:r w:rsidRPr="00015E4A">
              <w:rPr>
                <w:rFonts w:ascii="Arial" w:hAnsi="Arial" w:cs="Arial"/>
                <w:sz w:val="21"/>
                <w:szCs w:val="21"/>
              </w:rPr>
              <w:t xml:space="preserve">Under the sub-project intervention, the overall score is </w:t>
            </w:r>
            <w:r w:rsidRPr="00015E4A">
              <w:rPr>
                <w:rFonts w:ascii="Arial" w:hAnsi="Arial" w:cs="Arial"/>
                <w:b/>
                <w:sz w:val="21"/>
                <w:szCs w:val="21"/>
              </w:rPr>
              <w:t>low.</w:t>
            </w:r>
          </w:p>
        </w:tc>
        <w:tc>
          <w:tcPr>
            <w:tcW w:w="1354" w:type="pct"/>
            <w:tcBorders>
              <w:top w:val="single" w:sz="4" w:space="0" w:color="auto"/>
              <w:left w:val="single" w:sz="4" w:space="0" w:color="auto"/>
              <w:bottom w:val="single" w:sz="4" w:space="0" w:color="auto"/>
              <w:right w:val="single" w:sz="4" w:space="0" w:color="auto"/>
            </w:tcBorders>
            <w:vAlign w:val="center"/>
          </w:tcPr>
          <w:p w14:paraId="7ECBAF4D" w14:textId="77777777" w:rsidR="00714BA6" w:rsidRPr="00015E4A" w:rsidRDefault="00714BA6" w:rsidP="00BE5F4F">
            <w:pPr>
              <w:numPr>
                <w:ilvl w:val="0"/>
                <w:numId w:val="21"/>
              </w:numPr>
              <w:spacing w:after="0" w:line="276" w:lineRule="auto"/>
              <w:ind w:left="288" w:hanging="288"/>
              <w:contextualSpacing/>
              <w:jc w:val="both"/>
              <w:rPr>
                <w:rFonts w:ascii="Arial" w:eastAsia="Calibri" w:hAnsi="Arial" w:cs="Arial"/>
                <w:sz w:val="21"/>
                <w:szCs w:val="21"/>
                <w:lang w:eastAsia="en-US"/>
              </w:rPr>
            </w:pPr>
            <w:r w:rsidRPr="00015E4A">
              <w:rPr>
                <w:rFonts w:ascii="Arial" w:eastAsia="Calibri" w:hAnsi="Arial" w:cs="Arial"/>
                <w:sz w:val="21"/>
                <w:szCs w:val="21"/>
                <w:lang w:eastAsia="en-US"/>
              </w:rPr>
              <w:t>Vegetation clearing work will be done only where subproject intervention will take place.</w:t>
            </w:r>
          </w:p>
          <w:p w14:paraId="671108CB" w14:textId="77777777" w:rsidR="00714BA6" w:rsidRPr="00015E4A" w:rsidRDefault="00714BA6" w:rsidP="00BE5F4F">
            <w:pPr>
              <w:numPr>
                <w:ilvl w:val="0"/>
                <w:numId w:val="21"/>
              </w:numPr>
              <w:spacing w:after="0" w:line="276" w:lineRule="auto"/>
              <w:ind w:left="288" w:hanging="288"/>
              <w:contextualSpacing/>
              <w:jc w:val="both"/>
              <w:rPr>
                <w:rFonts w:ascii="Arial" w:eastAsia="Calibri" w:hAnsi="Arial" w:cs="Arial"/>
                <w:sz w:val="21"/>
                <w:szCs w:val="21"/>
                <w:lang w:eastAsia="en-US"/>
              </w:rPr>
            </w:pPr>
            <w:r w:rsidRPr="00015E4A">
              <w:rPr>
                <w:rFonts w:ascii="Arial" w:eastAsia="Calibri" w:hAnsi="Arial" w:cs="Arial"/>
                <w:sz w:val="21"/>
                <w:szCs w:val="21"/>
                <w:lang w:eastAsia="en-US"/>
              </w:rPr>
              <w:t>More details provided in ESMP</w:t>
            </w:r>
          </w:p>
        </w:tc>
        <w:tc>
          <w:tcPr>
            <w:tcW w:w="612" w:type="pct"/>
            <w:tcBorders>
              <w:top w:val="single" w:sz="4" w:space="0" w:color="auto"/>
              <w:left w:val="single" w:sz="4" w:space="0" w:color="auto"/>
              <w:bottom w:val="single" w:sz="4" w:space="0" w:color="auto"/>
              <w:right w:val="single" w:sz="4" w:space="0" w:color="auto"/>
            </w:tcBorders>
            <w:vAlign w:val="center"/>
          </w:tcPr>
          <w:p w14:paraId="138B5334" w14:textId="77777777" w:rsidR="00714BA6" w:rsidRPr="00015E4A" w:rsidRDefault="00714BA6" w:rsidP="00BE5F4F">
            <w:pPr>
              <w:spacing w:after="0" w:line="276" w:lineRule="auto"/>
              <w:jc w:val="both"/>
              <w:rPr>
                <w:rFonts w:ascii="Arial" w:hAnsi="Arial" w:cs="Arial"/>
                <w:sz w:val="21"/>
                <w:szCs w:val="21"/>
              </w:rPr>
            </w:pPr>
            <w:r w:rsidRPr="00015E4A">
              <w:rPr>
                <w:rFonts w:ascii="Arial" w:hAnsi="Arial" w:cs="Arial"/>
                <w:sz w:val="21"/>
                <w:szCs w:val="21"/>
              </w:rPr>
              <w:t xml:space="preserve">Contractor and monitored by Environmental Consultant of PMU </w:t>
            </w:r>
          </w:p>
        </w:tc>
        <w:tc>
          <w:tcPr>
            <w:tcW w:w="807" w:type="pct"/>
            <w:tcBorders>
              <w:top w:val="single" w:sz="4" w:space="0" w:color="auto"/>
              <w:left w:val="single" w:sz="4" w:space="0" w:color="auto"/>
              <w:bottom w:val="single" w:sz="4" w:space="0" w:color="auto"/>
              <w:right w:val="single" w:sz="4" w:space="0" w:color="auto"/>
            </w:tcBorders>
            <w:vAlign w:val="center"/>
          </w:tcPr>
          <w:p w14:paraId="6303A43E" w14:textId="77777777" w:rsidR="00714BA6" w:rsidRPr="00015E4A" w:rsidRDefault="00714BA6" w:rsidP="00BE5F4F">
            <w:pPr>
              <w:numPr>
                <w:ilvl w:val="0"/>
                <w:numId w:val="21"/>
              </w:numPr>
              <w:spacing w:after="0" w:line="276" w:lineRule="auto"/>
              <w:ind w:left="181" w:hanging="180"/>
              <w:contextualSpacing/>
              <w:jc w:val="both"/>
              <w:rPr>
                <w:rFonts w:ascii="Arial" w:eastAsia="Calibri" w:hAnsi="Arial" w:cs="Arial"/>
                <w:sz w:val="21"/>
                <w:szCs w:val="21"/>
                <w:lang w:eastAsia="en-US"/>
              </w:rPr>
            </w:pPr>
            <w:r w:rsidRPr="00015E4A">
              <w:rPr>
                <w:rFonts w:ascii="Arial" w:eastAsia="Calibri" w:hAnsi="Arial" w:cs="Arial"/>
                <w:sz w:val="21"/>
                <w:szCs w:val="21"/>
                <w:lang w:eastAsia="en-US"/>
              </w:rPr>
              <w:t>Ground openness in the intervention area</w:t>
            </w:r>
          </w:p>
        </w:tc>
        <w:tc>
          <w:tcPr>
            <w:tcW w:w="451" w:type="pct"/>
            <w:tcBorders>
              <w:top w:val="single" w:sz="4" w:space="0" w:color="auto"/>
              <w:left w:val="single" w:sz="4" w:space="0" w:color="auto"/>
              <w:bottom w:val="single" w:sz="4" w:space="0" w:color="auto"/>
              <w:right w:val="single" w:sz="4" w:space="0" w:color="auto"/>
            </w:tcBorders>
            <w:vAlign w:val="center"/>
          </w:tcPr>
          <w:p w14:paraId="1DC0BAC3" w14:textId="77777777" w:rsidR="00714BA6" w:rsidRPr="00015E4A" w:rsidRDefault="00714BA6" w:rsidP="00BE5F4F">
            <w:pPr>
              <w:spacing w:after="0" w:line="276" w:lineRule="auto"/>
              <w:jc w:val="both"/>
              <w:rPr>
                <w:rFonts w:ascii="Arial" w:hAnsi="Arial" w:cs="Arial"/>
                <w:sz w:val="21"/>
                <w:szCs w:val="21"/>
              </w:rPr>
            </w:pPr>
            <w:r w:rsidRPr="00015E4A">
              <w:rPr>
                <w:rFonts w:ascii="Arial" w:hAnsi="Arial" w:cs="Arial"/>
                <w:sz w:val="21"/>
                <w:szCs w:val="21"/>
              </w:rPr>
              <w:t>Weekly</w:t>
            </w:r>
          </w:p>
        </w:tc>
      </w:tr>
      <w:tr w:rsidR="005C6F30" w:rsidRPr="00015E4A" w14:paraId="230E4498" w14:textId="77777777" w:rsidTr="00507BAA">
        <w:trPr>
          <w:trHeight w:val="20"/>
        </w:trPr>
        <w:tc>
          <w:tcPr>
            <w:tcW w:w="516" w:type="pct"/>
            <w:vMerge w:val="restart"/>
            <w:tcBorders>
              <w:top w:val="single" w:sz="4" w:space="0" w:color="auto"/>
              <w:left w:val="single" w:sz="4" w:space="0" w:color="auto"/>
              <w:right w:val="single" w:sz="4" w:space="0" w:color="auto"/>
            </w:tcBorders>
            <w:vAlign w:val="center"/>
            <w:hideMark/>
          </w:tcPr>
          <w:p w14:paraId="21723366" w14:textId="77777777" w:rsidR="005C6F30" w:rsidRPr="00015E4A" w:rsidRDefault="005C6F30" w:rsidP="005C6F30">
            <w:pPr>
              <w:spacing w:after="0" w:line="276" w:lineRule="auto"/>
              <w:rPr>
                <w:rFonts w:ascii="Arial" w:hAnsi="Arial" w:cs="Arial"/>
                <w:b/>
                <w:sz w:val="21"/>
                <w:szCs w:val="21"/>
              </w:rPr>
            </w:pPr>
            <w:r w:rsidRPr="00015E4A">
              <w:rPr>
                <w:rFonts w:ascii="Arial" w:hAnsi="Arial" w:cs="Arial"/>
                <w:b/>
                <w:sz w:val="21"/>
                <w:szCs w:val="21"/>
              </w:rPr>
              <w:t>3. Construction Phase</w:t>
            </w:r>
          </w:p>
        </w:tc>
        <w:tc>
          <w:tcPr>
            <w:tcW w:w="592" w:type="pct"/>
            <w:tcBorders>
              <w:top w:val="single" w:sz="4" w:space="0" w:color="auto"/>
              <w:left w:val="single" w:sz="4" w:space="0" w:color="auto"/>
              <w:bottom w:val="single" w:sz="4" w:space="0" w:color="auto"/>
              <w:right w:val="single" w:sz="4" w:space="0" w:color="auto"/>
            </w:tcBorders>
            <w:vAlign w:val="center"/>
          </w:tcPr>
          <w:p w14:paraId="352A83E8" w14:textId="77777777" w:rsidR="005C6F30" w:rsidRPr="00015E4A" w:rsidRDefault="005C6F30" w:rsidP="005C6F30">
            <w:pPr>
              <w:spacing w:after="0" w:line="276" w:lineRule="auto"/>
              <w:jc w:val="both"/>
              <w:rPr>
                <w:rFonts w:ascii="Arial" w:hAnsi="Arial" w:cs="Arial"/>
                <w:b/>
                <w:sz w:val="21"/>
                <w:szCs w:val="21"/>
              </w:rPr>
            </w:pPr>
            <w:r w:rsidRPr="00015E4A">
              <w:rPr>
                <w:rFonts w:ascii="Arial" w:hAnsi="Arial" w:cs="Arial"/>
                <w:b/>
                <w:sz w:val="21"/>
                <w:szCs w:val="21"/>
              </w:rPr>
              <w:t>Wastes (earth, mud, HDPE cuttings, etc.)</w:t>
            </w:r>
          </w:p>
        </w:tc>
        <w:tc>
          <w:tcPr>
            <w:tcW w:w="668" w:type="pct"/>
            <w:tcBorders>
              <w:top w:val="single" w:sz="4" w:space="0" w:color="auto"/>
              <w:left w:val="single" w:sz="4" w:space="0" w:color="auto"/>
              <w:bottom w:val="single" w:sz="4" w:space="0" w:color="auto"/>
              <w:right w:val="single" w:sz="4" w:space="0" w:color="auto"/>
            </w:tcBorders>
            <w:vAlign w:val="center"/>
          </w:tcPr>
          <w:p w14:paraId="3B13296F" w14:textId="08F7A1CB" w:rsidR="005C6F30" w:rsidRPr="00015E4A" w:rsidRDefault="005C6F30" w:rsidP="005C6F30">
            <w:pPr>
              <w:spacing w:after="0" w:line="276" w:lineRule="auto"/>
              <w:jc w:val="both"/>
              <w:rPr>
                <w:rFonts w:ascii="Arial" w:hAnsi="Arial" w:cs="Arial"/>
                <w:sz w:val="21"/>
                <w:szCs w:val="21"/>
              </w:rPr>
            </w:pPr>
            <w:r w:rsidRPr="00015E4A">
              <w:rPr>
                <w:rFonts w:ascii="Arial" w:hAnsi="Arial" w:cs="Arial"/>
                <w:sz w:val="21"/>
                <w:szCs w:val="21"/>
              </w:rPr>
              <w:t xml:space="preserve">Under the sub-project intervention, the overall score is </w:t>
            </w:r>
            <w:r w:rsidRPr="00637F33">
              <w:rPr>
                <w:rFonts w:ascii="Arial" w:hAnsi="Arial" w:cs="Arial"/>
                <w:b/>
                <w:bCs/>
                <w:sz w:val="21"/>
                <w:szCs w:val="21"/>
              </w:rPr>
              <w:t>Low.</w:t>
            </w:r>
          </w:p>
        </w:tc>
        <w:tc>
          <w:tcPr>
            <w:tcW w:w="1354" w:type="pct"/>
            <w:tcBorders>
              <w:top w:val="single" w:sz="4" w:space="0" w:color="auto"/>
              <w:left w:val="single" w:sz="4" w:space="0" w:color="auto"/>
              <w:bottom w:val="single" w:sz="4" w:space="0" w:color="auto"/>
              <w:right w:val="single" w:sz="4" w:space="0" w:color="auto"/>
            </w:tcBorders>
            <w:vAlign w:val="center"/>
          </w:tcPr>
          <w:p w14:paraId="64E54698" w14:textId="77777777" w:rsidR="005C6F30" w:rsidRPr="00015E4A" w:rsidRDefault="005C6F30" w:rsidP="005C6F30">
            <w:pPr>
              <w:numPr>
                <w:ilvl w:val="0"/>
                <w:numId w:val="21"/>
              </w:numPr>
              <w:spacing w:after="0" w:line="276" w:lineRule="auto"/>
              <w:ind w:left="288" w:hanging="288"/>
              <w:contextualSpacing/>
              <w:jc w:val="both"/>
              <w:rPr>
                <w:rFonts w:ascii="Arial" w:eastAsia="Calibri" w:hAnsi="Arial" w:cs="Arial"/>
                <w:sz w:val="21"/>
                <w:szCs w:val="21"/>
                <w:lang w:eastAsia="en-US"/>
              </w:rPr>
            </w:pPr>
            <w:r w:rsidRPr="00015E4A">
              <w:rPr>
                <w:rFonts w:ascii="Arial" w:eastAsia="Calibri" w:hAnsi="Arial" w:cs="Arial"/>
                <w:sz w:val="21"/>
                <w:szCs w:val="21"/>
                <w:lang w:eastAsia="en-US"/>
              </w:rPr>
              <w:t xml:space="preserve">Wastes must be placed in the designated bins which must be regularly emptied. </w:t>
            </w:r>
          </w:p>
          <w:p w14:paraId="4AD22A1B" w14:textId="77777777" w:rsidR="005C6F30" w:rsidRPr="00015E4A" w:rsidRDefault="005C6F30" w:rsidP="005C6F30">
            <w:pPr>
              <w:numPr>
                <w:ilvl w:val="0"/>
                <w:numId w:val="21"/>
              </w:numPr>
              <w:spacing w:after="0" w:line="276" w:lineRule="auto"/>
              <w:ind w:left="288" w:hanging="288"/>
              <w:contextualSpacing/>
              <w:jc w:val="both"/>
              <w:rPr>
                <w:rFonts w:ascii="Arial" w:eastAsia="Calibri" w:hAnsi="Arial" w:cs="Arial"/>
                <w:sz w:val="21"/>
                <w:szCs w:val="21"/>
                <w:lang w:eastAsia="en-US"/>
              </w:rPr>
            </w:pPr>
            <w:r w:rsidRPr="00015E4A">
              <w:rPr>
                <w:rFonts w:ascii="Arial" w:eastAsia="Calibri" w:hAnsi="Arial" w:cs="Arial"/>
                <w:sz w:val="21"/>
                <w:szCs w:val="21"/>
                <w:lang w:eastAsia="en-US"/>
              </w:rPr>
              <w:t>All waste must be removed from the site and transported to a disposal site.</w:t>
            </w:r>
          </w:p>
          <w:p w14:paraId="26BEE872" w14:textId="7BA6356E" w:rsidR="005C6F30" w:rsidRPr="00015E4A" w:rsidRDefault="005C6F30" w:rsidP="005C6F30">
            <w:pPr>
              <w:numPr>
                <w:ilvl w:val="0"/>
                <w:numId w:val="21"/>
              </w:numPr>
              <w:spacing w:after="0" w:line="276" w:lineRule="auto"/>
              <w:ind w:left="288" w:hanging="288"/>
              <w:contextualSpacing/>
              <w:jc w:val="both"/>
              <w:rPr>
                <w:rFonts w:ascii="Arial" w:eastAsia="Calibri" w:hAnsi="Arial" w:cs="Arial"/>
                <w:sz w:val="21"/>
                <w:szCs w:val="21"/>
                <w:lang w:eastAsia="en-US"/>
              </w:rPr>
            </w:pPr>
            <w:r w:rsidRPr="00015E4A">
              <w:rPr>
                <w:rFonts w:ascii="Arial" w:eastAsia="Calibri" w:hAnsi="Arial" w:cs="Arial"/>
                <w:sz w:val="21"/>
                <w:szCs w:val="21"/>
                <w:lang w:eastAsia="en-US"/>
              </w:rPr>
              <w:t>More details provided in ESMP</w:t>
            </w:r>
          </w:p>
        </w:tc>
        <w:tc>
          <w:tcPr>
            <w:tcW w:w="612" w:type="pct"/>
            <w:tcBorders>
              <w:top w:val="single" w:sz="4" w:space="0" w:color="auto"/>
              <w:left w:val="single" w:sz="4" w:space="0" w:color="auto"/>
              <w:bottom w:val="single" w:sz="4" w:space="0" w:color="auto"/>
              <w:right w:val="single" w:sz="4" w:space="0" w:color="auto"/>
            </w:tcBorders>
            <w:vAlign w:val="center"/>
          </w:tcPr>
          <w:p w14:paraId="04E8214E" w14:textId="77777777" w:rsidR="005C6F30" w:rsidRPr="00015E4A" w:rsidRDefault="005C6F30" w:rsidP="005C6F30">
            <w:pPr>
              <w:spacing w:after="0" w:line="276" w:lineRule="auto"/>
              <w:jc w:val="both"/>
              <w:rPr>
                <w:rFonts w:ascii="Arial" w:hAnsi="Arial" w:cs="Arial"/>
                <w:sz w:val="21"/>
                <w:szCs w:val="21"/>
              </w:rPr>
            </w:pPr>
            <w:r w:rsidRPr="00015E4A">
              <w:rPr>
                <w:rFonts w:ascii="Arial" w:hAnsi="Arial" w:cs="Arial"/>
                <w:sz w:val="21"/>
                <w:szCs w:val="21"/>
              </w:rPr>
              <w:t xml:space="preserve">Construction Contractor and monitored by Environmental Consultant of PMU </w:t>
            </w:r>
          </w:p>
        </w:tc>
        <w:tc>
          <w:tcPr>
            <w:tcW w:w="807" w:type="pct"/>
            <w:tcBorders>
              <w:top w:val="single" w:sz="4" w:space="0" w:color="auto"/>
              <w:left w:val="single" w:sz="4" w:space="0" w:color="auto"/>
              <w:bottom w:val="single" w:sz="4" w:space="0" w:color="auto"/>
              <w:right w:val="single" w:sz="4" w:space="0" w:color="auto"/>
            </w:tcBorders>
            <w:vAlign w:val="center"/>
          </w:tcPr>
          <w:p w14:paraId="5852502D" w14:textId="77777777" w:rsidR="005C6F30" w:rsidRPr="00015E4A" w:rsidRDefault="005C6F30" w:rsidP="005C6F30">
            <w:pPr>
              <w:numPr>
                <w:ilvl w:val="0"/>
                <w:numId w:val="21"/>
              </w:numPr>
              <w:spacing w:after="0" w:line="276" w:lineRule="auto"/>
              <w:ind w:left="181" w:hanging="180"/>
              <w:contextualSpacing/>
              <w:jc w:val="both"/>
              <w:rPr>
                <w:rFonts w:ascii="Arial" w:eastAsia="Calibri" w:hAnsi="Arial" w:cs="Arial"/>
                <w:sz w:val="21"/>
                <w:szCs w:val="21"/>
                <w:lang w:eastAsia="en-US"/>
              </w:rPr>
            </w:pPr>
            <w:r w:rsidRPr="00015E4A">
              <w:rPr>
                <w:rFonts w:ascii="Arial" w:eastAsia="Calibri" w:hAnsi="Arial" w:cs="Arial"/>
                <w:sz w:val="21"/>
                <w:szCs w:val="21"/>
                <w:lang w:eastAsia="en-US"/>
              </w:rPr>
              <w:t>Complaints from community;</w:t>
            </w:r>
          </w:p>
          <w:p w14:paraId="68DAB9F1" w14:textId="77777777" w:rsidR="005C6F30" w:rsidRPr="00015E4A" w:rsidRDefault="005C6F30" w:rsidP="005C6F30">
            <w:pPr>
              <w:numPr>
                <w:ilvl w:val="0"/>
                <w:numId w:val="21"/>
              </w:numPr>
              <w:spacing w:after="0" w:line="276" w:lineRule="auto"/>
              <w:ind w:left="181" w:hanging="180"/>
              <w:contextualSpacing/>
              <w:jc w:val="both"/>
              <w:rPr>
                <w:rFonts w:ascii="Arial" w:eastAsia="Calibri" w:hAnsi="Arial" w:cs="Arial"/>
                <w:sz w:val="21"/>
                <w:szCs w:val="21"/>
                <w:lang w:eastAsia="en-US"/>
              </w:rPr>
            </w:pPr>
            <w:r w:rsidRPr="00015E4A">
              <w:rPr>
                <w:rFonts w:ascii="Arial" w:eastAsia="Calibri" w:hAnsi="Arial" w:cs="Arial"/>
                <w:sz w:val="21"/>
                <w:szCs w:val="21"/>
                <w:lang w:eastAsia="en-US"/>
              </w:rPr>
              <w:t>Regular inspection of waste management activity;</w:t>
            </w:r>
          </w:p>
          <w:p w14:paraId="2A1C4C76" w14:textId="77777777" w:rsidR="005C6F30" w:rsidRPr="00015E4A" w:rsidRDefault="005C6F30" w:rsidP="005C6F30">
            <w:pPr>
              <w:numPr>
                <w:ilvl w:val="0"/>
                <w:numId w:val="21"/>
              </w:numPr>
              <w:spacing w:after="0" w:line="276" w:lineRule="auto"/>
              <w:ind w:left="181" w:hanging="180"/>
              <w:contextualSpacing/>
              <w:jc w:val="both"/>
              <w:rPr>
                <w:rFonts w:ascii="Arial" w:eastAsia="Calibri" w:hAnsi="Arial" w:cs="Arial"/>
                <w:sz w:val="21"/>
                <w:szCs w:val="21"/>
                <w:lang w:eastAsia="en-US"/>
              </w:rPr>
            </w:pPr>
            <w:r w:rsidRPr="00015E4A">
              <w:rPr>
                <w:rFonts w:ascii="Arial" w:eastAsia="Calibri" w:hAnsi="Arial" w:cs="Arial"/>
                <w:sz w:val="21"/>
                <w:szCs w:val="21"/>
                <w:lang w:eastAsia="en-US"/>
              </w:rPr>
              <w:t>Waste disposal record.</w:t>
            </w:r>
          </w:p>
        </w:tc>
        <w:tc>
          <w:tcPr>
            <w:tcW w:w="451" w:type="pct"/>
            <w:tcBorders>
              <w:top w:val="single" w:sz="4" w:space="0" w:color="auto"/>
              <w:left w:val="single" w:sz="4" w:space="0" w:color="auto"/>
              <w:bottom w:val="single" w:sz="4" w:space="0" w:color="auto"/>
              <w:right w:val="single" w:sz="4" w:space="0" w:color="auto"/>
            </w:tcBorders>
            <w:vAlign w:val="center"/>
          </w:tcPr>
          <w:p w14:paraId="1AAE12A7" w14:textId="77777777" w:rsidR="005C6F30" w:rsidRPr="00015E4A" w:rsidRDefault="005C6F30" w:rsidP="005C6F30">
            <w:pPr>
              <w:spacing w:after="0" w:line="276" w:lineRule="auto"/>
              <w:jc w:val="both"/>
              <w:rPr>
                <w:rFonts w:ascii="Arial" w:hAnsi="Arial" w:cs="Arial"/>
                <w:sz w:val="21"/>
                <w:szCs w:val="21"/>
              </w:rPr>
            </w:pPr>
            <w:r w:rsidRPr="00015E4A">
              <w:rPr>
                <w:rFonts w:ascii="Arial" w:hAnsi="Arial" w:cs="Arial"/>
                <w:sz w:val="21"/>
                <w:szCs w:val="21"/>
              </w:rPr>
              <w:t>As work weekly progresses</w:t>
            </w:r>
          </w:p>
        </w:tc>
      </w:tr>
      <w:tr w:rsidR="005C6F30" w:rsidRPr="00015E4A" w14:paraId="23EBB99B" w14:textId="77777777" w:rsidTr="00507BAA">
        <w:trPr>
          <w:trHeight w:val="20"/>
        </w:trPr>
        <w:tc>
          <w:tcPr>
            <w:tcW w:w="516" w:type="pct"/>
            <w:vMerge/>
            <w:tcBorders>
              <w:top w:val="single" w:sz="4" w:space="0" w:color="auto"/>
              <w:left w:val="single" w:sz="4" w:space="0" w:color="auto"/>
              <w:right w:val="single" w:sz="4" w:space="0" w:color="auto"/>
            </w:tcBorders>
            <w:vAlign w:val="center"/>
          </w:tcPr>
          <w:p w14:paraId="756A5056" w14:textId="77777777" w:rsidR="005C6F30" w:rsidRPr="00015E4A" w:rsidRDefault="005C6F30" w:rsidP="005C6F30">
            <w:pPr>
              <w:spacing w:after="0" w:line="276" w:lineRule="auto"/>
              <w:rPr>
                <w:rFonts w:ascii="Arial" w:hAnsi="Arial" w:cs="Arial"/>
                <w:b/>
                <w:sz w:val="21"/>
                <w:szCs w:val="21"/>
              </w:rPr>
            </w:pPr>
          </w:p>
        </w:tc>
        <w:tc>
          <w:tcPr>
            <w:tcW w:w="592" w:type="pct"/>
            <w:tcBorders>
              <w:top w:val="single" w:sz="4" w:space="0" w:color="auto"/>
              <w:left w:val="single" w:sz="4" w:space="0" w:color="auto"/>
              <w:bottom w:val="single" w:sz="4" w:space="0" w:color="auto"/>
              <w:right w:val="single" w:sz="4" w:space="0" w:color="auto"/>
            </w:tcBorders>
          </w:tcPr>
          <w:p w14:paraId="0A98DA46" w14:textId="77777777" w:rsidR="005C6F30" w:rsidRPr="00015E4A" w:rsidRDefault="005C6F30" w:rsidP="005C6F30">
            <w:pPr>
              <w:spacing w:after="0" w:line="276" w:lineRule="auto"/>
              <w:jc w:val="both"/>
              <w:rPr>
                <w:rFonts w:ascii="Arial" w:hAnsi="Arial" w:cs="Arial"/>
                <w:b/>
                <w:sz w:val="21"/>
                <w:szCs w:val="21"/>
              </w:rPr>
            </w:pPr>
            <w:r w:rsidRPr="00015E4A">
              <w:rPr>
                <w:rFonts w:ascii="Arial" w:hAnsi="Arial" w:cs="Arial"/>
                <w:b/>
                <w:sz w:val="21"/>
                <w:szCs w:val="21"/>
              </w:rPr>
              <w:t>Stagnant water risk</w:t>
            </w:r>
          </w:p>
        </w:tc>
        <w:tc>
          <w:tcPr>
            <w:tcW w:w="668" w:type="pct"/>
            <w:tcBorders>
              <w:top w:val="single" w:sz="4" w:space="0" w:color="auto"/>
              <w:left w:val="single" w:sz="4" w:space="0" w:color="auto"/>
              <w:bottom w:val="single" w:sz="4" w:space="0" w:color="auto"/>
              <w:right w:val="single" w:sz="4" w:space="0" w:color="auto"/>
            </w:tcBorders>
          </w:tcPr>
          <w:p w14:paraId="24FA599E" w14:textId="77777777" w:rsidR="005C6F30" w:rsidRPr="00015E4A" w:rsidRDefault="005C6F30" w:rsidP="005C6F30">
            <w:pPr>
              <w:spacing w:after="0" w:line="276" w:lineRule="auto"/>
              <w:jc w:val="both"/>
              <w:rPr>
                <w:rFonts w:ascii="Arial" w:hAnsi="Arial" w:cs="Arial"/>
                <w:sz w:val="21"/>
                <w:szCs w:val="21"/>
              </w:rPr>
            </w:pPr>
            <w:r w:rsidRPr="00015E4A">
              <w:rPr>
                <w:rFonts w:ascii="Arial" w:hAnsi="Arial" w:cs="Arial"/>
                <w:sz w:val="21"/>
                <w:szCs w:val="21"/>
              </w:rPr>
              <w:t xml:space="preserve">Earth excavation will be required for pit placement. Water stagnant may occurs if the place keeps open for long time after earth excavation. </w:t>
            </w:r>
            <w:r w:rsidRPr="00015E4A">
              <w:rPr>
                <w:rFonts w:ascii="Arial" w:hAnsi="Arial" w:cs="Arial"/>
                <w:b/>
                <w:spacing w:val="-2"/>
                <w:sz w:val="21"/>
                <w:szCs w:val="21"/>
              </w:rPr>
              <w:t>Low.</w:t>
            </w:r>
          </w:p>
        </w:tc>
        <w:tc>
          <w:tcPr>
            <w:tcW w:w="1354" w:type="pct"/>
            <w:tcBorders>
              <w:top w:val="single" w:sz="4" w:space="0" w:color="auto"/>
              <w:left w:val="single" w:sz="4" w:space="0" w:color="auto"/>
              <w:bottom w:val="single" w:sz="4" w:space="0" w:color="auto"/>
              <w:right w:val="single" w:sz="4" w:space="0" w:color="auto"/>
            </w:tcBorders>
          </w:tcPr>
          <w:p w14:paraId="226E3297" w14:textId="77777777" w:rsidR="005C6F30" w:rsidRPr="00015E4A" w:rsidRDefault="005C6F30" w:rsidP="005C6F30">
            <w:pPr>
              <w:numPr>
                <w:ilvl w:val="0"/>
                <w:numId w:val="5"/>
              </w:numPr>
              <w:spacing w:after="0" w:line="240" w:lineRule="auto"/>
              <w:ind w:left="288" w:hanging="288"/>
              <w:contextualSpacing/>
              <w:jc w:val="both"/>
              <w:rPr>
                <w:rFonts w:ascii="Arial" w:eastAsia="Calibri" w:hAnsi="Arial" w:cs="Arial"/>
                <w:sz w:val="21"/>
                <w:szCs w:val="21"/>
                <w:lang w:eastAsia="en-US"/>
              </w:rPr>
            </w:pPr>
            <w:r w:rsidRPr="00015E4A">
              <w:rPr>
                <w:rFonts w:ascii="Arial" w:eastAsia="Calibri" w:hAnsi="Arial" w:cs="Arial"/>
                <w:sz w:val="21"/>
                <w:szCs w:val="21"/>
                <w:lang w:eastAsia="en-US"/>
              </w:rPr>
              <w:t>The top soils in the sub-project are sandy, the water should drain away quickly</w:t>
            </w:r>
          </w:p>
          <w:p w14:paraId="789790FC" w14:textId="77777777" w:rsidR="005C6F30" w:rsidRPr="00015E4A" w:rsidRDefault="005C6F30" w:rsidP="005C6F30">
            <w:pPr>
              <w:numPr>
                <w:ilvl w:val="0"/>
                <w:numId w:val="5"/>
              </w:numPr>
              <w:spacing w:after="0" w:line="240" w:lineRule="auto"/>
              <w:ind w:left="288" w:hanging="288"/>
              <w:contextualSpacing/>
              <w:jc w:val="both"/>
              <w:rPr>
                <w:rFonts w:ascii="Arial" w:eastAsia="Calibri" w:hAnsi="Arial" w:cs="Arial"/>
                <w:sz w:val="21"/>
                <w:szCs w:val="21"/>
                <w:lang w:eastAsia="en-US"/>
              </w:rPr>
            </w:pPr>
            <w:r w:rsidRPr="00015E4A">
              <w:rPr>
                <w:rFonts w:ascii="Arial" w:eastAsia="Calibri" w:hAnsi="Arial" w:cs="Arial"/>
                <w:sz w:val="21"/>
                <w:szCs w:val="21"/>
                <w:lang w:eastAsia="en-US"/>
              </w:rPr>
              <w:t>The contractor should arranger proper water facilities</w:t>
            </w:r>
          </w:p>
          <w:p w14:paraId="69A21459" w14:textId="77777777" w:rsidR="005C6F30" w:rsidRPr="00015E4A" w:rsidRDefault="005C6F30" w:rsidP="005C6F30">
            <w:pPr>
              <w:numPr>
                <w:ilvl w:val="0"/>
                <w:numId w:val="21"/>
              </w:numPr>
              <w:spacing w:after="0" w:line="276" w:lineRule="auto"/>
              <w:ind w:left="288" w:hanging="288"/>
              <w:contextualSpacing/>
              <w:jc w:val="both"/>
              <w:rPr>
                <w:rFonts w:ascii="Arial" w:eastAsia="Calibri" w:hAnsi="Arial" w:cs="Arial"/>
                <w:sz w:val="21"/>
                <w:szCs w:val="21"/>
                <w:lang w:eastAsia="en-US"/>
              </w:rPr>
            </w:pPr>
            <w:r w:rsidRPr="00015E4A">
              <w:rPr>
                <w:rFonts w:ascii="Arial" w:eastAsia="Calibri" w:hAnsi="Arial" w:cs="Arial"/>
                <w:sz w:val="21"/>
                <w:szCs w:val="21"/>
                <w:lang w:eastAsia="en-US"/>
              </w:rPr>
              <w:t>Proper PPEs are essential during construction work.</w:t>
            </w:r>
          </w:p>
        </w:tc>
        <w:tc>
          <w:tcPr>
            <w:tcW w:w="612" w:type="pct"/>
            <w:tcBorders>
              <w:top w:val="single" w:sz="4" w:space="0" w:color="auto"/>
              <w:left w:val="single" w:sz="4" w:space="0" w:color="auto"/>
              <w:bottom w:val="single" w:sz="4" w:space="0" w:color="auto"/>
              <w:right w:val="single" w:sz="4" w:space="0" w:color="auto"/>
            </w:tcBorders>
          </w:tcPr>
          <w:p w14:paraId="09F37D77" w14:textId="77777777" w:rsidR="005C6F30" w:rsidRPr="00015E4A" w:rsidRDefault="005C6F30" w:rsidP="005C6F30">
            <w:pPr>
              <w:spacing w:after="0" w:line="276" w:lineRule="auto"/>
              <w:jc w:val="both"/>
              <w:rPr>
                <w:rFonts w:ascii="Arial" w:hAnsi="Arial" w:cs="Arial"/>
                <w:sz w:val="21"/>
                <w:szCs w:val="21"/>
              </w:rPr>
            </w:pPr>
            <w:r w:rsidRPr="00015E4A">
              <w:rPr>
                <w:rFonts w:ascii="Arial" w:hAnsi="Arial" w:cs="Arial"/>
                <w:sz w:val="21"/>
                <w:szCs w:val="21"/>
              </w:rPr>
              <w:t>Construction Contractor foreman and monitored by Consultant and PMU</w:t>
            </w:r>
          </w:p>
        </w:tc>
        <w:tc>
          <w:tcPr>
            <w:tcW w:w="807" w:type="pct"/>
            <w:tcBorders>
              <w:top w:val="single" w:sz="4" w:space="0" w:color="auto"/>
              <w:left w:val="single" w:sz="4" w:space="0" w:color="auto"/>
              <w:bottom w:val="single" w:sz="4" w:space="0" w:color="auto"/>
              <w:right w:val="single" w:sz="4" w:space="0" w:color="auto"/>
            </w:tcBorders>
          </w:tcPr>
          <w:p w14:paraId="5D20FD9E" w14:textId="77777777" w:rsidR="005C6F30" w:rsidRPr="00015E4A" w:rsidRDefault="005C6F30" w:rsidP="005C6F30">
            <w:pPr>
              <w:numPr>
                <w:ilvl w:val="0"/>
                <w:numId w:val="21"/>
              </w:numPr>
              <w:spacing w:after="0" w:line="276" w:lineRule="auto"/>
              <w:ind w:left="181" w:hanging="180"/>
              <w:contextualSpacing/>
              <w:jc w:val="both"/>
              <w:rPr>
                <w:rFonts w:ascii="Arial" w:eastAsia="Calibri" w:hAnsi="Arial" w:cs="Arial"/>
                <w:sz w:val="21"/>
                <w:szCs w:val="21"/>
                <w:lang w:eastAsia="en-US"/>
              </w:rPr>
            </w:pPr>
            <w:r w:rsidRPr="00015E4A">
              <w:rPr>
                <w:rFonts w:ascii="Arial" w:eastAsia="Calibri" w:hAnsi="Arial" w:cs="Arial"/>
                <w:sz w:val="21"/>
                <w:szCs w:val="21"/>
                <w:lang w:eastAsia="en-US"/>
              </w:rPr>
              <w:t>Water stagnant beside household toilet area</w:t>
            </w:r>
          </w:p>
        </w:tc>
        <w:tc>
          <w:tcPr>
            <w:tcW w:w="451" w:type="pct"/>
            <w:tcBorders>
              <w:top w:val="single" w:sz="4" w:space="0" w:color="auto"/>
              <w:left w:val="single" w:sz="4" w:space="0" w:color="auto"/>
              <w:bottom w:val="single" w:sz="4" w:space="0" w:color="auto"/>
              <w:right w:val="single" w:sz="4" w:space="0" w:color="auto"/>
            </w:tcBorders>
          </w:tcPr>
          <w:p w14:paraId="55AE89DD" w14:textId="77777777" w:rsidR="005C6F30" w:rsidRPr="00015E4A" w:rsidRDefault="005C6F30" w:rsidP="005C6F30">
            <w:pPr>
              <w:spacing w:after="0" w:line="276" w:lineRule="auto"/>
              <w:jc w:val="both"/>
              <w:rPr>
                <w:rFonts w:ascii="Arial" w:hAnsi="Arial" w:cs="Arial"/>
                <w:sz w:val="21"/>
                <w:szCs w:val="21"/>
              </w:rPr>
            </w:pPr>
            <w:r w:rsidRPr="00015E4A">
              <w:rPr>
                <w:rFonts w:ascii="Arial" w:hAnsi="Arial" w:cs="Arial"/>
                <w:sz w:val="21"/>
                <w:szCs w:val="21"/>
              </w:rPr>
              <w:t>Daily during construction</w:t>
            </w:r>
          </w:p>
        </w:tc>
      </w:tr>
      <w:tr w:rsidR="005C6F30" w:rsidRPr="00015E4A" w14:paraId="556BE5AC" w14:textId="77777777" w:rsidTr="00507BAA">
        <w:trPr>
          <w:trHeight w:val="20"/>
        </w:trPr>
        <w:tc>
          <w:tcPr>
            <w:tcW w:w="516" w:type="pct"/>
            <w:vMerge/>
            <w:tcBorders>
              <w:left w:val="single" w:sz="4" w:space="0" w:color="auto"/>
              <w:right w:val="single" w:sz="4" w:space="0" w:color="auto"/>
            </w:tcBorders>
            <w:vAlign w:val="center"/>
            <w:hideMark/>
          </w:tcPr>
          <w:p w14:paraId="253C2C61" w14:textId="77777777" w:rsidR="005C6F30" w:rsidRPr="00015E4A" w:rsidRDefault="005C6F30" w:rsidP="005C6F30">
            <w:pPr>
              <w:spacing w:after="0" w:line="276" w:lineRule="auto"/>
              <w:rPr>
                <w:rFonts w:ascii="Arial" w:hAnsi="Arial" w:cs="Arial"/>
                <w:sz w:val="21"/>
                <w:szCs w:val="21"/>
              </w:rPr>
            </w:pPr>
          </w:p>
        </w:tc>
        <w:tc>
          <w:tcPr>
            <w:tcW w:w="592" w:type="pct"/>
            <w:tcBorders>
              <w:top w:val="single" w:sz="4" w:space="0" w:color="auto"/>
              <w:left w:val="single" w:sz="4" w:space="0" w:color="auto"/>
              <w:bottom w:val="single" w:sz="4" w:space="0" w:color="auto"/>
              <w:right w:val="single" w:sz="4" w:space="0" w:color="auto"/>
            </w:tcBorders>
            <w:vAlign w:val="center"/>
          </w:tcPr>
          <w:p w14:paraId="107F3A24" w14:textId="77777777" w:rsidR="005C6F30" w:rsidRPr="00015E4A" w:rsidRDefault="005C6F30" w:rsidP="005C6F30">
            <w:pPr>
              <w:spacing w:after="0" w:line="276" w:lineRule="auto"/>
              <w:rPr>
                <w:rFonts w:ascii="Arial" w:hAnsi="Arial" w:cs="Arial"/>
                <w:b/>
                <w:sz w:val="21"/>
                <w:szCs w:val="21"/>
              </w:rPr>
            </w:pPr>
            <w:r w:rsidRPr="00015E4A">
              <w:rPr>
                <w:rFonts w:ascii="Arial" w:hAnsi="Arial" w:cs="Arial"/>
                <w:b/>
                <w:sz w:val="21"/>
                <w:szCs w:val="21"/>
              </w:rPr>
              <w:t>Storage of materials</w:t>
            </w:r>
          </w:p>
          <w:p w14:paraId="7BE633B1" w14:textId="12B25E08" w:rsidR="005C6F30" w:rsidRPr="00015E4A" w:rsidRDefault="005C6F30" w:rsidP="005C6F30">
            <w:pPr>
              <w:spacing w:after="0" w:line="276" w:lineRule="auto"/>
              <w:rPr>
                <w:rFonts w:ascii="Arial" w:hAnsi="Arial" w:cs="Arial"/>
                <w:bCs/>
                <w:sz w:val="21"/>
                <w:szCs w:val="21"/>
              </w:rPr>
            </w:pPr>
            <w:r w:rsidRPr="00015E4A">
              <w:rPr>
                <w:rFonts w:ascii="Arial" w:hAnsi="Arial" w:cs="Arial"/>
                <w:bCs/>
                <w:sz w:val="21"/>
                <w:szCs w:val="21"/>
              </w:rPr>
              <w:t>(Creating dust/ air pollution liquid/ hazardous substance i.e. oil, chemicals etc., Risk of crime)</w:t>
            </w:r>
          </w:p>
        </w:tc>
        <w:tc>
          <w:tcPr>
            <w:tcW w:w="668" w:type="pct"/>
            <w:tcBorders>
              <w:top w:val="single" w:sz="4" w:space="0" w:color="auto"/>
              <w:left w:val="single" w:sz="4" w:space="0" w:color="auto"/>
              <w:bottom w:val="single" w:sz="4" w:space="0" w:color="auto"/>
              <w:right w:val="single" w:sz="4" w:space="0" w:color="auto"/>
            </w:tcBorders>
            <w:vAlign w:val="center"/>
          </w:tcPr>
          <w:p w14:paraId="495A0B7B" w14:textId="34A94944" w:rsidR="005C6F30" w:rsidRPr="00015E4A" w:rsidRDefault="005C6F30" w:rsidP="005C6F30">
            <w:pPr>
              <w:spacing w:after="0" w:line="276" w:lineRule="auto"/>
              <w:rPr>
                <w:rFonts w:ascii="Arial" w:hAnsi="Arial" w:cs="Arial"/>
                <w:sz w:val="21"/>
                <w:szCs w:val="21"/>
              </w:rPr>
            </w:pPr>
            <w:r w:rsidRPr="00015E4A">
              <w:rPr>
                <w:rFonts w:ascii="Arial" w:hAnsi="Arial" w:cs="Arial"/>
                <w:sz w:val="21"/>
                <w:szCs w:val="21"/>
              </w:rPr>
              <w:t xml:space="preserve">Under the sub-project intervention, the overall score is </w:t>
            </w:r>
            <w:r w:rsidR="00F76370">
              <w:rPr>
                <w:rFonts w:ascii="Arial" w:hAnsi="Arial" w:cs="Arial"/>
                <w:b/>
                <w:sz w:val="21"/>
                <w:szCs w:val="21"/>
              </w:rPr>
              <w:t>Low</w:t>
            </w:r>
          </w:p>
        </w:tc>
        <w:tc>
          <w:tcPr>
            <w:tcW w:w="1354" w:type="pct"/>
            <w:tcBorders>
              <w:top w:val="single" w:sz="4" w:space="0" w:color="auto"/>
              <w:left w:val="single" w:sz="4" w:space="0" w:color="auto"/>
              <w:bottom w:val="single" w:sz="4" w:space="0" w:color="auto"/>
              <w:right w:val="single" w:sz="4" w:space="0" w:color="auto"/>
            </w:tcBorders>
            <w:vAlign w:val="center"/>
          </w:tcPr>
          <w:p w14:paraId="1E774307" w14:textId="77777777" w:rsidR="005C6F30" w:rsidRPr="00015E4A" w:rsidRDefault="005C6F30" w:rsidP="005C6F30">
            <w:pPr>
              <w:numPr>
                <w:ilvl w:val="0"/>
                <w:numId w:val="21"/>
              </w:numPr>
              <w:spacing w:after="0" w:line="240" w:lineRule="auto"/>
              <w:ind w:left="288" w:hanging="288"/>
              <w:contextualSpacing/>
              <w:jc w:val="both"/>
              <w:rPr>
                <w:rFonts w:ascii="Arial" w:eastAsia="Calibri" w:hAnsi="Arial" w:cs="Arial"/>
                <w:sz w:val="21"/>
                <w:szCs w:val="21"/>
                <w:lang w:eastAsia="en-US"/>
              </w:rPr>
            </w:pPr>
            <w:r w:rsidRPr="00015E4A">
              <w:rPr>
                <w:rFonts w:ascii="Arial" w:eastAsia="Calibri" w:hAnsi="Arial" w:cs="Arial"/>
                <w:sz w:val="21"/>
                <w:szCs w:val="21"/>
                <w:lang w:eastAsia="en-US"/>
              </w:rPr>
              <w:t xml:space="preserve">By the </w:t>
            </w:r>
            <w:r>
              <w:rPr>
                <w:rFonts w:ascii="Arial" w:eastAsia="Calibri" w:hAnsi="Arial" w:cs="Arial"/>
                <w:sz w:val="21"/>
                <w:szCs w:val="21"/>
                <w:lang w:eastAsia="en-US"/>
              </w:rPr>
              <w:t>U</w:t>
            </w:r>
            <w:r w:rsidRPr="00015E4A">
              <w:rPr>
                <w:rFonts w:ascii="Arial" w:eastAsia="Calibri" w:hAnsi="Arial" w:cs="Arial"/>
                <w:sz w:val="21"/>
                <w:szCs w:val="21"/>
                <w:lang w:eastAsia="en-US"/>
              </w:rPr>
              <w:t xml:space="preserve">nion </w:t>
            </w:r>
            <w:r>
              <w:rPr>
                <w:rFonts w:ascii="Arial" w:eastAsia="Calibri" w:hAnsi="Arial" w:cs="Arial"/>
                <w:sz w:val="21"/>
                <w:szCs w:val="21"/>
                <w:lang w:eastAsia="en-US"/>
              </w:rPr>
              <w:t>P</w:t>
            </w:r>
            <w:r w:rsidRPr="00015E4A">
              <w:rPr>
                <w:rFonts w:ascii="Arial" w:eastAsia="Calibri" w:hAnsi="Arial" w:cs="Arial"/>
                <w:sz w:val="21"/>
                <w:szCs w:val="21"/>
                <w:lang w:eastAsia="en-US"/>
              </w:rPr>
              <w:t>arishad and DPHE to identify the storage site and other requirements, which will be approved by PMU and consultants</w:t>
            </w:r>
          </w:p>
          <w:p w14:paraId="6053391C" w14:textId="77777777" w:rsidR="005C6F30" w:rsidRPr="00015E4A" w:rsidRDefault="005C6F30" w:rsidP="005C6F30">
            <w:pPr>
              <w:numPr>
                <w:ilvl w:val="0"/>
                <w:numId w:val="21"/>
              </w:numPr>
              <w:spacing w:after="0" w:line="240" w:lineRule="auto"/>
              <w:ind w:left="288" w:hanging="288"/>
              <w:contextualSpacing/>
              <w:jc w:val="both"/>
              <w:rPr>
                <w:rFonts w:ascii="Arial" w:eastAsia="Calibri" w:hAnsi="Arial" w:cs="Arial"/>
                <w:sz w:val="21"/>
                <w:szCs w:val="21"/>
                <w:lang w:eastAsia="en-US"/>
              </w:rPr>
            </w:pPr>
            <w:r w:rsidRPr="00015E4A">
              <w:rPr>
                <w:rFonts w:ascii="Arial" w:eastAsia="Calibri" w:hAnsi="Arial" w:cs="Arial"/>
                <w:sz w:val="21"/>
                <w:szCs w:val="21"/>
                <w:lang w:eastAsia="en-US"/>
              </w:rPr>
              <w:t>More details provided in ESMP</w:t>
            </w:r>
          </w:p>
        </w:tc>
        <w:tc>
          <w:tcPr>
            <w:tcW w:w="612" w:type="pct"/>
            <w:tcBorders>
              <w:top w:val="single" w:sz="4" w:space="0" w:color="auto"/>
              <w:left w:val="single" w:sz="4" w:space="0" w:color="auto"/>
              <w:bottom w:val="single" w:sz="4" w:space="0" w:color="auto"/>
              <w:right w:val="single" w:sz="4" w:space="0" w:color="auto"/>
            </w:tcBorders>
            <w:vAlign w:val="center"/>
          </w:tcPr>
          <w:p w14:paraId="73C2D1A4" w14:textId="77777777" w:rsidR="005C6F30" w:rsidRPr="00015E4A" w:rsidRDefault="005C6F30" w:rsidP="005C6F30">
            <w:pPr>
              <w:spacing w:after="0" w:line="276" w:lineRule="auto"/>
              <w:jc w:val="both"/>
              <w:rPr>
                <w:rFonts w:ascii="Arial" w:hAnsi="Arial" w:cs="Arial"/>
                <w:sz w:val="21"/>
                <w:szCs w:val="21"/>
              </w:rPr>
            </w:pPr>
            <w:r w:rsidRPr="00015E4A">
              <w:rPr>
                <w:rFonts w:ascii="Arial" w:hAnsi="Arial" w:cs="Arial"/>
                <w:sz w:val="21"/>
                <w:szCs w:val="21"/>
              </w:rPr>
              <w:t xml:space="preserve">Construction Contractor and monitored by Environmental Consultant of PMU </w:t>
            </w:r>
          </w:p>
        </w:tc>
        <w:tc>
          <w:tcPr>
            <w:tcW w:w="807" w:type="pct"/>
            <w:tcBorders>
              <w:top w:val="single" w:sz="4" w:space="0" w:color="auto"/>
              <w:left w:val="single" w:sz="4" w:space="0" w:color="auto"/>
              <w:bottom w:val="single" w:sz="4" w:space="0" w:color="auto"/>
              <w:right w:val="single" w:sz="4" w:space="0" w:color="auto"/>
            </w:tcBorders>
            <w:vAlign w:val="center"/>
          </w:tcPr>
          <w:p w14:paraId="13F1850E" w14:textId="77777777" w:rsidR="005C6F30" w:rsidRPr="00015E4A" w:rsidRDefault="005C6F30" w:rsidP="005C6F30">
            <w:pPr>
              <w:numPr>
                <w:ilvl w:val="0"/>
                <w:numId w:val="21"/>
              </w:numPr>
              <w:spacing w:after="0" w:line="276" w:lineRule="auto"/>
              <w:ind w:left="181" w:hanging="181"/>
              <w:contextualSpacing/>
              <w:jc w:val="both"/>
              <w:rPr>
                <w:rFonts w:ascii="Arial" w:eastAsia="Calibri" w:hAnsi="Arial" w:cs="Arial"/>
                <w:sz w:val="21"/>
                <w:szCs w:val="21"/>
                <w:lang w:eastAsia="en-US"/>
              </w:rPr>
            </w:pPr>
            <w:r w:rsidRPr="00015E4A">
              <w:rPr>
                <w:rFonts w:ascii="Arial" w:eastAsia="Calibri" w:hAnsi="Arial" w:cs="Arial"/>
                <w:sz w:val="21"/>
                <w:szCs w:val="21"/>
                <w:lang w:eastAsia="en-US"/>
              </w:rPr>
              <w:t>List of materials and sources of materials;</w:t>
            </w:r>
          </w:p>
        </w:tc>
        <w:tc>
          <w:tcPr>
            <w:tcW w:w="451" w:type="pct"/>
            <w:tcBorders>
              <w:top w:val="single" w:sz="4" w:space="0" w:color="auto"/>
              <w:left w:val="single" w:sz="4" w:space="0" w:color="auto"/>
              <w:bottom w:val="single" w:sz="4" w:space="0" w:color="auto"/>
              <w:right w:val="single" w:sz="4" w:space="0" w:color="auto"/>
            </w:tcBorders>
            <w:vAlign w:val="center"/>
          </w:tcPr>
          <w:p w14:paraId="338A22F5" w14:textId="77777777" w:rsidR="005C6F30" w:rsidRPr="00015E4A" w:rsidRDefault="005C6F30" w:rsidP="005C6F30">
            <w:pPr>
              <w:spacing w:after="0" w:line="276" w:lineRule="auto"/>
              <w:jc w:val="both"/>
              <w:rPr>
                <w:rFonts w:ascii="Arial" w:hAnsi="Arial" w:cs="Arial"/>
                <w:sz w:val="21"/>
                <w:szCs w:val="21"/>
              </w:rPr>
            </w:pPr>
            <w:r w:rsidRPr="00015E4A">
              <w:rPr>
                <w:rFonts w:ascii="Arial" w:hAnsi="Arial" w:cs="Arial"/>
                <w:sz w:val="21"/>
                <w:szCs w:val="21"/>
              </w:rPr>
              <w:t>Monthly basis during implementation phase.</w:t>
            </w:r>
          </w:p>
        </w:tc>
      </w:tr>
      <w:tr w:rsidR="005C6F30" w:rsidRPr="00015E4A" w14:paraId="3A740378" w14:textId="77777777" w:rsidTr="00507BAA">
        <w:trPr>
          <w:trHeight w:val="20"/>
        </w:trPr>
        <w:tc>
          <w:tcPr>
            <w:tcW w:w="516" w:type="pct"/>
            <w:vMerge/>
            <w:tcBorders>
              <w:left w:val="single" w:sz="4" w:space="0" w:color="auto"/>
              <w:right w:val="single" w:sz="4" w:space="0" w:color="auto"/>
            </w:tcBorders>
            <w:vAlign w:val="center"/>
          </w:tcPr>
          <w:p w14:paraId="2756DB11" w14:textId="77777777" w:rsidR="005C6F30" w:rsidRPr="00015E4A" w:rsidRDefault="005C6F30" w:rsidP="005C6F30">
            <w:pPr>
              <w:spacing w:after="0" w:line="276" w:lineRule="auto"/>
              <w:rPr>
                <w:rFonts w:ascii="Arial" w:hAnsi="Arial" w:cs="Arial"/>
                <w:sz w:val="21"/>
                <w:szCs w:val="21"/>
              </w:rPr>
            </w:pPr>
          </w:p>
        </w:tc>
        <w:tc>
          <w:tcPr>
            <w:tcW w:w="592" w:type="pct"/>
            <w:tcBorders>
              <w:top w:val="single" w:sz="4" w:space="0" w:color="auto"/>
              <w:left w:val="single" w:sz="4" w:space="0" w:color="auto"/>
              <w:bottom w:val="single" w:sz="4" w:space="0" w:color="auto"/>
              <w:right w:val="single" w:sz="4" w:space="0" w:color="auto"/>
            </w:tcBorders>
            <w:vAlign w:val="center"/>
          </w:tcPr>
          <w:p w14:paraId="4A1EDE03" w14:textId="77777777" w:rsidR="005C6F30" w:rsidRPr="00015E4A" w:rsidRDefault="005C6F30" w:rsidP="005C6F30">
            <w:pPr>
              <w:spacing w:after="0" w:line="276" w:lineRule="auto"/>
              <w:rPr>
                <w:rFonts w:ascii="Arial" w:hAnsi="Arial" w:cs="Arial"/>
                <w:b/>
                <w:sz w:val="21"/>
                <w:szCs w:val="21"/>
              </w:rPr>
            </w:pPr>
            <w:r w:rsidRPr="00015E4A">
              <w:rPr>
                <w:rFonts w:ascii="Arial" w:hAnsi="Arial" w:cs="Arial"/>
                <w:b/>
                <w:sz w:val="21"/>
                <w:szCs w:val="21"/>
              </w:rPr>
              <w:t xml:space="preserve">Impact on Drain &amp; Aquatic Environment </w:t>
            </w:r>
            <w:r w:rsidRPr="00015E4A">
              <w:rPr>
                <w:rFonts w:ascii="Arial" w:hAnsi="Arial" w:cs="Arial"/>
                <w:sz w:val="21"/>
                <w:szCs w:val="21"/>
              </w:rPr>
              <w:t>by discharging solid &amp; liquid wastes from construction site &amp; labor camp into nearby drain &amp; through the drain those wastes can fall into canal water</w:t>
            </w:r>
          </w:p>
        </w:tc>
        <w:tc>
          <w:tcPr>
            <w:tcW w:w="668" w:type="pct"/>
            <w:tcBorders>
              <w:top w:val="single" w:sz="4" w:space="0" w:color="auto"/>
              <w:left w:val="single" w:sz="4" w:space="0" w:color="auto"/>
              <w:bottom w:val="single" w:sz="4" w:space="0" w:color="auto"/>
              <w:right w:val="single" w:sz="4" w:space="0" w:color="auto"/>
            </w:tcBorders>
            <w:vAlign w:val="center"/>
          </w:tcPr>
          <w:p w14:paraId="1D37F3D5" w14:textId="77777777" w:rsidR="005C6F30" w:rsidRPr="00015E4A" w:rsidRDefault="005C6F30" w:rsidP="005C6F30">
            <w:pPr>
              <w:spacing w:after="0" w:line="276" w:lineRule="auto"/>
              <w:rPr>
                <w:rFonts w:ascii="Arial" w:hAnsi="Arial" w:cs="Arial"/>
                <w:sz w:val="21"/>
                <w:szCs w:val="21"/>
              </w:rPr>
            </w:pPr>
            <w:r w:rsidRPr="00015E4A">
              <w:rPr>
                <w:rFonts w:ascii="Arial" w:hAnsi="Arial" w:cs="Arial"/>
                <w:sz w:val="21"/>
                <w:szCs w:val="21"/>
              </w:rPr>
              <w:t xml:space="preserve">Under the sub-project intervention, the overall score is </w:t>
            </w:r>
            <w:r w:rsidRPr="00015E4A">
              <w:rPr>
                <w:rFonts w:ascii="Arial" w:hAnsi="Arial" w:cs="Arial"/>
                <w:b/>
                <w:sz w:val="21"/>
                <w:szCs w:val="21"/>
              </w:rPr>
              <w:t xml:space="preserve">Low </w:t>
            </w:r>
          </w:p>
        </w:tc>
        <w:tc>
          <w:tcPr>
            <w:tcW w:w="1354" w:type="pct"/>
            <w:tcBorders>
              <w:top w:val="single" w:sz="4" w:space="0" w:color="auto"/>
              <w:left w:val="single" w:sz="4" w:space="0" w:color="auto"/>
              <w:bottom w:val="single" w:sz="4" w:space="0" w:color="auto"/>
              <w:right w:val="single" w:sz="4" w:space="0" w:color="auto"/>
            </w:tcBorders>
            <w:vAlign w:val="center"/>
          </w:tcPr>
          <w:p w14:paraId="0691E496" w14:textId="77777777" w:rsidR="005C6F30" w:rsidRPr="00015E4A" w:rsidRDefault="005C6F30" w:rsidP="005C6F30">
            <w:pPr>
              <w:numPr>
                <w:ilvl w:val="0"/>
                <w:numId w:val="5"/>
              </w:numPr>
              <w:spacing w:after="0" w:line="240" w:lineRule="auto"/>
              <w:ind w:left="288" w:hanging="288"/>
              <w:contextualSpacing/>
              <w:jc w:val="both"/>
              <w:rPr>
                <w:rFonts w:ascii="Arial" w:eastAsia="Calibri" w:hAnsi="Arial" w:cs="Arial"/>
                <w:sz w:val="21"/>
                <w:szCs w:val="21"/>
                <w:lang w:eastAsia="en-US"/>
              </w:rPr>
            </w:pPr>
            <w:r w:rsidRPr="00015E4A">
              <w:rPr>
                <w:rFonts w:ascii="Arial" w:eastAsia="Calibri" w:hAnsi="Arial" w:cs="Arial"/>
                <w:sz w:val="21"/>
                <w:szCs w:val="21"/>
                <w:lang w:eastAsia="en-US"/>
              </w:rPr>
              <w:t>Generated waste and construction debris shall be properly disposed in accordance with the approved designated disposal site(s);</w:t>
            </w:r>
          </w:p>
          <w:p w14:paraId="27CCACAF" w14:textId="77777777" w:rsidR="005C6F30" w:rsidRPr="00015E4A" w:rsidRDefault="005C6F30" w:rsidP="005C6F30">
            <w:pPr>
              <w:numPr>
                <w:ilvl w:val="0"/>
                <w:numId w:val="5"/>
              </w:numPr>
              <w:spacing w:after="0" w:line="240" w:lineRule="auto"/>
              <w:ind w:left="288" w:hanging="288"/>
              <w:contextualSpacing/>
              <w:jc w:val="both"/>
              <w:rPr>
                <w:rFonts w:ascii="Arial" w:eastAsia="Calibri" w:hAnsi="Arial" w:cs="Arial"/>
                <w:sz w:val="21"/>
                <w:szCs w:val="21"/>
                <w:lang w:eastAsia="en-US"/>
              </w:rPr>
            </w:pPr>
            <w:r w:rsidRPr="00015E4A">
              <w:rPr>
                <w:rFonts w:ascii="Arial" w:eastAsia="Calibri" w:hAnsi="Arial" w:cs="Arial"/>
                <w:sz w:val="21"/>
                <w:szCs w:val="21"/>
                <w:lang w:eastAsia="en-US"/>
              </w:rPr>
              <w:t>Separate waste collection bins, for organic and inorganic wastes, shall be provided throughout the construction sites, whereby all waste collection bins be regularly emptied and cleaned;</w:t>
            </w:r>
          </w:p>
          <w:p w14:paraId="711DC637" w14:textId="1574919A" w:rsidR="005C6F30" w:rsidRPr="003C1156" w:rsidRDefault="005C6F30" w:rsidP="005C6F30">
            <w:pPr>
              <w:numPr>
                <w:ilvl w:val="0"/>
                <w:numId w:val="5"/>
              </w:numPr>
              <w:spacing w:after="0" w:line="240" w:lineRule="auto"/>
              <w:ind w:left="288" w:hanging="288"/>
              <w:contextualSpacing/>
              <w:jc w:val="both"/>
              <w:rPr>
                <w:rFonts w:ascii="Arial" w:eastAsia="Calibri" w:hAnsi="Arial" w:cs="Arial"/>
                <w:sz w:val="21"/>
                <w:szCs w:val="21"/>
                <w:lang w:eastAsia="en-US"/>
              </w:rPr>
            </w:pPr>
            <w:r w:rsidRPr="00015E4A">
              <w:rPr>
                <w:rFonts w:ascii="Arial" w:eastAsia="Calibri" w:hAnsi="Arial" w:cs="Arial"/>
                <w:sz w:val="21"/>
                <w:szCs w:val="21"/>
                <w:lang w:eastAsia="en-US"/>
              </w:rPr>
              <w:t>Contractor will be responsible to control the workers from discharging of construction waste into water bodies.</w:t>
            </w:r>
          </w:p>
        </w:tc>
        <w:tc>
          <w:tcPr>
            <w:tcW w:w="612" w:type="pct"/>
            <w:tcBorders>
              <w:top w:val="single" w:sz="4" w:space="0" w:color="auto"/>
              <w:left w:val="single" w:sz="4" w:space="0" w:color="auto"/>
              <w:bottom w:val="single" w:sz="4" w:space="0" w:color="auto"/>
              <w:right w:val="single" w:sz="4" w:space="0" w:color="auto"/>
            </w:tcBorders>
            <w:vAlign w:val="center"/>
          </w:tcPr>
          <w:p w14:paraId="1E4A237E" w14:textId="77777777" w:rsidR="005C6F30" w:rsidRPr="00015E4A" w:rsidRDefault="005C6F30" w:rsidP="005C6F30">
            <w:pPr>
              <w:spacing w:after="0" w:line="276" w:lineRule="auto"/>
              <w:jc w:val="both"/>
              <w:rPr>
                <w:rFonts w:ascii="Arial" w:hAnsi="Arial" w:cs="Arial"/>
                <w:sz w:val="21"/>
                <w:szCs w:val="21"/>
              </w:rPr>
            </w:pPr>
            <w:r w:rsidRPr="00015E4A">
              <w:rPr>
                <w:rFonts w:ascii="Arial" w:hAnsi="Arial" w:cs="Arial"/>
                <w:sz w:val="21"/>
                <w:szCs w:val="21"/>
              </w:rPr>
              <w:t>Contractor and monitored by Environmental Consultant and PMU</w:t>
            </w:r>
          </w:p>
        </w:tc>
        <w:tc>
          <w:tcPr>
            <w:tcW w:w="807" w:type="pct"/>
            <w:tcBorders>
              <w:top w:val="single" w:sz="4" w:space="0" w:color="auto"/>
              <w:left w:val="single" w:sz="4" w:space="0" w:color="auto"/>
              <w:bottom w:val="single" w:sz="4" w:space="0" w:color="auto"/>
              <w:right w:val="single" w:sz="4" w:space="0" w:color="auto"/>
            </w:tcBorders>
            <w:vAlign w:val="center"/>
          </w:tcPr>
          <w:p w14:paraId="1D4067D3" w14:textId="77777777" w:rsidR="005C6F30" w:rsidRPr="00015E4A" w:rsidRDefault="005C6F30" w:rsidP="005C6F30">
            <w:pPr>
              <w:numPr>
                <w:ilvl w:val="0"/>
                <w:numId w:val="5"/>
              </w:numPr>
              <w:spacing w:after="0" w:line="240" w:lineRule="auto"/>
              <w:ind w:left="288" w:hanging="288"/>
              <w:contextualSpacing/>
              <w:rPr>
                <w:rFonts w:ascii="Arial" w:eastAsia="Calibri" w:hAnsi="Arial" w:cs="Arial"/>
                <w:sz w:val="21"/>
                <w:szCs w:val="21"/>
                <w:lang w:eastAsia="en-US"/>
              </w:rPr>
            </w:pPr>
            <w:r w:rsidRPr="00015E4A">
              <w:rPr>
                <w:rFonts w:ascii="Arial" w:eastAsia="Calibri" w:hAnsi="Arial" w:cs="Arial"/>
                <w:sz w:val="21"/>
                <w:szCs w:val="21"/>
                <w:lang w:eastAsia="en-US"/>
              </w:rPr>
              <w:t xml:space="preserve">Frequency of emptying the waste bin </w:t>
            </w:r>
          </w:p>
          <w:p w14:paraId="4ADBD554" w14:textId="77777777" w:rsidR="005C6F30" w:rsidRPr="00015E4A" w:rsidRDefault="005C6F30" w:rsidP="005C6F30">
            <w:pPr>
              <w:numPr>
                <w:ilvl w:val="0"/>
                <w:numId w:val="21"/>
              </w:numPr>
              <w:spacing w:after="0" w:line="276" w:lineRule="auto"/>
              <w:ind w:left="181" w:hanging="181"/>
              <w:contextualSpacing/>
              <w:jc w:val="both"/>
              <w:rPr>
                <w:rFonts w:ascii="Arial" w:eastAsia="Calibri" w:hAnsi="Arial" w:cs="Arial"/>
                <w:sz w:val="21"/>
                <w:szCs w:val="21"/>
                <w:lang w:eastAsia="en-US"/>
              </w:rPr>
            </w:pPr>
            <w:r w:rsidRPr="00015E4A">
              <w:rPr>
                <w:rFonts w:ascii="Arial" w:eastAsia="Calibri" w:hAnsi="Arial" w:cs="Arial"/>
                <w:sz w:val="21"/>
                <w:szCs w:val="21"/>
                <w:lang w:eastAsia="en-US"/>
              </w:rPr>
              <w:t>Existence of waste bin</w:t>
            </w:r>
          </w:p>
        </w:tc>
        <w:tc>
          <w:tcPr>
            <w:tcW w:w="451" w:type="pct"/>
            <w:tcBorders>
              <w:top w:val="single" w:sz="4" w:space="0" w:color="auto"/>
              <w:left w:val="single" w:sz="4" w:space="0" w:color="auto"/>
              <w:bottom w:val="single" w:sz="4" w:space="0" w:color="auto"/>
              <w:right w:val="single" w:sz="4" w:space="0" w:color="auto"/>
            </w:tcBorders>
            <w:vAlign w:val="center"/>
          </w:tcPr>
          <w:p w14:paraId="6E93E2E3" w14:textId="77777777" w:rsidR="005C6F30" w:rsidRPr="00015E4A" w:rsidRDefault="005C6F30" w:rsidP="005C6F30">
            <w:pPr>
              <w:spacing w:after="0" w:line="276" w:lineRule="auto"/>
              <w:jc w:val="both"/>
              <w:rPr>
                <w:rFonts w:ascii="Arial" w:hAnsi="Arial" w:cs="Arial"/>
                <w:sz w:val="21"/>
                <w:szCs w:val="21"/>
              </w:rPr>
            </w:pPr>
            <w:r w:rsidRPr="00015E4A">
              <w:rPr>
                <w:rFonts w:ascii="Arial" w:hAnsi="Arial" w:cs="Arial"/>
                <w:sz w:val="21"/>
                <w:szCs w:val="21"/>
              </w:rPr>
              <w:t>Monthly basis during implementation phase.</w:t>
            </w:r>
          </w:p>
        </w:tc>
      </w:tr>
      <w:tr w:rsidR="005C6F30" w:rsidRPr="00015E4A" w14:paraId="62389252" w14:textId="77777777" w:rsidTr="00507BAA">
        <w:trPr>
          <w:trHeight w:val="20"/>
        </w:trPr>
        <w:tc>
          <w:tcPr>
            <w:tcW w:w="516" w:type="pct"/>
            <w:vMerge/>
            <w:tcBorders>
              <w:left w:val="single" w:sz="4" w:space="0" w:color="auto"/>
              <w:right w:val="single" w:sz="4" w:space="0" w:color="auto"/>
            </w:tcBorders>
            <w:vAlign w:val="center"/>
          </w:tcPr>
          <w:p w14:paraId="0FB5E6BE" w14:textId="77777777" w:rsidR="005C6F30" w:rsidRPr="00015E4A" w:rsidRDefault="005C6F30" w:rsidP="005C6F30">
            <w:pPr>
              <w:spacing w:after="0" w:line="276" w:lineRule="auto"/>
              <w:rPr>
                <w:rFonts w:ascii="Arial" w:hAnsi="Arial" w:cs="Arial"/>
                <w:sz w:val="21"/>
                <w:szCs w:val="21"/>
              </w:rPr>
            </w:pPr>
          </w:p>
        </w:tc>
        <w:tc>
          <w:tcPr>
            <w:tcW w:w="592" w:type="pct"/>
            <w:tcBorders>
              <w:top w:val="single" w:sz="4" w:space="0" w:color="auto"/>
              <w:left w:val="single" w:sz="4" w:space="0" w:color="auto"/>
              <w:bottom w:val="single" w:sz="4" w:space="0" w:color="auto"/>
              <w:right w:val="single" w:sz="4" w:space="0" w:color="auto"/>
            </w:tcBorders>
          </w:tcPr>
          <w:p w14:paraId="5061B9D3" w14:textId="77777777" w:rsidR="005C6F30" w:rsidRPr="00015E4A" w:rsidRDefault="005C6F30" w:rsidP="005C6F30">
            <w:pPr>
              <w:spacing w:after="0" w:line="276" w:lineRule="auto"/>
              <w:jc w:val="both"/>
              <w:rPr>
                <w:rFonts w:ascii="Arial" w:hAnsi="Arial" w:cs="Arial"/>
                <w:b/>
                <w:sz w:val="21"/>
                <w:szCs w:val="21"/>
              </w:rPr>
            </w:pPr>
            <w:r w:rsidRPr="00015E4A">
              <w:rPr>
                <w:rFonts w:ascii="Arial" w:hAnsi="Arial" w:cs="Arial"/>
                <w:b/>
                <w:sz w:val="21"/>
                <w:szCs w:val="21"/>
              </w:rPr>
              <w:t>Erosion of land</w:t>
            </w:r>
          </w:p>
        </w:tc>
        <w:tc>
          <w:tcPr>
            <w:tcW w:w="668" w:type="pct"/>
            <w:tcBorders>
              <w:top w:val="single" w:sz="4" w:space="0" w:color="auto"/>
              <w:left w:val="single" w:sz="4" w:space="0" w:color="auto"/>
              <w:bottom w:val="single" w:sz="4" w:space="0" w:color="auto"/>
              <w:right w:val="single" w:sz="4" w:space="0" w:color="auto"/>
            </w:tcBorders>
          </w:tcPr>
          <w:p w14:paraId="5022B356" w14:textId="77777777" w:rsidR="005C6F30" w:rsidRPr="00015E4A" w:rsidRDefault="005C6F30" w:rsidP="005C6F30">
            <w:pPr>
              <w:spacing w:after="0" w:line="276" w:lineRule="auto"/>
              <w:jc w:val="both"/>
              <w:rPr>
                <w:rFonts w:ascii="Arial" w:hAnsi="Arial" w:cs="Arial"/>
                <w:sz w:val="21"/>
                <w:szCs w:val="21"/>
              </w:rPr>
            </w:pPr>
            <w:r w:rsidRPr="00015E4A">
              <w:rPr>
                <w:rFonts w:ascii="Arial" w:hAnsi="Arial" w:cs="Arial"/>
                <w:sz w:val="21"/>
                <w:szCs w:val="21"/>
              </w:rPr>
              <w:t xml:space="preserve">Under the sub-project intervention, the overall score is </w:t>
            </w:r>
            <w:r w:rsidRPr="00015E4A">
              <w:rPr>
                <w:rFonts w:ascii="Arial" w:hAnsi="Arial" w:cs="Arial"/>
                <w:b/>
                <w:sz w:val="21"/>
                <w:szCs w:val="21"/>
              </w:rPr>
              <w:t>Low</w:t>
            </w:r>
          </w:p>
        </w:tc>
        <w:tc>
          <w:tcPr>
            <w:tcW w:w="1354" w:type="pct"/>
            <w:tcBorders>
              <w:top w:val="single" w:sz="4" w:space="0" w:color="auto"/>
              <w:left w:val="single" w:sz="4" w:space="0" w:color="auto"/>
              <w:bottom w:val="single" w:sz="4" w:space="0" w:color="auto"/>
              <w:right w:val="single" w:sz="4" w:space="0" w:color="auto"/>
            </w:tcBorders>
          </w:tcPr>
          <w:p w14:paraId="5E46C25B" w14:textId="77777777" w:rsidR="005C6F30" w:rsidRPr="00015E4A" w:rsidRDefault="005C6F30" w:rsidP="005C6F30">
            <w:pPr>
              <w:numPr>
                <w:ilvl w:val="0"/>
                <w:numId w:val="5"/>
              </w:numPr>
              <w:spacing w:after="0" w:line="240" w:lineRule="auto"/>
              <w:ind w:left="288" w:hanging="288"/>
              <w:contextualSpacing/>
              <w:jc w:val="both"/>
              <w:rPr>
                <w:rFonts w:ascii="Arial" w:eastAsia="Calibri" w:hAnsi="Arial" w:cs="Arial"/>
                <w:sz w:val="21"/>
                <w:szCs w:val="21"/>
                <w:lang w:eastAsia="en-US"/>
              </w:rPr>
            </w:pPr>
            <w:r w:rsidRPr="00015E4A">
              <w:rPr>
                <w:rFonts w:ascii="Arial" w:eastAsia="Calibri" w:hAnsi="Arial" w:cs="Arial"/>
                <w:sz w:val="21"/>
                <w:szCs w:val="21"/>
                <w:lang w:eastAsia="en-US"/>
              </w:rPr>
              <w:t>During construction work (especially for earth excavation) proper slope protection is essential.</w:t>
            </w:r>
          </w:p>
          <w:p w14:paraId="5B9B0E46" w14:textId="77777777" w:rsidR="005C6F30" w:rsidRPr="00015E4A" w:rsidRDefault="005C6F30" w:rsidP="005C6F30">
            <w:pPr>
              <w:numPr>
                <w:ilvl w:val="0"/>
                <w:numId w:val="5"/>
              </w:numPr>
              <w:spacing w:after="0" w:line="240" w:lineRule="auto"/>
              <w:ind w:left="288" w:hanging="288"/>
              <w:contextualSpacing/>
              <w:jc w:val="both"/>
              <w:rPr>
                <w:rFonts w:ascii="Arial" w:eastAsia="Calibri" w:hAnsi="Arial" w:cs="Arial"/>
                <w:sz w:val="21"/>
                <w:szCs w:val="21"/>
                <w:lang w:eastAsia="en-US"/>
              </w:rPr>
            </w:pPr>
            <w:r w:rsidRPr="00015E4A">
              <w:rPr>
                <w:rFonts w:ascii="Arial" w:eastAsia="Calibri" w:hAnsi="Arial" w:cs="Arial"/>
                <w:sz w:val="21"/>
                <w:szCs w:val="21"/>
                <w:lang w:eastAsia="en-US"/>
              </w:rPr>
              <w:t>During backfilling work proper compaction is essential (as per spec.)</w:t>
            </w:r>
          </w:p>
          <w:p w14:paraId="667F7EE0" w14:textId="77777777" w:rsidR="005C6F30" w:rsidRPr="00015E4A" w:rsidRDefault="005C6F30" w:rsidP="005C6F30">
            <w:pPr>
              <w:numPr>
                <w:ilvl w:val="0"/>
                <w:numId w:val="5"/>
              </w:numPr>
              <w:spacing w:after="0" w:line="240" w:lineRule="auto"/>
              <w:ind w:left="288" w:hanging="288"/>
              <w:contextualSpacing/>
              <w:jc w:val="both"/>
              <w:rPr>
                <w:rFonts w:ascii="Arial" w:eastAsia="Calibri" w:hAnsi="Arial" w:cs="Arial"/>
                <w:sz w:val="21"/>
                <w:szCs w:val="21"/>
                <w:lang w:eastAsia="en-US"/>
              </w:rPr>
            </w:pPr>
            <w:r w:rsidRPr="00015E4A">
              <w:rPr>
                <w:rFonts w:ascii="Arial" w:eastAsia="Calibri" w:hAnsi="Arial" w:cs="Arial"/>
                <w:sz w:val="21"/>
                <w:szCs w:val="21"/>
                <w:lang w:eastAsia="en-US"/>
              </w:rPr>
              <w:t>Avoid earthwork during monsoon</w:t>
            </w:r>
          </w:p>
          <w:p w14:paraId="44334359" w14:textId="77777777" w:rsidR="005C6F30" w:rsidRPr="00015E4A" w:rsidRDefault="005C6F30" w:rsidP="005C6F30">
            <w:pPr>
              <w:numPr>
                <w:ilvl w:val="0"/>
                <w:numId w:val="5"/>
              </w:numPr>
              <w:spacing w:after="0" w:line="240" w:lineRule="auto"/>
              <w:ind w:left="288" w:hanging="288"/>
              <w:contextualSpacing/>
              <w:jc w:val="both"/>
              <w:rPr>
                <w:rFonts w:ascii="Arial" w:eastAsia="Calibri" w:hAnsi="Arial" w:cs="Arial"/>
                <w:sz w:val="21"/>
                <w:szCs w:val="21"/>
                <w:lang w:eastAsia="en-US"/>
              </w:rPr>
            </w:pPr>
            <w:r w:rsidRPr="00015E4A">
              <w:rPr>
                <w:rFonts w:ascii="Arial" w:eastAsia="Calibri" w:hAnsi="Arial" w:cs="Arial"/>
                <w:sz w:val="21"/>
                <w:szCs w:val="21"/>
                <w:lang w:eastAsia="en-US"/>
              </w:rPr>
              <w:t>Control surface run off to reduce soil erosion through mulching, temporary retaining wall made of bamboo and sheet though there are less possibilities of happening such situation.</w:t>
            </w:r>
          </w:p>
          <w:p w14:paraId="7DAB7D5A" w14:textId="77777777" w:rsidR="005C6F30" w:rsidRPr="00015E4A" w:rsidRDefault="005C6F30" w:rsidP="005C6F30">
            <w:pPr>
              <w:numPr>
                <w:ilvl w:val="0"/>
                <w:numId w:val="5"/>
              </w:numPr>
              <w:spacing w:after="0" w:line="240" w:lineRule="auto"/>
              <w:ind w:left="288" w:hanging="288"/>
              <w:contextualSpacing/>
              <w:jc w:val="both"/>
              <w:rPr>
                <w:rFonts w:ascii="Arial" w:eastAsia="Calibri" w:hAnsi="Arial" w:cs="Arial"/>
                <w:sz w:val="21"/>
                <w:szCs w:val="21"/>
                <w:lang w:eastAsia="en-US"/>
              </w:rPr>
            </w:pPr>
            <w:r w:rsidRPr="00015E4A">
              <w:rPr>
                <w:rFonts w:ascii="Arial" w:eastAsia="Calibri" w:hAnsi="Arial" w:cs="Arial"/>
                <w:sz w:val="21"/>
                <w:szCs w:val="21"/>
                <w:lang w:eastAsia="en-US"/>
              </w:rPr>
              <w:t>Safe disposal of drainage water to avoid stagnation</w:t>
            </w:r>
          </w:p>
        </w:tc>
        <w:tc>
          <w:tcPr>
            <w:tcW w:w="612" w:type="pct"/>
            <w:tcBorders>
              <w:top w:val="single" w:sz="4" w:space="0" w:color="auto"/>
              <w:left w:val="single" w:sz="4" w:space="0" w:color="auto"/>
              <w:bottom w:val="single" w:sz="4" w:space="0" w:color="auto"/>
              <w:right w:val="single" w:sz="4" w:space="0" w:color="auto"/>
            </w:tcBorders>
          </w:tcPr>
          <w:p w14:paraId="36F4E599" w14:textId="77777777" w:rsidR="005C6F30" w:rsidRPr="00015E4A" w:rsidRDefault="005C6F30" w:rsidP="005C6F30">
            <w:pPr>
              <w:spacing w:after="0" w:line="276" w:lineRule="auto"/>
              <w:jc w:val="both"/>
              <w:rPr>
                <w:rFonts w:ascii="Arial" w:hAnsi="Arial" w:cs="Arial"/>
                <w:sz w:val="21"/>
                <w:szCs w:val="21"/>
              </w:rPr>
            </w:pPr>
            <w:r w:rsidRPr="00015E4A">
              <w:rPr>
                <w:rFonts w:ascii="Arial" w:hAnsi="Arial" w:cs="Arial"/>
                <w:sz w:val="21"/>
                <w:szCs w:val="21"/>
              </w:rPr>
              <w:t>Construction Contractor foreman and monitored by Consultant and PMU</w:t>
            </w:r>
          </w:p>
        </w:tc>
        <w:tc>
          <w:tcPr>
            <w:tcW w:w="807" w:type="pct"/>
            <w:tcBorders>
              <w:top w:val="single" w:sz="4" w:space="0" w:color="auto"/>
              <w:left w:val="single" w:sz="4" w:space="0" w:color="auto"/>
              <w:bottom w:val="single" w:sz="4" w:space="0" w:color="auto"/>
              <w:right w:val="single" w:sz="4" w:space="0" w:color="auto"/>
            </w:tcBorders>
          </w:tcPr>
          <w:p w14:paraId="6C18FAD1" w14:textId="77777777" w:rsidR="005C6F30" w:rsidRPr="00015E4A" w:rsidRDefault="005C6F30" w:rsidP="005C6F30">
            <w:pPr>
              <w:numPr>
                <w:ilvl w:val="0"/>
                <w:numId w:val="5"/>
              </w:numPr>
              <w:spacing w:after="0" w:line="240" w:lineRule="auto"/>
              <w:ind w:left="288" w:hanging="288"/>
              <w:contextualSpacing/>
              <w:jc w:val="both"/>
              <w:rPr>
                <w:rFonts w:ascii="Arial" w:eastAsia="Calibri" w:hAnsi="Arial" w:cs="Arial"/>
                <w:sz w:val="21"/>
                <w:szCs w:val="21"/>
                <w:lang w:eastAsia="en-US"/>
              </w:rPr>
            </w:pPr>
            <w:r w:rsidRPr="00015E4A">
              <w:rPr>
                <w:rFonts w:ascii="Arial" w:eastAsia="Calibri" w:hAnsi="Arial" w:cs="Arial"/>
                <w:sz w:val="21"/>
                <w:szCs w:val="21"/>
                <w:lang w:eastAsia="en-US"/>
              </w:rPr>
              <w:t>No visible degradation to nearby drainages or water bodies due to soil erosion at/near sub-project site.</w:t>
            </w:r>
          </w:p>
        </w:tc>
        <w:tc>
          <w:tcPr>
            <w:tcW w:w="451" w:type="pct"/>
            <w:tcBorders>
              <w:top w:val="single" w:sz="4" w:space="0" w:color="auto"/>
              <w:left w:val="single" w:sz="4" w:space="0" w:color="auto"/>
              <w:bottom w:val="single" w:sz="4" w:space="0" w:color="auto"/>
              <w:right w:val="single" w:sz="4" w:space="0" w:color="auto"/>
            </w:tcBorders>
            <w:vAlign w:val="center"/>
          </w:tcPr>
          <w:p w14:paraId="155B14C5" w14:textId="77777777" w:rsidR="005C6F30" w:rsidRPr="00015E4A" w:rsidRDefault="005C6F30" w:rsidP="005C6F30">
            <w:pPr>
              <w:spacing w:after="0" w:line="276" w:lineRule="auto"/>
              <w:jc w:val="both"/>
              <w:rPr>
                <w:rFonts w:ascii="Arial" w:hAnsi="Arial" w:cs="Arial"/>
                <w:sz w:val="21"/>
                <w:szCs w:val="21"/>
              </w:rPr>
            </w:pPr>
            <w:r w:rsidRPr="00015E4A">
              <w:rPr>
                <w:rFonts w:ascii="Arial" w:hAnsi="Arial" w:cs="Arial"/>
                <w:sz w:val="21"/>
                <w:szCs w:val="21"/>
              </w:rPr>
              <w:t>Daily during earth excavation work &amp; work below GL</w:t>
            </w:r>
          </w:p>
        </w:tc>
      </w:tr>
      <w:tr w:rsidR="005C6F30" w:rsidRPr="00015E4A" w14:paraId="11091DAD" w14:textId="77777777" w:rsidTr="00507BAA">
        <w:trPr>
          <w:trHeight w:val="20"/>
        </w:trPr>
        <w:tc>
          <w:tcPr>
            <w:tcW w:w="516" w:type="pct"/>
            <w:vMerge/>
            <w:tcBorders>
              <w:left w:val="single" w:sz="4" w:space="0" w:color="auto"/>
              <w:right w:val="single" w:sz="4" w:space="0" w:color="auto"/>
            </w:tcBorders>
            <w:vAlign w:val="center"/>
          </w:tcPr>
          <w:p w14:paraId="2F523BF1" w14:textId="77777777" w:rsidR="005C6F30" w:rsidRPr="00015E4A" w:rsidRDefault="005C6F30" w:rsidP="005C6F30">
            <w:pPr>
              <w:spacing w:after="0" w:line="276" w:lineRule="auto"/>
              <w:rPr>
                <w:rFonts w:ascii="Arial" w:hAnsi="Arial" w:cs="Arial"/>
                <w:sz w:val="21"/>
                <w:szCs w:val="21"/>
              </w:rPr>
            </w:pPr>
          </w:p>
        </w:tc>
        <w:tc>
          <w:tcPr>
            <w:tcW w:w="592" w:type="pct"/>
            <w:tcBorders>
              <w:top w:val="single" w:sz="4" w:space="0" w:color="auto"/>
              <w:left w:val="single" w:sz="4" w:space="0" w:color="auto"/>
              <w:bottom w:val="single" w:sz="4" w:space="0" w:color="auto"/>
              <w:right w:val="single" w:sz="4" w:space="0" w:color="auto"/>
            </w:tcBorders>
            <w:vAlign w:val="center"/>
          </w:tcPr>
          <w:p w14:paraId="00D25277" w14:textId="77777777" w:rsidR="005C6F30" w:rsidRPr="00015E4A" w:rsidRDefault="005C6F30" w:rsidP="005C6F30">
            <w:pPr>
              <w:spacing w:after="0" w:line="276" w:lineRule="auto"/>
              <w:rPr>
                <w:rFonts w:ascii="Arial" w:hAnsi="Arial" w:cs="Arial"/>
                <w:b/>
                <w:sz w:val="21"/>
                <w:szCs w:val="21"/>
              </w:rPr>
            </w:pPr>
            <w:r w:rsidRPr="00015E4A">
              <w:rPr>
                <w:rFonts w:ascii="Arial" w:hAnsi="Arial" w:cs="Arial"/>
                <w:b/>
                <w:sz w:val="21"/>
                <w:szCs w:val="21"/>
              </w:rPr>
              <w:t>Noise pollution</w:t>
            </w:r>
          </w:p>
        </w:tc>
        <w:tc>
          <w:tcPr>
            <w:tcW w:w="668" w:type="pct"/>
            <w:tcBorders>
              <w:top w:val="single" w:sz="4" w:space="0" w:color="auto"/>
              <w:left w:val="single" w:sz="4" w:space="0" w:color="auto"/>
              <w:bottom w:val="single" w:sz="4" w:space="0" w:color="auto"/>
              <w:right w:val="single" w:sz="4" w:space="0" w:color="auto"/>
            </w:tcBorders>
            <w:vAlign w:val="center"/>
          </w:tcPr>
          <w:p w14:paraId="1FB23E67" w14:textId="77777777" w:rsidR="005C6F30" w:rsidRPr="00015E4A" w:rsidRDefault="005C6F30" w:rsidP="005C6F30">
            <w:pPr>
              <w:spacing w:after="0" w:line="276" w:lineRule="auto"/>
              <w:rPr>
                <w:rFonts w:ascii="Arial" w:hAnsi="Arial" w:cs="Arial"/>
                <w:sz w:val="21"/>
                <w:szCs w:val="21"/>
              </w:rPr>
            </w:pPr>
            <w:r w:rsidRPr="00015E4A">
              <w:rPr>
                <w:rFonts w:ascii="Arial" w:hAnsi="Arial" w:cs="Arial"/>
                <w:sz w:val="21"/>
                <w:szCs w:val="21"/>
              </w:rPr>
              <w:t xml:space="preserve">Under the subproject intervention the overall score is </w:t>
            </w:r>
            <w:r w:rsidRPr="00015E4A">
              <w:rPr>
                <w:rFonts w:ascii="Arial" w:hAnsi="Arial" w:cs="Arial"/>
                <w:b/>
                <w:sz w:val="21"/>
                <w:szCs w:val="21"/>
              </w:rPr>
              <w:t>Low.</w:t>
            </w:r>
          </w:p>
        </w:tc>
        <w:tc>
          <w:tcPr>
            <w:tcW w:w="1354" w:type="pct"/>
            <w:tcBorders>
              <w:top w:val="single" w:sz="4" w:space="0" w:color="auto"/>
              <w:left w:val="single" w:sz="4" w:space="0" w:color="auto"/>
              <w:bottom w:val="single" w:sz="4" w:space="0" w:color="auto"/>
              <w:right w:val="single" w:sz="4" w:space="0" w:color="auto"/>
            </w:tcBorders>
            <w:vAlign w:val="center"/>
          </w:tcPr>
          <w:p w14:paraId="1410BE7A" w14:textId="77777777" w:rsidR="005C6F30" w:rsidRPr="00015E4A" w:rsidRDefault="005C6F30" w:rsidP="005C6F30">
            <w:pPr>
              <w:numPr>
                <w:ilvl w:val="0"/>
                <w:numId w:val="21"/>
              </w:numPr>
              <w:spacing w:after="0" w:line="240" w:lineRule="auto"/>
              <w:ind w:left="288" w:hanging="288"/>
              <w:contextualSpacing/>
              <w:jc w:val="both"/>
              <w:rPr>
                <w:rFonts w:ascii="Arial" w:eastAsia="Calibri" w:hAnsi="Arial" w:cs="Arial"/>
                <w:sz w:val="21"/>
                <w:szCs w:val="21"/>
                <w:lang w:eastAsia="en-US"/>
              </w:rPr>
            </w:pPr>
            <w:r w:rsidRPr="00015E4A">
              <w:rPr>
                <w:rFonts w:ascii="Arial" w:eastAsia="Calibri" w:hAnsi="Arial" w:cs="Arial"/>
                <w:sz w:val="21"/>
                <w:szCs w:val="21"/>
                <w:lang w:eastAsia="en-US"/>
              </w:rPr>
              <w:t xml:space="preserve">Consultation with affected people; not to operate noisy equipment during working and operations time (17:00 – 06:00); </w:t>
            </w:r>
          </w:p>
          <w:p w14:paraId="6168111E" w14:textId="77777777" w:rsidR="005C6F30" w:rsidRPr="00015E4A" w:rsidRDefault="005C6F30" w:rsidP="005C6F30">
            <w:pPr>
              <w:numPr>
                <w:ilvl w:val="0"/>
                <w:numId w:val="21"/>
              </w:numPr>
              <w:spacing w:after="0" w:line="240" w:lineRule="auto"/>
              <w:ind w:left="288" w:hanging="288"/>
              <w:contextualSpacing/>
              <w:jc w:val="both"/>
              <w:rPr>
                <w:rFonts w:ascii="Arial" w:eastAsia="Calibri" w:hAnsi="Arial" w:cs="Arial"/>
                <w:sz w:val="21"/>
                <w:szCs w:val="21"/>
                <w:lang w:eastAsia="en-US"/>
              </w:rPr>
            </w:pPr>
            <w:r w:rsidRPr="00015E4A">
              <w:rPr>
                <w:rFonts w:ascii="Arial" w:eastAsia="Calibri" w:hAnsi="Arial" w:cs="Arial"/>
                <w:sz w:val="21"/>
                <w:szCs w:val="21"/>
                <w:lang w:eastAsia="en-US"/>
              </w:rPr>
              <w:t xml:space="preserve">Sound suppression for equipment; </w:t>
            </w:r>
          </w:p>
          <w:p w14:paraId="70659655" w14:textId="77777777" w:rsidR="005C6F30" w:rsidRPr="00015E4A" w:rsidRDefault="005C6F30" w:rsidP="005C6F30">
            <w:pPr>
              <w:numPr>
                <w:ilvl w:val="0"/>
                <w:numId w:val="21"/>
              </w:numPr>
              <w:spacing w:after="0" w:line="240" w:lineRule="auto"/>
              <w:ind w:left="288" w:hanging="288"/>
              <w:contextualSpacing/>
              <w:jc w:val="both"/>
              <w:rPr>
                <w:rFonts w:ascii="Arial" w:eastAsia="Calibri" w:hAnsi="Arial" w:cs="Arial"/>
                <w:sz w:val="21"/>
                <w:szCs w:val="21"/>
                <w:lang w:eastAsia="en-US"/>
              </w:rPr>
            </w:pPr>
            <w:r w:rsidRPr="00015E4A">
              <w:rPr>
                <w:rFonts w:ascii="Arial" w:eastAsia="Calibri" w:hAnsi="Arial" w:cs="Arial"/>
                <w:sz w:val="21"/>
                <w:szCs w:val="21"/>
                <w:lang w:eastAsia="en-US"/>
              </w:rPr>
              <w:t xml:space="preserve">Ear protection for workers. </w:t>
            </w:r>
          </w:p>
          <w:p w14:paraId="044528BA" w14:textId="77777777" w:rsidR="005C6F30" w:rsidRPr="00015E4A" w:rsidRDefault="005C6F30" w:rsidP="005C6F30">
            <w:pPr>
              <w:numPr>
                <w:ilvl w:val="0"/>
                <w:numId w:val="21"/>
              </w:numPr>
              <w:spacing w:after="0" w:line="240" w:lineRule="auto"/>
              <w:ind w:left="288" w:hanging="288"/>
              <w:contextualSpacing/>
              <w:jc w:val="both"/>
              <w:rPr>
                <w:rFonts w:ascii="Arial" w:eastAsia="Calibri" w:hAnsi="Arial" w:cs="Arial"/>
                <w:sz w:val="21"/>
                <w:szCs w:val="21"/>
                <w:lang w:eastAsia="en-US"/>
              </w:rPr>
            </w:pPr>
            <w:r w:rsidRPr="00015E4A">
              <w:rPr>
                <w:rFonts w:ascii="Arial" w:eastAsia="Calibri" w:hAnsi="Arial" w:cs="Arial"/>
                <w:sz w:val="21"/>
                <w:szCs w:val="21"/>
                <w:lang w:eastAsia="en-US"/>
              </w:rPr>
              <w:t xml:space="preserve">Conduct noise quality monitoring as per ESMP. </w:t>
            </w:r>
          </w:p>
        </w:tc>
        <w:tc>
          <w:tcPr>
            <w:tcW w:w="612" w:type="pct"/>
            <w:tcBorders>
              <w:top w:val="single" w:sz="4" w:space="0" w:color="auto"/>
              <w:left w:val="single" w:sz="4" w:space="0" w:color="auto"/>
              <w:bottom w:val="single" w:sz="4" w:space="0" w:color="auto"/>
              <w:right w:val="single" w:sz="4" w:space="0" w:color="auto"/>
            </w:tcBorders>
            <w:vAlign w:val="center"/>
          </w:tcPr>
          <w:p w14:paraId="6C382622" w14:textId="77777777" w:rsidR="005C6F30" w:rsidRPr="00015E4A" w:rsidRDefault="005C6F30" w:rsidP="005C6F30">
            <w:pPr>
              <w:spacing w:after="0" w:line="276" w:lineRule="auto"/>
              <w:jc w:val="both"/>
              <w:rPr>
                <w:rFonts w:ascii="Arial" w:hAnsi="Arial" w:cs="Arial"/>
                <w:sz w:val="21"/>
                <w:szCs w:val="21"/>
              </w:rPr>
            </w:pPr>
            <w:r w:rsidRPr="00015E4A">
              <w:rPr>
                <w:rFonts w:ascii="Arial" w:hAnsi="Arial" w:cs="Arial"/>
                <w:sz w:val="21"/>
                <w:szCs w:val="21"/>
              </w:rPr>
              <w:t xml:space="preserve">Construction Contractor and monitored by Environmental Consultant of PMU </w:t>
            </w:r>
          </w:p>
        </w:tc>
        <w:tc>
          <w:tcPr>
            <w:tcW w:w="807" w:type="pct"/>
            <w:tcBorders>
              <w:top w:val="single" w:sz="4" w:space="0" w:color="auto"/>
              <w:left w:val="single" w:sz="4" w:space="0" w:color="auto"/>
              <w:bottom w:val="single" w:sz="4" w:space="0" w:color="auto"/>
              <w:right w:val="single" w:sz="4" w:space="0" w:color="auto"/>
            </w:tcBorders>
            <w:vAlign w:val="center"/>
          </w:tcPr>
          <w:p w14:paraId="411BD9E4" w14:textId="77777777" w:rsidR="005C6F30" w:rsidRPr="00015E4A" w:rsidRDefault="005C6F30" w:rsidP="005C6F30">
            <w:pPr>
              <w:numPr>
                <w:ilvl w:val="0"/>
                <w:numId w:val="21"/>
              </w:numPr>
              <w:spacing w:after="0" w:line="276" w:lineRule="auto"/>
              <w:ind w:left="181" w:hanging="180"/>
              <w:contextualSpacing/>
              <w:rPr>
                <w:rFonts w:ascii="Arial" w:eastAsia="Calibri" w:hAnsi="Arial" w:cs="Arial"/>
                <w:sz w:val="21"/>
                <w:szCs w:val="21"/>
                <w:lang w:eastAsia="en-US"/>
              </w:rPr>
            </w:pPr>
            <w:r w:rsidRPr="00015E4A">
              <w:rPr>
                <w:rFonts w:ascii="Arial" w:eastAsia="Calibri" w:hAnsi="Arial" w:cs="Arial"/>
                <w:sz w:val="21"/>
                <w:szCs w:val="21"/>
                <w:lang w:eastAsia="en-US"/>
              </w:rPr>
              <w:t xml:space="preserve">Number of complaints from stakeholders; Use of silencers in noise-producing equipment and sound barriers; </w:t>
            </w:r>
          </w:p>
          <w:p w14:paraId="6482DD43" w14:textId="77777777" w:rsidR="005C6F30" w:rsidRPr="00015E4A" w:rsidRDefault="005C6F30" w:rsidP="005C6F30">
            <w:pPr>
              <w:numPr>
                <w:ilvl w:val="0"/>
                <w:numId w:val="21"/>
              </w:numPr>
              <w:spacing w:after="0" w:line="276" w:lineRule="auto"/>
              <w:ind w:left="181" w:hanging="180"/>
              <w:contextualSpacing/>
              <w:rPr>
                <w:rFonts w:ascii="Arial" w:eastAsia="Calibri" w:hAnsi="Arial" w:cs="Arial"/>
                <w:sz w:val="21"/>
                <w:szCs w:val="21"/>
                <w:lang w:eastAsia="en-US"/>
              </w:rPr>
            </w:pPr>
            <w:r w:rsidRPr="00015E4A">
              <w:rPr>
                <w:rFonts w:ascii="Arial" w:eastAsia="Calibri" w:hAnsi="Arial" w:cs="Arial"/>
                <w:sz w:val="21"/>
                <w:szCs w:val="21"/>
                <w:lang w:eastAsia="en-US"/>
              </w:rPr>
              <w:t>Noise Level following decibel meter (dB)</w:t>
            </w:r>
          </w:p>
        </w:tc>
        <w:tc>
          <w:tcPr>
            <w:tcW w:w="451" w:type="pct"/>
            <w:tcBorders>
              <w:top w:val="single" w:sz="4" w:space="0" w:color="auto"/>
              <w:left w:val="single" w:sz="4" w:space="0" w:color="auto"/>
              <w:bottom w:val="single" w:sz="4" w:space="0" w:color="auto"/>
              <w:right w:val="single" w:sz="4" w:space="0" w:color="auto"/>
            </w:tcBorders>
            <w:vAlign w:val="center"/>
          </w:tcPr>
          <w:p w14:paraId="0B6F4097" w14:textId="77777777" w:rsidR="005C6F30" w:rsidRPr="00015E4A" w:rsidRDefault="005C6F30" w:rsidP="005C6F30">
            <w:pPr>
              <w:spacing w:after="0" w:line="276" w:lineRule="auto"/>
              <w:rPr>
                <w:rFonts w:ascii="Arial" w:hAnsi="Arial" w:cs="Arial"/>
                <w:sz w:val="21"/>
                <w:szCs w:val="21"/>
              </w:rPr>
            </w:pPr>
            <w:r w:rsidRPr="00015E4A">
              <w:rPr>
                <w:rFonts w:ascii="Arial" w:hAnsi="Arial" w:cs="Arial"/>
                <w:sz w:val="21"/>
                <w:szCs w:val="21"/>
              </w:rPr>
              <w:t>Inspection by PMU and supervision consultants on monthly basis;</w:t>
            </w:r>
          </w:p>
          <w:p w14:paraId="460D8DE3" w14:textId="77777777" w:rsidR="005C6F30" w:rsidRPr="00015E4A" w:rsidRDefault="005C6F30" w:rsidP="005C6F30">
            <w:pPr>
              <w:spacing w:after="0" w:line="276" w:lineRule="auto"/>
              <w:rPr>
                <w:rFonts w:ascii="Arial" w:hAnsi="Arial" w:cs="Arial"/>
                <w:sz w:val="21"/>
                <w:szCs w:val="21"/>
              </w:rPr>
            </w:pPr>
          </w:p>
        </w:tc>
      </w:tr>
      <w:tr w:rsidR="00D6377F" w:rsidRPr="00015E4A" w14:paraId="54D5342C" w14:textId="77777777" w:rsidTr="007F67E6">
        <w:trPr>
          <w:trHeight w:val="20"/>
        </w:trPr>
        <w:tc>
          <w:tcPr>
            <w:tcW w:w="516" w:type="pct"/>
            <w:vMerge/>
            <w:tcBorders>
              <w:left w:val="single" w:sz="4" w:space="0" w:color="auto"/>
              <w:right w:val="single" w:sz="4" w:space="0" w:color="auto"/>
            </w:tcBorders>
            <w:vAlign w:val="center"/>
          </w:tcPr>
          <w:p w14:paraId="19318A10" w14:textId="77777777" w:rsidR="00D6377F" w:rsidRPr="00015E4A" w:rsidRDefault="00D6377F" w:rsidP="00D6377F">
            <w:pPr>
              <w:spacing w:after="0" w:line="276" w:lineRule="auto"/>
              <w:rPr>
                <w:rFonts w:ascii="Arial" w:hAnsi="Arial" w:cs="Arial"/>
                <w:sz w:val="21"/>
                <w:szCs w:val="21"/>
              </w:rPr>
            </w:pPr>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tcPr>
          <w:p w14:paraId="1DA92303" w14:textId="77777777" w:rsidR="00D6377F" w:rsidRPr="007754AA" w:rsidRDefault="00D6377F" w:rsidP="00D6377F">
            <w:pPr>
              <w:rPr>
                <w:rFonts w:ascii="Arial" w:hAnsi="Arial" w:cs="Arial"/>
                <w:b/>
                <w:sz w:val="21"/>
                <w:szCs w:val="21"/>
              </w:rPr>
            </w:pPr>
            <w:r w:rsidRPr="007754AA">
              <w:rPr>
                <w:rFonts w:ascii="Arial" w:hAnsi="Arial" w:cs="Arial"/>
                <w:b/>
                <w:sz w:val="21"/>
                <w:szCs w:val="21"/>
              </w:rPr>
              <w:t>Incidental or Accidental issues:</w:t>
            </w:r>
          </w:p>
          <w:p w14:paraId="1C8A3C1D" w14:textId="7CB0FBFC" w:rsidR="00D6377F" w:rsidRPr="007754AA" w:rsidRDefault="00D6377F" w:rsidP="00D6377F">
            <w:pPr>
              <w:spacing w:after="0" w:line="276" w:lineRule="auto"/>
              <w:rPr>
                <w:rFonts w:ascii="Arial" w:hAnsi="Arial" w:cs="Arial"/>
                <w:b/>
                <w:sz w:val="21"/>
                <w:szCs w:val="21"/>
              </w:rPr>
            </w:pPr>
            <w:r w:rsidRPr="007754AA">
              <w:rPr>
                <w:rFonts w:ascii="Arial" w:hAnsi="Arial" w:cs="Arial"/>
                <w:bCs/>
                <w:sz w:val="21"/>
                <w:szCs w:val="21"/>
              </w:rPr>
              <w:t>Injuries of staffs and workers in the site</w:t>
            </w:r>
          </w:p>
        </w:tc>
        <w:tc>
          <w:tcPr>
            <w:tcW w:w="668" w:type="pct"/>
            <w:tcBorders>
              <w:top w:val="single" w:sz="4" w:space="0" w:color="auto"/>
              <w:left w:val="single" w:sz="4" w:space="0" w:color="auto"/>
              <w:bottom w:val="single" w:sz="4" w:space="0" w:color="auto"/>
              <w:right w:val="single" w:sz="4" w:space="0" w:color="auto"/>
            </w:tcBorders>
            <w:shd w:val="clear" w:color="auto" w:fill="FFFFFF" w:themeFill="background1"/>
          </w:tcPr>
          <w:p w14:paraId="7E30F621" w14:textId="58218054" w:rsidR="00D6377F" w:rsidRPr="007754AA" w:rsidRDefault="00D6377F" w:rsidP="00D6377F">
            <w:pPr>
              <w:spacing w:after="0" w:line="276" w:lineRule="auto"/>
              <w:rPr>
                <w:rFonts w:ascii="Arial" w:hAnsi="Arial" w:cs="Arial"/>
                <w:sz w:val="21"/>
                <w:szCs w:val="21"/>
              </w:rPr>
            </w:pPr>
            <w:r w:rsidRPr="007754AA">
              <w:rPr>
                <w:rFonts w:ascii="Arial" w:hAnsi="Arial" w:cs="Arial"/>
                <w:sz w:val="21"/>
                <w:szCs w:val="21"/>
              </w:rPr>
              <w:t xml:space="preserve">Under the subproject intervention the overall score is </w:t>
            </w:r>
            <w:r w:rsidRPr="007754AA">
              <w:rPr>
                <w:rFonts w:ascii="Arial" w:hAnsi="Arial" w:cs="Arial"/>
                <w:b/>
                <w:sz w:val="21"/>
                <w:szCs w:val="21"/>
              </w:rPr>
              <w:t>Low.</w:t>
            </w:r>
          </w:p>
        </w:tc>
        <w:tc>
          <w:tcPr>
            <w:tcW w:w="1354" w:type="pct"/>
            <w:tcBorders>
              <w:top w:val="single" w:sz="4" w:space="0" w:color="auto"/>
              <w:left w:val="single" w:sz="4" w:space="0" w:color="auto"/>
              <w:bottom w:val="single" w:sz="4" w:space="0" w:color="auto"/>
              <w:right w:val="single" w:sz="4" w:space="0" w:color="auto"/>
            </w:tcBorders>
            <w:shd w:val="clear" w:color="auto" w:fill="FFFFFF" w:themeFill="background1"/>
          </w:tcPr>
          <w:p w14:paraId="2B9418E4" w14:textId="77777777" w:rsidR="00D6377F" w:rsidRPr="007754AA" w:rsidRDefault="00D6377F" w:rsidP="00D6377F">
            <w:pPr>
              <w:widowControl w:val="0"/>
              <w:numPr>
                <w:ilvl w:val="0"/>
                <w:numId w:val="42"/>
              </w:numPr>
              <w:tabs>
                <w:tab w:val="left" w:pos="258"/>
              </w:tabs>
              <w:autoSpaceDE w:val="0"/>
              <w:autoSpaceDN w:val="0"/>
              <w:spacing w:after="0" w:line="240" w:lineRule="auto"/>
              <w:ind w:right="59"/>
              <w:jc w:val="both"/>
              <w:rPr>
                <w:rFonts w:ascii="Arial" w:hAnsi="Arial" w:cs="Arial"/>
                <w:sz w:val="21"/>
                <w:szCs w:val="21"/>
              </w:rPr>
            </w:pPr>
            <w:r w:rsidRPr="007754AA">
              <w:rPr>
                <w:rFonts w:ascii="Arial" w:hAnsi="Arial" w:cs="Arial"/>
                <w:sz w:val="21"/>
                <w:szCs w:val="21"/>
              </w:rPr>
              <w:t>Make sure to carry out a risk assessment on risk and possible dangers</w:t>
            </w:r>
          </w:p>
          <w:p w14:paraId="6B8BAC41" w14:textId="77777777" w:rsidR="00D6377F" w:rsidRPr="007754AA" w:rsidRDefault="00D6377F" w:rsidP="00D6377F">
            <w:pPr>
              <w:widowControl w:val="0"/>
              <w:numPr>
                <w:ilvl w:val="0"/>
                <w:numId w:val="42"/>
              </w:numPr>
              <w:tabs>
                <w:tab w:val="left" w:pos="258"/>
              </w:tabs>
              <w:autoSpaceDE w:val="0"/>
              <w:autoSpaceDN w:val="0"/>
              <w:spacing w:after="0" w:line="240" w:lineRule="auto"/>
              <w:ind w:right="59"/>
              <w:jc w:val="both"/>
              <w:rPr>
                <w:rFonts w:ascii="Arial" w:hAnsi="Arial" w:cs="Arial"/>
                <w:sz w:val="21"/>
                <w:szCs w:val="21"/>
              </w:rPr>
            </w:pPr>
            <w:r w:rsidRPr="007754AA">
              <w:rPr>
                <w:rFonts w:ascii="Arial" w:hAnsi="Arial" w:cs="Arial"/>
                <w:sz w:val="21"/>
                <w:szCs w:val="21"/>
              </w:rPr>
              <w:t>Make sure to provide appropriate training to the engaged staffs and labors.</w:t>
            </w:r>
          </w:p>
          <w:p w14:paraId="685C3A1D" w14:textId="77777777" w:rsidR="00D6377F" w:rsidRPr="007754AA" w:rsidRDefault="00D6377F" w:rsidP="00D6377F">
            <w:pPr>
              <w:widowControl w:val="0"/>
              <w:numPr>
                <w:ilvl w:val="0"/>
                <w:numId w:val="42"/>
              </w:numPr>
              <w:tabs>
                <w:tab w:val="left" w:pos="258"/>
              </w:tabs>
              <w:autoSpaceDE w:val="0"/>
              <w:autoSpaceDN w:val="0"/>
              <w:spacing w:after="0" w:line="240" w:lineRule="auto"/>
              <w:ind w:right="59"/>
              <w:jc w:val="both"/>
              <w:rPr>
                <w:rFonts w:ascii="Arial" w:hAnsi="Arial" w:cs="Arial"/>
                <w:sz w:val="21"/>
                <w:szCs w:val="21"/>
              </w:rPr>
            </w:pPr>
            <w:r w:rsidRPr="007754AA">
              <w:rPr>
                <w:rFonts w:ascii="Arial" w:hAnsi="Arial" w:cs="Arial"/>
                <w:sz w:val="21"/>
                <w:szCs w:val="21"/>
              </w:rPr>
              <w:t>Provision to maintain proper PPE wherever necessary</w:t>
            </w:r>
          </w:p>
          <w:p w14:paraId="375F48C6" w14:textId="352E5828" w:rsidR="00D6377F" w:rsidRPr="007754AA" w:rsidRDefault="00D6377F" w:rsidP="00D6377F">
            <w:pPr>
              <w:numPr>
                <w:ilvl w:val="0"/>
                <w:numId w:val="21"/>
              </w:numPr>
              <w:spacing w:after="0" w:line="240" w:lineRule="auto"/>
              <w:ind w:left="288" w:hanging="288"/>
              <w:contextualSpacing/>
              <w:jc w:val="both"/>
              <w:rPr>
                <w:rFonts w:ascii="Arial" w:eastAsia="Calibri" w:hAnsi="Arial" w:cs="Arial"/>
                <w:sz w:val="21"/>
                <w:szCs w:val="21"/>
                <w:lang w:eastAsia="en-US"/>
              </w:rPr>
            </w:pPr>
            <w:r w:rsidRPr="007754AA">
              <w:rPr>
                <w:rFonts w:ascii="Arial" w:hAnsi="Arial" w:cs="Arial"/>
                <w:sz w:val="21"/>
                <w:szCs w:val="21"/>
              </w:rPr>
              <w:t>Any incidents or accidents shall be recorded, documented and reported to the Bank through PMU, EMCRP within 24 hours of event happened.</w:t>
            </w:r>
          </w:p>
        </w:tc>
        <w:tc>
          <w:tcPr>
            <w:tcW w:w="612" w:type="pct"/>
            <w:tcBorders>
              <w:top w:val="single" w:sz="4" w:space="0" w:color="auto"/>
              <w:left w:val="single" w:sz="4" w:space="0" w:color="auto"/>
              <w:bottom w:val="single" w:sz="4" w:space="0" w:color="auto"/>
              <w:right w:val="single" w:sz="4" w:space="0" w:color="auto"/>
            </w:tcBorders>
            <w:shd w:val="clear" w:color="auto" w:fill="FFFFFF" w:themeFill="background1"/>
          </w:tcPr>
          <w:p w14:paraId="5D77A646" w14:textId="5BE04F62" w:rsidR="00D6377F" w:rsidRPr="007754AA" w:rsidRDefault="00D6377F" w:rsidP="00D6377F">
            <w:pPr>
              <w:spacing w:after="0" w:line="276" w:lineRule="auto"/>
              <w:jc w:val="both"/>
              <w:rPr>
                <w:rFonts w:ascii="Arial" w:hAnsi="Arial" w:cs="Arial"/>
                <w:sz w:val="21"/>
                <w:szCs w:val="21"/>
              </w:rPr>
            </w:pPr>
            <w:r w:rsidRPr="007754AA">
              <w:rPr>
                <w:rFonts w:ascii="Arial" w:hAnsi="Arial" w:cs="Arial"/>
                <w:sz w:val="21"/>
                <w:szCs w:val="21"/>
              </w:rPr>
              <w:t>Construction Contractor and monitored by Environmental Consultant of PMU and update the bank through PMU/DPHE</w:t>
            </w:r>
          </w:p>
        </w:tc>
        <w:tc>
          <w:tcPr>
            <w:tcW w:w="807" w:type="pct"/>
            <w:tcBorders>
              <w:top w:val="single" w:sz="4" w:space="0" w:color="auto"/>
              <w:left w:val="single" w:sz="4" w:space="0" w:color="auto"/>
              <w:bottom w:val="single" w:sz="4" w:space="0" w:color="auto"/>
              <w:right w:val="single" w:sz="4" w:space="0" w:color="auto"/>
            </w:tcBorders>
            <w:shd w:val="clear" w:color="auto" w:fill="FFFFFF" w:themeFill="background1"/>
          </w:tcPr>
          <w:p w14:paraId="5232BD2C" w14:textId="3A7ADA7D" w:rsidR="00D6377F" w:rsidRPr="007754AA" w:rsidRDefault="00D6377F" w:rsidP="00D6377F">
            <w:pPr>
              <w:numPr>
                <w:ilvl w:val="0"/>
                <w:numId w:val="21"/>
              </w:numPr>
              <w:spacing w:after="0" w:line="276" w:lineRule="auto"/>
              <w:ind w:left="181" w:hanging="180"/>
              <w:contextualSpacing/>
              <w:rPr>
                <w:rFonts w:ascii="Arial" w:eastAsia="Calibri" w:hAnsi="Arial" w:cs="Arial"/>
                <w:sz w:val="21"/>
                <w:szCs w:val="21"/>
                <w:lang w:eastAsia="en-US"/>
              </w:rPr>
            </w:pPr>
            <w:r w:rsidRPr="007754AA">
              <w:rPr>
                <w:rFonts w:ascii="Arial" w:hAnsi="Arial" w:cs="Arial"/>
                <w:sz w:val="21"/>
                <w:szCs w:val="21"/>
              </w:rPr>
              <w:t>No of accidents or incidents, Record register</w:t>
            </w:r>
          </w:p>
        </w:tc>
        <w:tc>
          <w:tcPr>
            <w:tcW w:w="4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90107B" w14:textId="682BDE65" w:rsidR="00D6377F" w:rsidRPr="007754AA" w:rsidRDefault="00D6377F" w:rsidP="00D6377F">
            <w:pPr>
              <w:spacing w:after="0" w:line="276" w:lineRule="auto"/>
              <w:rPr>
                <w:rFonts w:ascii="Arial" w:hAnsi="Arial" w:cs="Arial"/>
                <w:sz w:val="21"/>
                <w:szCs w:val="21"/>
              </w:rPr>
            </w:pPr>
            <w:r w:rsidRPr="007754AA">
              <w:rPr>
                <w:rFonts w:ascii="Arial" w:hAnsi="Arial" w:cs="Arial"/>
                <w:sz w:val="21"/>
                <w:szCs w:val="21"/>
              </w:rPr>
              <w:t xml:space="preserve">Inspection by PMU and daily update from site </w:t>
            </w:r>
          </w:p>
        </w:tc>
      </w:tr>
      <w:tr w:rsidR="00D6377F" w:rsidRPr="00015E4A" w14:paraId="68FC85C7" w14:textId="77777777" w:rsidTr="007F67E6">
        <w:trPr>
          <w:trHeight w:val="20"/>
        </w:trPr>
        <w:tc>
          <w:tcPr>
            <w:tcW w:w="516" w:type="pct"/>
            <w:vMerge/>
            <w:tcBorders>
              <w:left w:val="single" w:sz="4" w:space="0" w:color="auto"/>
              <w:right w:val="single" w:sz="4" w:space="0" w:color="auto"/>
            </w:tcBorders>
            <w:vAlign w:val="center"/>
          </w:tcPr>
          <w:p w14:paraId="1E8C6C06" w14:textId="77777777" w:rsidR="00D6377F" w:rsidRPr="00015E4A" w:rsidRDefault="00D6377F" w:rsidP="00D6377F">
            <w:pPr>
              <w:spacing w:after="0" w:line="276" w:lineRule="auto"/>
              <w:rPr>
                <w:rFonts w:ascii="Arial" w:hAnsi="Arial" w:cs="Arial"/>
                <w:sz w:val="21"/>
                <w:szCs w:val="21"/>
              </w:rPr>
            </w:pPr>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tcPr>
          <w:p w14:paraId="75FFBCFA" w14:textId="77777777" w:rsidR="00D6377F" w:rsidRPr="007754AA" w:rsidRDefault="00D6377F" w:rsidP="00D6377F">
            <w:pPr>
              <w:shd w:val="clear" w:color="auto" w:fill="FFFFFF" w:themeFill="background1"/>
              <w:spacing w:after="0" w:line="276" w:lineRule="auto"/>
              <w:jc w:val="both"/>
              <w:rPr>
                <w:rFonts w:ascii="Arial" w:hAnsi="Arial" w:cs="Arial"/>
                <w:sz w:val="21"/>
                <w:szCs w:val="21"/>
              </w:rPr>
            </w:pPr>
            <w:r w:rsidRPr="007754AA">
              <w:rPr>
                <w:rFonts w:ascii="Arial" w:hAnsi="Arial" w:cs="Arial"/>
                <w:b/>
                <w:bCs/>
                <w:sz w:val="21"/>
                <w:szCs w:val="21"/>
              </w:rPr>
              <w:t>Safety Issues</w:t>
            </w:r>
            <w:r w:rsidRPr="007754AA">
              <w:rPr>
                <w:rFonts w:ascii="Arial" w:hAnsi="Arial" w:cs="Arial"/>
                <w:sz w:val="21"/>
                <w:szCs w:val="21"/>
              </w:rPr>
              <w:t xml:space="preserve"> /impact may decline if construction management not works rightly.</w:t>
            </w:r>
          </w:p>
          <w:p w14:paraId="0C18E53E" w14:textId="77777777" w:rsidR="00D6377F" w:rsidRPr="007754AA" w:rsidRDefault="00D6377F" w:rsidP="00D6377F">
            <w:pPr>
              <w:rPr>
                <w:rFonts w:ascii="Arial" w:hAnsi="Arial" w:cs="Arial"/>
                <w:b/>
                <w:sz w:val="21"/>
              </w:rPr>
            </w:pPr>
          </w:p>
        </w:tc>
        <w:tc>
          <w:tcPr>
            <w:tcW w:w="668" w:type="pct"/>
            <w:tcBorders>
              <w:top w:val="single" w:sz="4" w:space="0" w:color="auto"/>
              <w:left w:val="single" w:sz="4" w:space="0" w:color="auto"/>
              <w:bottom w:val="single" w:sz="4" w:space="0" w:color="auto"/>
              <w:right w:val="single" w:sz="4" w:space="0" w:color="auto"/>
            </w:tcBorders>
            <w:shd w:val="clear" w:color="auto" w:fill="FFFFFF" w:themeFill="background1"/>
          </w:tcPr>
          <w:p w14:paraId="321F44CE" w14:textId="6F01BF6C" w:rsidR="00D6377F" w:rsidRPr="007754AA" w:rsidRDefault="00D6377F" w:rsidP="00D6377F">
            <w:pPr>
              <w:spacing w:after="0" w:line="276" w:lineRule="auto"/>
              <w:rPr>
                <w:rFonts w:ascii="Arial" w:hAnsi="Arial" w:cs="Arial"/>
                <w:sz w:val="21"/>
                <w:szCs w:val="21"/>
              </w:rPr>
            </w:pPr>
            <w:r w:rsidRPr="007754AA">
              <w:rPr>
                <w:rFonts w:ascii="Arial" w:hAnsi="Arial" w:cs="Arial"/>
                <w:sz w:val="21"/>
                <w:szCs w:val="21"/>
              </w:rPr>
              <w:t xml:space="preserve">Under the subproject intervention the overall score is </w:t>
            </w:r>
            <w:r w:rsidRPr="007754AA">
              <w:rPr>
                <w:rFonts w:ascii="Arial" w:hAnsi="Arial" w:cs="Arial"/>
                <w:b/>
                <w:sz w:val="21"/>
                <w:szCs w:val="21"/>
              </w:rPr>
              <w:t>Low.</w:t>
            </w:r>
          </w:p>
        </w:tc>
        <w:tc>
          <w:tcPr>
            <w:tcW w:w="1354" w:type="pct"/>
            <w:tcBorders>
              <w:top w:val="single" w:sz="4" w:space="0" w:color="auto"/>
              <w:left w:val="single" w:sz="4" w:space="0" w:color="auto"/>
              <w:bottom w:val="single" w:sz="4" w:space="0" w:color="auto"/>
              <w:right w:val="single" w:sz="4" w:space="0" w:color="auto"/>
            </w:tcBorders>
            <w:shd w:val="clear" w:color="auto" w:fill="FFFFFF" w:themeFill="background1"/>
          </w:tcPr>
          <w:p w14:paraId="31199523" w14:textId="77777777" w:rsidR="00D6377F" w:rsidRPr="007754AA" w:rsidRDefault="00D6377F" w:rsidP="00D6377F">
            <w:pPr>
              <w:widowControl w:val="0"/>
              <w:numPr>
                <w:ilvl w:val="0"/>
                <w:numId w:val="6"/>
              </w:numPr>
              <w:spacing w:after="120" w:line="240" w:lineRule="auto"/>
              <w:contextualSpacing/>
              <w:jc w:val="both"/>
              <w:rPr>
                <w:rFonts w:ascii="Arial" w:hAnsi="Arial" w:cs="Arial"/>
                <w:sz w:val="21"/>
                <w:szCs w:val="21"/>
              </w:rPr>
            </w:pPr>
            <w:r w:rsidRPr="007754AA">
              <w:rPr>
                <w:rFonts w:ascii="Arial" w:hAnsi="Arial" w:cs="Arial"/>
                <w:sz w:val="21"/>
                <w:szCs w:val="21"/>
              </w:rPr>
              <w:t>Make sure to available safety materials to the construction site and all</w:t>
            </w:r>
            <w:r w:rsidRPr="007754AA">
              <w:rPr>
                <w:rFonts w:ascii="Arial" w:hAnsi="Arial" w:cs="Arial"/>
                <w:color w:val="000000"/>
                <w:sz w:val="21"/>
                <w:szCs w:val="21"/>
              </w:rPr>
              <w:t xml:space="preserve"> laborers adhere to safety requirements during construction.</w:t>
            </w:r>
          </w:p>
          <w:p w14:paraId="3D7B1FC7" w14:textId="77777777" w:rsidR="00D6377F" w:rsidRPr="007754AA" w:rsidRDefault="00D6377F" w:rsidP="00D6377F">
            <w:pPr>
              <w:widowControl w:val="0"/>
              <w:numPr>
                <w:ilvl w:val="0"/>
                <w:numId w:val="6"/>
              </w:numPr>
              <w:spacing w:after="120" w:line="240" w:lineRule="auto"/>
              <w:contextualSpacing/>
              <w:jc w:val="both"/>
              <w:rPr>
                <w:rFonts w:ascii="Arial" w:hAnsi="Arial" w:cs="Arial"/>
                <w:sz w:val="21"/>
                <w:szCs w:val="21"/>
              </w:rPr>
            </w:pPr>
            <w:r w:rsidRPr="007754AA">
              <w:rPr>
                <w:rFonts w:ascii="Arial" w:hAnsi="Arial" w:cs="Arial"/>
                <w:color w:val="000000"/>
                <w:sz w:val="21"/>
                <w:szCs w:val="21"/>
              </w:rPr>
              <w:t>Safety managers monitor the construction activities on a regular basis.</w:t>
            </w:r>
          </w:p>
          <w:p w14:paraId="377EFABF" w14:textId="77777777" w:rsidR="00D6377F" w:rsidRPr="007754AA" w:rsidRDefault="00D6377F" w:rsidP="00D6377F">
            <w:pPr>
              <w:widowControl w:val="0"/>
              <w:numPr>
                <w:ilvl w:val="0"/>
                <w:numId w:val="6"/>
              </w:numPr>
              <w:spacing w:after="120" w:line="240" w:lineRule="auto"/>
              <w:contextualSpacing/>
              <w:jc w:val="both"/>
              <w:rPr>
                <w:rFonts w:ascii="Arial" w:hAnsi="Arial" w:cs="Arial"/>
                <w:sz w:val="21"/>
                <w:szCs w:val="21"/>
              </w:rPr>
            </w:pPr>
            <w:r w:rsidRPr="007754AA">
              <w:rPr>
                <w:rFonts w:ascii="Arial" w:hAnsi="Arial" w:cs="Arial"/>
                <w:sz w:val="21"/>
                <w:szCs w:val="21"/>
              </w:rPr>
              <w:t>Unauthorized entry to the site area shall completely be prohibited and the site will be properly fenced with a single entry.</w:t>
            </w:r>
          </w:p>
          <w:p w14:paraId="749F5F09" w14:textId="1D6648FB" w:rsidR="00D6377F" w:rsidRPr="007754AA" w:rsidRDefault="00D6377F" w:rsidP="00D6377F">
            <w:pPr>
              <w:widowControl w:val="0"/>
              <w:numPr>
                <w:ilvl w:val="0"/>
                <w:numId w:val="42"/>
              </w:numPr>
              <w:tabs>
                <w:tab w:val="left" w:pos="258"/>
              </w:tabs>
              <w:autoSpaceDE w:val="0"/>
              <w:autoSpaceDN w:val="0"/>
              <w:spacing w:after="0" w:line="240" w:lineRule="auto"/>
              <w:ind w:right="59"/>
              <w:jc w:val="both"/>
              <w:rPr>
                <w:rFonts w:ascii="Arial" w:hAnsi="Arial" w:cs="Arial"/>
                <w:sz w:val="21"/>
              </w:rPr>
            </w:pPr>
            <w:r w:rsidRPr="007754AA">
              <w:rPr>
                <w:rFonts w:ascii="Arial" w:hAnsi="Arial" w:cs="Arial"/>
                <w:sz w:val="21"/>
                <w:szCs w:val="21"/>
              </w:rPr>
              <w:t>Properly maintained instruments as well as hazardous materials on the site</w:t>
            </w:r>
            <w:r w:rsidRPr="007754AA">
              <w:rPr>
                <w:rFonts w:ascii="Arial" w:hAnsi="Arial" w:cs="Arial"/>
                <w:sz w:val="21"/>
                <w:szCs w:val="21"/>
                <w:lang w:val="en-GB"/>
              </w:rPr>
              <w:t xml:space="preserve"> </w:t>
            </w:r>
          </w:p>
        </w:tc>
        <w:tc>
          <w:tcPr>
            <w:tcW w:w="612" w:type="pct"/>
            <w:tcBorders>
              <w:top w:val="single" w:sz="4" w:space="0" w:color="auto"/>
              <w:left w:val="single" w:sz="4" w:space="0" w:color="auto"/>
              <w:bottom w:val="single" w:sz="4" w:space="0" w:color="auto"/>
              <w:right w:val="single" w:sz="4" w:space="0" w:color="auto"/>
            </w:tcBorders>
            <w:shd w:val="clear" w:color="auto" w:fill="FFFFFF" w:themeFill="background1"/>
          </w:tcPr>
          <w:p w14:paraId="210DD20F" w14:textId="780A859E" w:rsidR="00D6377F" w:rsidRPr="007754AA" w:rsidRDefault="00D6377F" w:rsidP="00D6377F">
            <w:pPr>
              <w:spacing w:after="0" w:line="276" w:lineRule="auto"/>
              <w:jc w:val="both"/>
              <w:rPr>
                <w:rFonts w:ascii="Arial" w:hAnsi="Arial" w:cs="Arial"/>
                <w:sz w:val="21"/>
                <w:szCs w:val="21"/>
              </w:rPr>
            </w:pPr>
            <w:r w:rsidRPr="007754AA">
              <w:rPr>
                <w:rFonts w:ascii="Arial" w:hAnsi="Arial" w:cs="Arial"/>
                <w:sz w:val="21"/>
                <w:szCs w:val="21"/>
              </w:rPr>
              <w:t>Construction contractor</w:t>
            </w:r>
          </w:p>
        </w:tc>
        <w:tc>
          <w:tcPr>
            <w:tcW w:w="807" w:type="pct"/>
            <w:tcBorders>
              <w:top w:val="single" w:sz="4" w:space="0" w:color="auto"/>
              <w:left w:val="single" w:sz="4" w:space="0" w:color="auto"/>
              <w:bottom w:val="single" w:sz="4" w:space="0" w:color="auto"/>
              <w:right w:val="single" w:sz="4" w:space="0" w:color="auto"/>
            </w:tcBorders>
            <w:shd w:val="clear" w:color="auto" w:fill="FFFFFF" w:themeFill="background1"/>
          </w:tcPr>
          <w:p w14:paraId="2A40519B" w14:textId="46B506B1" w:rsidR="00D6377F" w:rsidRPr="007754AA" w:rsidRDefault="00D6377F" w:rsidP="00D6377F">
            <w:pPr>
              <w:numPr>
                <w:ilvl w:val="0"/>
                <w:numId w:val="21"/>
              </w:numPr>
              <w:spacing w:after="0" w:line="276" w:lineRule="auto"/>
              <w:ind w:left="181" w:hanging="180"/>
              <w:contextualSpacing/>
              <w:rPr>
                <w:rFonts w:ascii="Arial" w:hAnsi="Arial" w:cs="Arial"/>
                <w:sz w:val="21"/>
                <w:szCs w:val="21"/>
              </w:rPr>
            </w:pPr>
            <w:r w:rsidRPr="007754AA">
              <w:rPr>
                <w:rFonts w:ascii="Arial" w:hAnsi="Arial" w:cs="Arial"/>
                <w:sz w:val="21"/>
                <w:szCs w:val="21"/>
              </w:rPr>
              <w:t>Environmental Consultant of PMU</w:t>
            </w:r>
          </w:p>
        </w:tc>
        <w:tc>
          <w:tcPr>
            <w:tcW w:w="451" w:type="pct"/>
            <w:tcBorders>
              <w:top w:val="single" w:sz="4" w:space="0" w:color="auto"/>
              <w:left w:val="single" w:sz="4" w:space="0" w:color="auto"/>
              <w:bottom w:val="single" w:sz="4" w:space="0" w:color="auto"/>
              <w:right w:val="single" w:sz="4" w:space="0" w:color="auto"/>
            </w:tcBorders>
            <w:shd w:val="clear" w:color="auto" w:fill="FFFFFF" w:themeFill="background1"/>
          </w:tcPr>
          <w:p w14:paraId="00877E14" w14:textId="29CE9DBA" w:rsidR="00D6377F" w:rsidRPr="007754AA" w:rsidRDefault="00D6377F" w:rsidP="00D6377F">
            <w:pPr>
              <w:spacing w:after="0" w:line="276" w:lineRule="auto"/>
              <w:rPr>
                <w:rFonts w:ascii="Arial" w:hAnsi="Arial" w:cs="Arial"/>
                <w:sz w:val="21"/>
                <w:szCs w:val="21"/>
              </w:rPr>
            </w:pPr>
            <w:r w:rsidRPr="007754AA">
              <w:rPr>
                <w:rFonts w:ascii="Arial" w:hAnsi="Arial" w:cs="Arial"/>
                <w:sz w:val="21"/>
                <w:szCs w:val="21"/>
              </w:rPr>
              <w:t xml:space="preserve">Regularly basis </w:t>
            </w:r>
          </w:p>
        </w:tc>
      </w:tr>
      <w:tr w:rsidR="00096F43" w:rsidRPr="00015E4A" w14:paraId="253362BD" w14:textId="77777777" w:rsidTr="00A95545">
        <w:trPr>
          <w:trHeight w:val="20"/>
        </w:trPr>
        <w:tc>
          <w:tcPr>
            <w:tcW w:w="516" w:type="pct"/>
            <w:vMerge/>
            <w:tcBorders>
              <w:left w:val="single" w:sz="4" w:space="0" w:color="auto"/>
              <w:right w:val="single" w:sz="4" w:space="0" w:color="auto"/>
            </w:tcBorders>
            <w:vAlign w:val="center"/>
          </w:tcPr>
          <w:p w14:paraId="18782102" w14:textId="77777777" w:rsidR="00096F43" w:rsidRPr="00015E4A" w:rsidRDefault="00096F43" w:rsidP="00096F43">
            <w:pPr>
              <w:spacing w:after="0" w:line="276" w:lineRule="auto"/>
              <w:rPr>
                <w:rFonts w:ascii="Arial" w:hAnsi="Arial" w:cs="Arial"/>
                <w:sz w:val="21"/>
                <w:szCs w:val="21"/>
              </w:rPr>
            </w:pPr>
          </w:p>
        </w:tc>
        <w:tc>
          <w:tcPr>
            <w:tcW w:w="592" w:type="pct"/>
            <w:shd w:val="clear" w:color="auto" w:fill="FFFFFF" w:themeFill="background1"/>
            <w:vAlign w:val="center"/>
          </w:tcPr>
          <w:p w14:paraId="0CA5CB09" w14:textId="77777777" w:rsidR="00096F43" w:rsidRPr="00A95545" w:rsidRDefault="00096F43" w:rsidP="00096F43">
            <w:pPr>
              <w:rPr>
                <w:rFonts w:ascii="Arial" w:hAnsi="Arial" w:cs="Arial"/>
                <w:b/>
                <w:spacing w:val="-1"/>
                <w:sz w:val="21"/>
                <w:szCs w:val="21"/>
              </w:rPr>
            </w:pPr>
            <w:r w:rsidRPr="00A95545">
              <w:rPr>
                <w:rFonts w:ascii="Arial" w:hAnsi="Arial" w:cs="Arial"/>
                <w:b/>
                <w:spacing w:val="-1"/>
                <w:sz w:val="21"/>
                <w:szCs w:val="21"/>
              </w:rPr>
              <w:t xml:space="preserve">New impact identified in the field </w:t>
            </w:r>
          </w:p>
          <w:p w14:paraId="539717A7" w14:textId="22DE776B" w:rsidR="00096F43" w:rsidRPr="00A95545" w:rsidRDefault="00096F43" w:rsidP="00096F43">
            <w:pPr>
              <w:rPr>
                <w:rFonts w:ascii="Arial"/>
                <w:b/>
                <w:sz w:val="21"/>
              </w:rPr>
            </w:pPr>
          </w:p>
        </w:tc>
        <w:tc>
          <w:tcPr>
            <w:tcW w:w="668" w:type="pct"/>
            <w:shd w:val="clear" w:color="auto" w:fill="FFFFFF" w:themeFill="background1"/>
            <w:vAlign w:val="center"/>
          </w:tcPr>
          <w:p w14:paraId="667337E9" w14:textId="76AEFE6B" w:rsidR="00096F43" w:rsidRPr="00A95545" w:rsidRDefault="00096F43" w:rsidP="00096F43">
            <w:pPr>
              <w:spacing w:after="0" w:line="276" w:lineRule="auto"/>
              <w:rPr>
                <w:rFonts w:ascii="Arial" w:hAnsi="Arial" w:cs="Arial"/>
                <w:sz w:val="21"/>
                <w:szCs w:val="21"/>
              </w:rPr>
            </w:pPr>
            <w:r w:rsidRPr="00A95545">
              <w:rPr>
                <w:rFonts w:ascii="Arial" w:hAnsi="Arial" w:cs="Arial"/>
                <w:sz w:val="21"/>
                <w:szCs w:val="21"/>
              </w:rPr>
              <w:t xml:space="preserve">Under the sub-project intervention impact </w:t>
            </w:r>
          </w:p>
        </w:tc>
        <w:tc>
          <w:tcPr>
            <w:tcW w:w="1354" w:type="pct"/>
            <w:shd w:val="clear" w:color="auto" w:fill="FFFFFF" w:themeFill="background1"/>
            <w:vAlign w:val="center"/>
          </w:tcPr>
          <w:p w14:paraId="153C4B50" w14:textId="77777777" w:rsidR="00096F43" w:rsidRPr="00A95545" w:rsidRDefault="00096F43" w:rsidP="00096F43">
            <w:pPr>
              <w:numPr>
                <w:ilvl w:val="0"/>
                <w:numId w:val="21"/>
              </w:numPr>
              <w:spacing w:after="0" w:line="240" w:lineRule="auto"/>
              <w:ind w:left="288" w:hanging="288"/>
              <w:contextualSpacing/>
              <w:jc w:val="both"/>
              <w:rPr>
                <w:rFonts w:ascii="Arial" w:eastAsia="Calibri" w:hAnsi="Arial" w:cs="Arial"/>
                <w:sz w:val="21"/>
                <w:szCs w:val="21"/>
              </w:rPr>
            </w:pPr>
            <w:r w:rsidRPr="00A95545">
              <w:rPr>
                <w:rFonts w:ascii="Arial" w:hAnsi="Arial" w:cs="Arial"/>
                <w:bCs/>
                <w:spacing w:val="-1"/>
                <w:sz w:val="21"/>
                <w:szCs w:val="21"/>
              </w:rPr>
              <w:t xml:space="preserve">If any new impact identified in the field during construction shall be screened </w:t>
            </w:r>
            <w:r w:rsidRPr="00A95545">
              <w:rPr>
                <w:rFonts w:ascii="Arial" w:hAnsi="Arial" w:cs="Arial"/>
                <w:sz w:val="21"/>
                <w:szCs w:val="21"/>
              </w:rPr>
              <w:t xml:space="preserve">which shall be included in the ESMP </w:t>
            </w:r>
          </w:p>
          <w:p w14:paraId="4522003F" w14:textId="77777777" w:rsidR="00096F43" w:rsidRPr="00A95545" w:rsidRDefault="00096F43" w:rsidP="00096F43">
            <w:pPr>
              <w:numPr>
                <w:ilvl w:val="0"/>
                <w:numId w:val="21"/>
              </w:numPr>
              <w:spacing w:after="0" w:line="240" w:lineRule="auto"/>
              <w:ind w:left="288" w:hanging="288"/>
              <w:contextualSpacing/>
              <w:jc w:val="both"/>
              <w:rPr>
                <w:rFonts w:ascii="Arial" w:hAnsi="Arial" w:cs="Arial"/>
                <w:sz w:val="21"/>
                <w:szCs w:val="21"/>
              </w:rPr>
            </w:pPr>
            <w:r w:rsidRPr="00A95545">
              <w:rPr>
                <w:rFonts w:ascii="Arial" w:hAnsi="Arial" w:cs="Arial"/>
                <w:color w:val="000000"/>
                <w:sz w:val="21"/>
                <w:szCs w:val="21"/>
              </w:rPr>
              <w:t>Environmental and Social Management Plan (ESMP) will be updated as needed to address the new identified impacts.</w:t>
            </w:r>
          </w:p>
          <w:p w14:paraId="6D34C21B" w14:textId="447055F7" w:rsidR="00096F43" w:rsidRPr="00A95545" w:rsidRDefault="00096F43" w:rsidP="00096F43">
            <w:pPr>
              <w:widowControl w:val="0"/>
              <w:tabs>
                <w:tab w:val="left" w:pos="258"/>
              </w:tabs>
              <w:autoSpaceDE w:val="0"/>
              <w:autoSpaceDN w:val="0"/>
              <w:spacing w:after="0" w:line="240" w:lineRule="auto"/>
              <w:ind w:left="259" w:right="59"/>
              <w:jc w:val="both"/>
              <w:rPr>
                <w:sz w:val="21"/>
              </w:rPr>
            </w:pPr>
            <w:r w:rsidRPr="00A95545">
              <w:rPr>
                <w:rFonts w:ascii="Arial" w:hAnsi="Arial" w:cs="Arial"/>
                <w:color w:val="000000"/>
                <w:sz w:val="21"/>
                <w:szCs w:val="21"/>
              </w:rPr>
              <w:t>Updated ESMP shall be shared with the bank through proper authority.</w:t>
            </w:r>
          </w:p>
        </w:tc>
        <w:tc>
          <w:tcPr>
            <w:tcW w:w="61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076532" w14:textId="41D2E682" w:rsidR="00096F43" w:rsidRPr="00A95545" w:rsidRDefault="00096F43" w:rsidP="00096F43">
            <w:pPr>
              <w:spacing w:after="0" w:line="276" w:lineRule="auto"/>
              <w:jc w:val="both"/>
              <w:rPr>
                <w:rFonts w:ascii="Arial" w:hAnsi="Arial" w:cs="Arial"/>
                <w:sz w:val="21"/>
                <w:szCs w:val="21"/>
              </w:rPr>
            </w:pPr>
            <w:r w:rsidRPr="00A95545">
              <w:rPr>
                <w:rFonts w:ascii="Arial" w:hAnsi="Arial" w:cs="Arial"/>
                <w:sz w:val="21"/>
                <w:szCs w:val="21"/>
              </w:rPr>
              <w:t xml:space="preserve">Construction Contractor and monitored by Environmental Consultant of PMU and update the bank </w:t>
            </w:r>
            <w:r w:rsidR="00A95545" w:rsidRPr="00A95545">
              <w:rPr>
                <w:rFonts w:ascii="Arial" w:hAnsi="Arial" w:cs="Arial"/>
                <w:sz w:val="21"/>
                <w:szCs w:val="21"/>
              </w:rPr>
              <w:t>through PMU</w:t>
            </w:r>
            <w:r w:rsidRPr="00A95545">
              <w:rPr>
                <w:rFonts w:ascii="Arial" w:hAnsi="Arial" w:cs="Arial"/>
                <w:sz w:val="21"/>
                <w:szCs w:val="21"/>
              </w:rPr>
              <w:t>/DPHE</w:t>
            </w:r>
          </w:p>
        </w:tc>
        <w:tc>
          <w:tcPr>
            <w:tcW w:w="807" w:type="pct"/>
            <w:tcBorders>
              <w:top w:val="single" w:sz="4" w:space="0" w:color="auto"/>
              <w:left w:val="single" w:sz="4" w:space="0" w:color="auto"/>
              <w:bottom w:val="single" w:sz="4" w:space="0" w:color="auto"/>
              <w:right w:val="single" w:sz="4" w:space="0" w:color="auto"/>
            </w:tcBorders>
            <w:shd w:val="clear" w:color="auto" w:fill="FFFFFF" w:themeFill="background1"/>
          </w:tcPr>
          <w:p w14:paraId="0542C963" w14:textId="6124A71C" w:rsidR="00096F43" w:rsidRPr="00A95545" w:rsidRDefault="00096F43" w:rsidP="00096F43">
            <w:pPr>
              <w:numPr>
                <w:ilvl w:val="0"/>
                <w:numId w:val="21"/>
              </w:numPr>
              <w:spacing w:after="0" w:line="276" w:lineRule="auto"/>
              <w:ind w:left="181" w:hanging="180"/>
              <w:contextualSpacing/>
              <w:rPr>
                <w:rFonts w:cs="Arial"/>
                <w:sz w:val="21"/>
                <w:szCs w:val="21"/>
              </w:rPr>
            </w:pPr>
            <w:r w:rsidRPr="00A95545">
              <w:rPr>
                <w:rFonts w:ascii="Arial" w:eastAsia="Calibri" w:hAnsi="Arial" w:cs="Arial"/>
                <w:sz w:val="21"/>
                <w:szCs w:val="21"/>
                <w:lang w:eastAsia="en-US"/>
              </w:rPr>
              <w:t>Records of</w:t>
            </w:r>
            <w:r w:rsidRPr="00A95545">
              <w:rPr>
                <w:rFonts w:cs="Arial"/>
                <w:sz w:val="21"/>
                <w:szCs w:val="21"/>
              </w:rPr>
              <w:t xml:space="preserve"> new impact </w:t>
            </w:r>
          </w:p>
          <w:p w14:paraId="62C1EB7B" w14:textId="0F23FC37" w:rsidR="00096F43" w:rsidRPr="00A95545" w:rsidRDefault="00096F43" w:rsidP="00096F43">
            <w:pPr>
              <w:numPr>
                <w:ilvl w:val="0"/>
                <w:numId w:val="21"/>
              </w:numPr>
              <w:spacing w:after="0" w:line="276" w:lineRule="auto"/>
              <w:ind w:left="181" w:hanging="180"/>
              <w:contextualSpacing/>
              <w:rPr>
                <w:rFonts w:cs="Arial"/>
                <w:sz w:val="21"/>
                <w:szCs w:val="21"/>
              </w:rPr>
            </w:pPr>
          </w:p>
        </w:tc>
        <w:tc>
          <w:tcPr>
            <w:tcW w:w="4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73AFFD" w14:textId="70AD5ADC" w:rsidR="00096F43" w:rsidRPr="00A95545" w:rsidRDefault="002C77DC" w:rsidP="00096F43">
            <w:pPr>
              <w:spacing w:after="0" w:line="276" w:lineRule="auto"/>
              <w:rPr>
                <w:rFonts w:ascii="Arial" w:hAnsi="Arial" w:cs="Arial"/>
                <w:sz w:val="21"/>
                <w:szCs w:val="21"/>
              </w:rPr>
            </w:pPr>
            <w:r w:rsidRPr="00A95545">
              <w:rPr>
                <w:rFonts w:ascii="Arial" w:hAnsi="Arial" w:cs="Arial"/>
                <w:sz w:val="21"/>
                <w:szCs w:val="21"/>
              </w:rPr>
              <w:t>During construction period as and when required</w:t>
            </w:r>
          </w:p>
        </w:tc>
      </w:tr>
      <w:tr w:rsidR="00096F43" w:rsidRPr="00015E4A" w14:paraId="0091BFC2" w14:textId="77777777" w:rsidTr="00507BAA">
        <w:trPr>
          <w:trHeight w:val="2805"/>
        </w:trPr>
        <w:tc>
          <w:tcPr>
            <w:tcW w:w="516" w:type="pct"/>
            <w:vMerge/>
            <w:tcBorders>
              <w:left w:val="single" w:sz="4" w:space="0" w:color="auto"/>
              <w:right w:val="single" w:sz="4" w:space="0" w:color="auto"/>
            </w:tcBorders>
            <w:vAlign w:val="center"/>
          </w:tcPr>
          <w:p w14:paraId="25C43204" w14:textId="77777777" w:rsidR="00096F43" w:rsidRPr="00015E4A" w:rsidRDefault="00096F43" w:rsidP="00096F43">
            <w:pPr>
              <w:spacing w:after="0" w:line="276" w:lineRule="auto"/>
              <w:rPr>
                <w:rFonts w:ascii="Arial" w:hAnsi="Arial" w:cs="Arial"/>
                <w:sz w:val="21"/>
                <w:szCs w:val="21"/>
              </w:rPr>
            </w:pPr>
          </w:p>
        </w:tc>
        <w:tc>
          <w:tcPr>
            <w:tcW w:w="592" w:type="pct"/>
            <w:tcBorders>
              <w:top w:val="single" w:sz="4" w:space="0" w:color="auto"/>
              <w:left w:val="single" w:sz="4" w:space="0" w:color="auto"/>
              <w:right w:val="single" w:sz="4" w:space="0" w:color="auto"/>
            </w:tcBorders>
            <w:vAlign w:val="center"/>
          </w:tcPr>
          <w:p w14:paraId="72BF97D2" w14:textId="77777777" w:rsidR="00096F43" w:rsidRPr="00015E4A" w:rsidRDefault="00096F43" w:rsidP="00096F43">
            <w:pPr>
              <w:spacing w:after="0" w:line="276" w:lineRule="auto"/>
              <w:rPr>
                <w:rFonts w:ascii="Arial" w:hAnsi="Arial" w:cs="Arial"/>
                <w:b/>
                <w:sz w:val="21"/>
                <w:szCs w:val="21"/>
              </w:rPr>
            </w:pPr>
            <w:r w:rsidRPr="00015E4A">
              <w:rPr>
                <w:rFonts w:ascii="Arial" w:hAnsi="Arial" w:cs="Arial"/>
                <w:b/>
                <w:sz w:val="21"/>
                <w:szCs w:val="21"/>
              </w:rPr>
              <w:t>Air pollution</w:t>
            </w:r>
          </w:p>
        </w:tc>
        <w:tc>
          <w:tcPr>
            <w:tcW w:w="668" w:type="pct"/>
            <w:tcBorders>
              <w:top w:val="single" w:sz="4" w:space="0" w:color="auto"/>
              <w:left w:val="single" w:sz="4" w:space="0" w:color="auto"/>
              <w:right w:val="single" w:sz="4" w:space="0" w:color="auto"/>
            </w:tcBorders>
            <w:vAlign w:val="center"/>
          </w:tcPr>
          <w:p w14:paraId="3B30415C" w14:textId="77777777" w:rsidR="00096F43" w:rsidRPr="00015E4A" w:rsidRDefault="00096F43" w:rsidP="00096F43">
            <w:pPr>
              <w:spacing w:after="0" w:line="276" w:lineRule="auto"/>
              <w:rPr>
                <w:rFonts w:ascii="Arial" w:hAnsi="Arial" w:cs="Arial"/>
                <w:sz w:val="21"/>
                <w:szCs w:val="21"/>
              </w:rPr>
            </w:pPr>
            <w:r w:rsidRPr="00015E4A">
              <w:rPr>
                <w:rFonts w:ascii="Arial" w:hAnsi="Arial" w:cs="Arial"/>
                <w:sz w:val="21"/>
                <w:szCs w:val="21"/>
              </w:rPr>
              <w:t xml:space="preserve">Under the subproject intervention the overall score is </w:t>
            </w:r>
            <w:r w:rsidRPr="00015E4A">
              <w:rPr>
                <w:rFonts w:ascii="Arial" w:hAnsi="Arial" w:cs="Arial"/>
                <w:b/>
                <w:sz w:val="21"/>
                <w:szCs w:val="21"/>
              </w:rPr>
              <w:t>Low</w:t>
            </w:r>
            <w:r w:rsidRPr="00015E4A">
              <w:rPr>
                <w:rFonts w:ascii="Arial" w:hAnsi="Arial" w:cs="Arial"/>
                <w:sz w:val="21"/>
                <w:szCs w:val="21"/>
              </w:rPr>
              <w:t>.</w:t>
            </w:r>
          </w:p>
        </w:tc>
        <w:tc>
          <w:tcPr>
            <w:tcW w:w="1354" w:type="pct"/>
            <w:tcBorders>
              <w:top w:val="single" w:sz="4" w:space="0" w:color="auto"/>
              <w:left w:val="single" w:sz="4" w:space="0" w:color="auto"/>
              <w:right w:val="single" w:sz="4" w:space="0" w:color="auto"/>
            </w:tcBorders>
            <w:vAlign w:val="center"/>
          </w:tcPr>
          <w:p w14:paraId="454839D1" w14:textId="277E3945" w:rsidR="00096F43" w:rsidRPr="00015E4A" w:rsidRDefault="00096F43" w:rsidP="00096F43">
            <w:pPr>
              <w:numPr>
                <w:ilvl w:val="0"/>
                <w:numId w:val="21"/>
              </w:numPr>
              <w:spacing w:after="0" w:line="276" w:lineRule="auto"/>
              <w:ind w:left="288" w:hanging="288"/>
              <w:contextualSpacing/>
              <w:jc w:val="both"/>
              <w:rPr>
                <w:rFonts w:ascii="Arial" w:eastAsia="Calibri" w:hAnsi="Arial" w:cs="Arial"/>
                <w:sz w:val="21"/>
                <w:szCs w:val="21"/>
                <w:lang w:eastAsia="en-US"/>
              </w:rPr>
            </w:pPr>
            <w:r w:rsidRPr="00015E4A">
              <w:rPr>
                <w:rFonts w:ascii="Arial" w:eastAsia="Calibri" w:hAnsi="Arial" w:cs="Arial"/>
                <w:sz w:val="21"/>
                <w:szCs w:val="21"/>
                <w:lang w:eastAsia="en-US"/>
              </w:rPr>
              <w:t>Water spraying for dust control; construction materials with potential for significant dust generation shall be covered; no smoke emitting equipment; and limiting speed of construction vehicles in access roads and work sites to maximum of 20 kph</w:t>
            </w:r>
            <w:r w:rsidRPr="00015E4A">
              <w:rPr>
                <w:rFonts w:ascii="Arial" w:eastAsia="Calibri" w:hAnsi="Arial" w:cs="Arial"/>
                <w:color w:val="D31BAC"/>
                <w:sz w:val="21"/>
                <w:szCs w:val="21"/>
                <w:lang w:eastAsia="en-US"/>
              </w:rPr>
              <w:t>.</w:t>
            </w:r>
          </w:p>
          <w:p w14:paraId="7EDEE721" w14:textId="77777777" w:rsidR="00096F43" w:rsidRPr="00015E4A" w:rsidRDefault="00096F43" w:rsidP="00096F43">
            <w:pPr>
              <w:numPr>
                <w:ilvl w:val="0"/>
                <w:numId w:val="21"/>
              </w:numPr>
              <w:spacing w:after="0" w:line="276" w:lineRule="auto"/>
              <w:ind w:left="288" w:hanging="288"/>
              <w:contextualSpacing/>
              <w:jc w:val="both"/>
              <w:rPr>
                <w:rFonts w:ascii="Arial" w:eastAsia="Calibri" w:hAnsi="Arial" w:cs="Arial"/>
                <w:sz w:val="21"/>
                <w:szCs w:val="21"/>
                <w:lang w:eastAsia="en-US"/>
              </w:rPr>
            </w:pPr>
            <w:r w:rsidRPr="00015E4A">
              <w:rPr>
                <w:rFonts w:ascii="Arial" w:eastAsia="Calibri" w:hAnsi="Arial" w:cs="Arial"/>
                <w:sz w:val="21"/>
                <w:szCs w:val="21"/>
                <w:lang w:eastAsia="en-US"/>
              </w:rPr>
              <w:t>More details provided in ESMP</w:t>
            </w:r>
          </w:p>
        </w:tc>
        <w:tc>
          <w:tcPr>
            <w:tcW w:w="612" w:type="pct"/>
            <w:tcBorders>
              <w:top w:val="single" w:sz="4" w:space="0" w:color="auto"/>
              <w:left w:val="single" w:sz="4" w:space="0" w:color="auto"/>
              <w:right w:val="single" w:sz="4" w:space="0" w:color="auto"/>
            </w:tcBorders>
            <w:vAlign w:val="center"/>
          </w:tcPr>
          <w:p w14:paraId="4855E5E2" w14:textId="77777777" w:rsidR="00096F43" w:rsidRPr="00015E4A" w:rsidRDefault="00096F43" w:rsidP="00096F43">
            <w:pPr>
              <w:spacing w:after="0" w:line="276" w:lineRule="auto"/>
              <w:jc w:val="both"/>
              <w:rPr>
                <w:rFonts w:ascii="Arial" w:hAnsi="Arial" w:cs="Arial"/>
                <w:sz w:val="21"/>
                <w:szCs w:val="21"/>
              </w:rPr>
            </w:pPr>
            <w:r w:rsidRPr="00015E4A">
              <w:rPr>
                <w:rFonts w:ascii="Arial" w:hAnsi="Arial" w:cs="Arial"/>
                <w:sz w:val="21"/>
                <w:szCs w:val="21"/>
              </w:rPr>
              <w:t xml:space="preserve">Construction Contractor and monitored by Environmental Consultant of PMU </w:t>
            </w:r>
          </w:p>
        </w:tc>
        <w:tc>
          <w:tcPr>
            <w:tcW w:w="807" w:type="pct"/>
            <w:tcBorders>
              <w:top w:val="single" w:sz="4" w:space="0" w:color="auto"/>
              <w:left w:val="single" w:sz="4" w:space="0" w:color="auto"/>
              <w:right w:val="single" w:sz="4" w:space="0" w:color="auto"/>
            </w:tcBorders>
            <w:vAlign w:val="center"/>
          </w:tcPr>
          <w:p w14:paraId="2260E38C" w14:textId="77777777" w:rsidR="00096F43" w:rsidRPr="00015E4A" w:rsidRDefault="00096F43" w:rsidP="00096F43">
            <w:pPr>
              <w:numPr>
                <w:ilvl w:val="0"/>
                <w:numId w:val="21"/>
              </w:numPr>
              <w:spacing w:after="0" w:line="276" w:lineRule="auto"/>
              <w:ind w:left="181" w:hanging="180"/>
              <w:contextualSpacing/>
              <w:rPr>
                <w:rFonts w:ascii="Arial" w:eastAsia="Calibri" w:hAnsi="Arial" w:cs="Arial"/>
                <w:sz w:val="21"/>
                <w:szCs w:val="21"/>
                <w:lang w:eastAsia="en-US"/>
              </w:rPr>
            </w:pPr>
            <w:r w:rsidRPr="00015E4A">
              <w:rPr>
                <w:rFonts w:ascii="Arial" w:eastAsia="Calibri" w:hAnsi="Arial" w:cs="Arial"/>
                <w:sz w:val="21"/>
                <w:szCs w:val="21"/>
                <w:lang w:eastAsia="en-US"/>
              </w:rPr>
              <w:t xml:space="preserve">Location of stockpiles; </w:t>
            </w:r>
          </w:p>
          <w:p w14:paraId="7A064088" w14:textId="77777777" w:rsidR="00096F43" w:rsidRPr="00015E4A" w:rsidRDefault="00096F43" w:rsidP="00096F43">
            <w:pPr>
              <w:numPr>
                <w:ilvl w:val="0"/>
                <w:numId w:val="21"/>
              </w:numPr>
              <w:spacing w:after="0" w:line="276" w:lineRule="auto"/>
              <w:ind w:left="181" w:hanging="180"/>
              <w:contextualSpacing/>
              <w:rPr>
                <w:rFonts w:ascii="Arial" w:eastAsia="Calibri" w:hAnsi="Arial" w:cs="Arial"/>
                <w:sz w:val="21"/>
                <w:szCs w:val="21"/>
                <w:lang w:eastAsia="en-US"/>
              </w:rPr>
            </w:pPr>
            <w:r w:rsidRPr="00015E4A">
              <w:rPr>
                <w:rFonts w:ascii="Arial" w:eastAsia="Calibri" w:hAnsi="Arial" w:cs="Arial"/>
                <w:sz w:val="21"/>
                <w:szCs w:val="21"/>
                <w:lang w:eastAsia="en-US"/>
              </w:rPr>
              <w:t xml:space="preserve">Number of complaints from stakeholders; </w:t>
            </w:r>
          </w:p>
          <w:p w14:paraId="5CE696F8" w14:textId="77777777" w:rsidR="00096F43" w:rsidRPr="00015E4A" w:rsidRDefault="00096F43" w:rsidP="00096F43">
            <w:pPr>
              <w:numPr>
                <w:ilvl w:val="0"/>
                <w:numId w:val="21"/>
              </w:numPr>
              <w:spacing w:after="0" w:line="276" w:lineRule="auto"/>
              <w:ind w:left="181" w:hanging="180"/>
              <w:contextualSpacing/>
              <w:rPr>
                <w:rFonts w:ascii="Arial" w:eastAsia="Calibri" w:hAnsi="Arial" w:cs="Arial"/>
                <w:sz w:val="21"/>
                <w:szCs w:val="21"/>
                <w:lang w:eastAsia="en-US"/>
              </w:rPr>
            </w:pPr>
            <w:r w:rsidRPr="00015E4A">
              <w:rPr>
                <w:rFonts w:ascii="Arial" w:eastAsia="Calibri" w:hAnsi="Arial" w:cs="Arial"/>
                <w:sz w:val="21"/>
                <w:szCs w:val="21"/>
                <w:lang w:eastAsia="en-US"/>
              </w:rPr>
              <w:t>Records of air quality inspection; Air quality test report</w:t>
            </w:r>
          </w:p>
        </w:tc>
        <w:tc>
          <w:tcPr>
            <w:tcW w:w="451" w:type="pct"/>
            <w:tcBorders>
              <w:top w:val="single" w:sz="4" w:space="0" w:color="auto"/>
              <w:left w:val="single" w:sz="4" w:space="0" w:color="auto"/>
              <w:right w:val="single" w:sz="4" w:space="0" w:color="auto"/>
            </w:tcBorders>
            <w:vAlign w:val="center"/>
          </w:tcPr>
          <w:p w14:paraId="153A81C9" w14:textId="77777777" w:rsidR="00096F43" w:rsidRPr="00015E4A" w:rsidRDefault="00096F43" w:rsidP="00096F43">
            <w:pPr>
              <w:spacing w:after="0" w:line="276" w:lineRule="auto"/>
              <w:rPr>
                <w:rFonts w:ascii="Arial" w:hAnsi="Arial" w:cs="Arial"/>
                <w:sz w:val="21"/>
                <w:szCs w:val="21"/>
              </w:rPr>
            </w:pPr>
            <w:r w:rsidRPr="00015E4A">
              <w:rPr>
                <w:rFonts w:ascii="Arial" w:hAnsi="Arial" w:cs="Arial"/>
                <w:sz w:val="21"/>
                <w:szCs w:val="21"/>
              </w:rPr>
              <w:t>Air Quality: PM</w:t>
            </w:r>
            <w:r w:rsidRPr="00015E4A">
              <w:rPr>
                <w:rFonts w:ascii="Arial" w:hAnsi="Arial" w:cs="Arial"/>
                <w:sz w:val="21"/>
                <w:szCs w:val="21"/>
                <w:vertAlign w:val="subscript"/>
              </w:rPr>
              <w:t>10</w:t>
            </w:r>
            <w:r w:rsidRPr="00015E4A">
              <w:rPr>
                <w:rFonts w:ascii="Arial" w:hAnsi="Arial" w:cs="Arial"/>
                <w:sz w:val="21"/>
                <w:szCs w:val="21"/>
              </w:rPr>
              <w:t xml:space="preserve"> PM</w:t>
            </w:r>
            <w:r w:rsidRPr="00015E4A">
              <w:rPr>
                <w:rFonts w:ascii="Arial" w:hAnsi="Arial" w:cs="Arial"/>
                <w:sz w:val="21"/>
                <w:szCs w:val="21"/>
                <w:vertAlign w:val="subscript"/>
              </w:rPr>
              <w:t xml:space="preserve">2.5, </w:t>
            </w:r>
            <w:r w:rsidRPr="00015E4A">
              <w:rPr>
                <w:rFonts w:ascii="Arial" w:hAnsi="Arial" w:cs="Arial"/>
                <w:sz w:val="21"/>
                <w:szCs w:val="21"/>
              </w:rPr>
              <w:t>SPM and SO</w:t>
            </w:r>
            <w:r w:rsidRPr="00015E4A">
              <w:rPr>
                <w:rFonts w:ascii="Arial" w:hAnsi="Arial" w:cs="Arial"/>
                <w:sz w:val="21"/>
                <w:szCs w:val="21"/>
                <w:vertAlign w:val="subscript"/>
              </w:rPr>
              <w:t>2</w:t>
            </w:r>
            <w:r w:rsidRPr="00015E4A">
              <w:rPr>
                <w:rFonts w:ascii="Arial" w:hAnsi="Arial" w:cs="Arial"/>
                <w:sz w:val="21"/>
                <w:szCs w:val="21"/>
              </w:rPr>
              <w:t xml:space="preserve"> test once in construction period.</w:t>
            </w:r>
          </w:p>
        </w:tc>
      </w:tr>
      <w:tr w:rsidR="00096F43" w:rsidRPr="00015E4A" w14:paraId="5941A8D7" w14:textId="77777777" w:rsidTr="00507BAA">
        <w:trPr>
          <w:trHeight w:val="20"/>
        </w:trPr>
        <w:tc>
          <w:tcPr>
            <w:tcW w:w="516" w:type="pct"/>
            <w:vMerge w:val="restart"/>
            <w:tcBorders>
              <w:top w:val="single" w:sz="4" w:space="0" w:color="auto"/>
              <w:left w:val="single" w:sz="4" w:space="0" w:color="auto"/>
              <w:right w:val="single" w:sz="4" w:space="0" w:color="auto"/>
            </w:tcBorders>
            <w:vAlign w:val="center"/>
            <w:hideMark/>
          </w:tcPr>
          <w:p w14:paraId="727630BE" w14:textId="77777777" w:rsidR="00096F43" w:rsidRPr="00015E4A" w:rsidRDefault="00096F43" w:rsidP="00096F43">
            <w:pPr>
              <w:spacing w:after="0" w:line="276" w:lineRule="auto"/>
              <w:rPr>
                <w:rFonts w:ascii="Arial" w:hAnsi="Arial" w:cs="Arial"/>
                <w:b/>
                <w:bCs/>
                <w:sz w:val="21"/>
                <w:szCs w:val="21"/>
              </w:rPr>
            </w:pPr>
            <w:r w:rsidRPr="00015E4A">
              <w:rPr>
                <w:rFonts w:ascii="Arial" w:hAnsi="Arial" w:cs="Arial"/>
                <w:b/>
                <w:bCs/>
                <w:sz w:val="21"/>
                <w:szCs w:val="21"/>
              </w:rPr>
              <w:t>4. Operational Phase</w:t>
            </w:r>
          </w:p>
        </w:tc>
        <w:tc>
          <w:tcPr>
            <w:tcW w:w="592" w:type="pct"/>
            <w:tcBorders>
              <w:top w:val="single" w:sz="4" w:space="0" w:color="auto"/>
              <w:left w:val="single" w:sz="4" w:space="0" w:color="auto"/>
              <w:bottom w:val="single" w:sz="4" w:space="0" w:color="auto"/>
              <w:right w:val="single" w:sz="4" w:space="0" w:color="auto"/>
            </w:tcBorders>
          </w:tcPr>
          <w:p w14:paraId="3B38DCDD" w14:textId="77777777" w:rsidR="00096F43" w:rsidRPr="00015E4A" w:rsidRDefault="00096F43" w:rsidP="00096F43">
            <w:pPr>
              <w:spacing w:after="0" w:line="276" w:lineRule="auto"/>
              <w:rPr>
                <w:rFonts w:ascii="Arial" w:hAnsi="Arial" w:cs="Arial"/>
                <w:b/>
                <w:sz w:val="21"/>
                <w:szCs w:val="21"/>
              </w:rPr>
            </w:pPr>
            <w:r w:rsidRPr="00015E4A">
              <w:rPr>
                <w:rFonts w:ascii="Arial" w:hAnsi="Arial" w:cs="Arial"/>
                <w:b/>
                <w:sz w:val="21"/>
                <w:szCs w:val="21"/>
              </w:rPr>
              <w:t>Health &amp; Safety Hazard</w:t>
            </w:r>
          </w:p>
        </w:tc>
        <w:tc>
          <w:tcPr>
            <w:tcW w:w="668" w:type="pct"/>
            <w:tcBorders>
              <w:top w:val="single" w:sz="4" w:space="0" w:color="auto"/>
              <w:left w:val="single" w:sz="4" w:space="0" w:color="auto"/>
              <w:bottom w:val="single" w:sz="4" w:space="0" w:color="auto"/>
              <w:right w:val="single" w:sz="4" w:space="0" w:color="auto"/>
            </w:tcBorders>
          </w:tcPr>
          <w:p w14:paraId="0F7DE8A0" w14:textId="5D17D5D5" w:rsidR="00096F43" w:rsidRPr="00015E4A" w:rsidRDefault="00096F43" w:rsidP="00096F43">
            <w:pPr>
              <w:spacing w:after="0" w:line="240" w:lineRule="auto"/>
              <w:rPr>
                <w:rFonts w:ascii="Arial" w:hAnsi="Arial" w:cs="Arial"/>
                <w:b/>
                <w:sz w:val="21"/>
                <w:szCs w:val="21"/>
              </w:rPr>
            </w:pPr>
            <w:r>
              <w:rPr>
                <w:rFonts w:ascii="Arial" w:hAnsi="Arial" w:cs="Arial"/>
                <w:sz w:val="21"/>
                <w:szCs w:val="21"/>
              </w:rPr>
              <w:t xml:space="preserve">Users </w:t>
            </w:r>
            <w:r w:rsidRPr="00015E4A">
              <w:rPr>
                <w:rFonts w:ascii="Arial" w:hAnsi="Arial" w:cs="Arial"/>
                <w:sz w:val="21"/>
                <w:szCs w:val="21"/>
              </w:rPr>
              <w:t xml:space="preserve">can be </w:t>
            </w:r>
            <w:r>
              <w:rPr>
                <w:rFonts w:ascii="Arial" w:hAnsi="Arial" w:cs="Arial"/>
                <w:sz w:val="21"/>
                <w:szCs w:val="21"/>
              </w:rPr>
              <w:t xml:space="preserve">affected </w:t>
            </w:r>
            <w:r w:rsidRPr="00015E4A">
              <w:rPr>
                <w:rFonts w:ascii="Arial" w:hAnsi="Arial" w:cs="Arial"/>
                <w:sz w:val="21"/>
                <w:szCs w:val="21"/>
              </w:rPr>
              <w:t>if</w:t>
            </w:r>
            <w:r>
              <w:rPr>
                <w:rFonts w:ascii="Arial" w:hAnsi="Arial" w:cs="Arial"/>
                <w:sz w:val="21"/>
                <w:szCs w:val="21"/>
              </w:rPr>
              <w:t xml:space="preserve"> water is contaminated during collection, storing period </w:t>
            </w:r>
            <w:r w:rsidRPr="00015E4A">
              <w:rPr>
                <w:rFonts w:ascii="Arial" w:hAnsi="Arial" w:cs="Arial"/>
                <w:sz w:val="21"/>
                <w:szCs w:val="21"/>
              </w:rPr>
              <w:t xml:space="preserve">and overall score is </w:t>
            </w:r>
            <w:r w:rsidRPr="00015E4A">
              <w:rPr>
                <w:rFonts w:ascii="Arial" w:hAnsi="Arial" w:cs="Arial"/>
                <w:b/>
                <w:sz w:val="21"/>
                <w:szCs w:val="21"/>
              </w:rPr>
              <w:t>Low.</w:t>
            </w:r>
          </w:p>
        </w:tc>
        <w:tc>
          <w:tcPr>
            <w:tcW w:w="1354" w:type="pct"/>
            <w:tcBorders>
              <w:top w:val="single" w:sz="4" w:space="0" w:color="auto"/>
              <w:left w:val="single" w:sz="4" w:space="0" w:color="auto"/>
              <w:bottom w:val="single" w:sz="4" w:space="0" w:color="auto"/>
              <w:right w:val="single" w:sz="4" w:space="0" w:color="auto"/>
            </w:tcBorders>
          </w:tcPr>
          <w:p w14:paraId="1D791B71" w14:textId="14C19EC3" w:rsidR="00096F43" w:rsidRPr="00015E4A" w:rsidRDefault="00096F43" w:rsidP="00096F43">
            <w:pPr>
              <w:numPr>
                <w:ilvl w:val="0"/>
                <w:numId w:val="5"/>
              </w:numPr>
              <w:spacing w:after="0" w:line="240" w:lineRule="auto"/>
              <w:ind w:left="288" w:hanging="288"/>
              <w:contextualSpacing/>
              <w:rPr>
                <w:rFonts w:ascii="Arial" w:eastAsia="Calibri" w:hAnsi="Arial" w:cs="Arial"/>
                <w:sz w:val="21"/>
                <w:szCs w:val="21"/>
                <w:lang w:eastAsia="en-US"/>
              </w:rPr>
            </w:pPr>
            <w:r w:rsidRPr="00015E4A">
              <w:rPr>
                <w:rFonts w:ascii="Arial" w:eastAsia="Calibri" w:hAnsi="Arial" w:cs="Arial"/>
                <w:sz w:val="21"/>
                <w:szCs w:val="21"/>
                <w:lang w:eastAsia="en-US"/>
              </w:rPr>
              <w:t xml:space="preserve">Ensure </w:t>
            </w:r>
            <w:r>
              <w:rPr>
                <w:rFonts w:ascii="Arial" w:eastAsia="Calibri" w:hAnsi="Arial" w:cs="Arial"/>
                <w:sz w:val="21"/>
                <w:szCs w:val="21"/>
                <w:lang w:eastAsia="en-US"/>
              </w:rPr>
              <w:t>to clean the catchment surface of the structure during collection and storing rainwater in the reservoir</w:t>
            </w:r>
          </w:p>
        </w:tc>
        <w:tc>
          <w:tcPr>
            <w:tcW w:w="612" w:type="pct"/>
            <w:tcBorders>
              <w:top w:val="single" w:sz="4" w:space="0" w:color="auto"/>
              <w:left w:val="single" w:sz="4" w:space="0" w:color="auto"/>
              <w:bottom w:val="single" w:sz="4" w:space="0" w:color="auto"/>
              <w:right w:val="single" w:sz="4" w:space="0" w:color="auto"/>
            </w:tcBorders>
          </w:tcPr>
          <w:p w14:paraId="4A1E7C77" w14:textId="62603CA4" w:rsidR="00096F43" w:rsidRPr="00015E4A" w:rsidRDefault="00096F43" w:rsidP="00096F43">
            <w:pPr>
              <w:spacing w:after="0" w:line="276" w:lineRule="auto"/>
              <w:jc w:val="both"/>
              <w:rPr>
                <w:rFonts w:ascii="Arial" w:hAnsi="Arial" w:cs="Arial"/>
                <w:sz w:val="21"/>
                <w:szCs w:val="21"/>
              </w:rPr>
            </w:pPr>
            <w:r>
              <w:rPr>
                <w:rFonts w:ascii="Arial" w:hAnsi="Arial" w:cs="Arial"/>
                <w:noProof/>
                <w:sz w:val="21"/>
                <w:szCs w:val="21"/>
              </w:rPr>
              <w:t xml:space="preserve">User of the RWH system </w:t>
            </w:r>
          </w:p>
        </w:tc>
        <w:tc>
          <w:tcPr>
            <w:tcW w:w="807" w:type="pct"/>
            <w:tcBorders>
              <w:top w:val="single" w:sz="4" w:space="0" w:color="auto"/>
              <w:left w:val="single" w:sz="4" w:space="0" w:color="auto"/>
              <w:bottom w:val="single" w:sz="4" w:space="0" w:color="auto"/>
              <w:right w:val="single" w:sz="4" w:space="0" w:color="auto"/>
            </w:tcBorders>
          </w:tcPr>
          <w:p w14:paraId="0E99C6D6" w14:textId="1E4B7024" w:rsidR="00096F43" w:rsidRPr="00015E4A" w:rsidRDefault="00945FED" w:rsidP="00096F43">
            <w:pPr>
              <w:numPr>
                <w:ilvl w:val="0"/>
                <w:numId w:val="21"/>
              </w:numPr>
              <w:spacing w:after="0" w:line="276" w:lineRule="auto"/>
              <w:ind w:left="288" w:hanging="288"/>
              <w:contextualSpacing/>
              <w:jc w:val="both"/>
              <w:rPr>
                <w:rFonts w:ascii="Arial" w:eastAsia="Calibri" w:hAnsi="Arial" w:cs="Arial"/>
                <w:sz w:val="21"/>
                <w:szCs w:val="21"/>
                <w:lang w:eastAsia="en-US"/>
              </w:rPr>
            </w:pPr>
            <w:r>
              <w:rPr>
                <w:rFonts w:ascii="Arial" w:eastAsia="Calibri" w:hAnsi="Arial" w:cs="Arial"/>
                <w:sz w:val="21"/>
                <w:szCs w:val="21"/>
                <w:lang w:eastAsia="en-US"/>
              </w:rPr>
              <w:t>R</w:t>
            </w:r>
            <w:r w:rsidR="00096F43" w:rsidRPr="00015E4A">
              <w:rPr>
                <w:rFonts w:ascii="Arial" w:eastAsia="Calibri" w:hAnsi="Arial" w:cs="Arial"/>
                <w:sz w:val="21"/>
                <w:szCs w:val="21"/>
                <w:lang w:eastAsia="en-US"/>
              </w:rPr>
              <w:t>egister</w:t>
            </w:r>
          </w:p>
        </w:tc>
        <w:tc>
          <w:tcPr>
            <w:tcW w:w="451" w:type="pct"/>
            <w:tcBorders>
              <w:top w:val="single" w:sz="4" w:space="0" w:color="auto"/>
              <w:left w:val="single" w:sz="4" w:space="0" w:color="auto"/>
              <w:bottom w:val="single" w:sz="4" w:space="0" w:color="auto"/>
              <w:right w:val="single" w:sz="4" w:space="0" w:color="auto"/>
            </w:tcBorders>
          </w:tcPr>
          <w:p w14:paraId="3C6DBEE8" w14:textId="77777777" w:rsidR="00096F43" w:rsidRPr="00015E4A" w:rsidRDefault="00096F43" w:rsidP="00096F43">
            <w:pPr>
              <w:spacing w:after="0" w:line="276" w:lineRule="auto"/>
              <w:jc w:val="both"/>
              <w:rPr>
                <w:rFonts w:ascii="Arial" w:hAnsi="Arial" w:cs="Arial"/>
                <w:sz w:val="21"/>
                <w:szCs w:val="21"/>
              </w:rPr>
            </w:pPr>
            <w:r w:rsidRPr="00015E4A">
              <w:rPr>
                <w:rFonts w:ascii="Arial" w:hAnsi="Arial" w:cs="Arial"/>
                <w:sz w:val="21"/>
                <w:szCs w:val="21"/>
              </w:rPr>
              <w:t>During containment cleaning work.</w:t>
            </w:r>
          </w:p>
        </w:tc>
      </w:tr>
      <w:tr w:rsidR="00096F43" w:rsidRPr="00015E4A" w14:paraId="3FFDE9BF" w14:textId="77777777" w:rsidTr="00A609C1">
        <w:trPr>
          <w:trHeight w:val="20"/>
        </w:trPr>
        <w:tc>
          <w:tcPr>
            <w:tcW w:w="516" w:type="pct"/>
            <w:vMerge/>
            <w:tcBorders>
              <w:top w:val="single" w:sz="4" w:space="0" w:color="auto"/>
              <w:left w:val="single" w:sz="4" w:space="0" w:color="auto"/>
              <w:right w:val="single" w:sz="4" w:space="0" w:color="auto"/>
            </w:tcBorders>
            <w:vAlign w:val="center"/>
          </w:tcPr>
          <w:p w14:paraId="76AD39B2" w14:textId="77777777" w:rsidR="00096F43" w:rsidRPr="00015E4A" w:rsidRDefault="00096F43" w:rsidP="00096F43">
            <w:pPr>
              <w:spacing w:after="0" w:line="276" w:lineRule="auto"/>
              <w:rPr>
                <w:rFonts w:ascii="Arial" w:hAnsi="Arial" w:cs="Arial"/>
                <w:b/>
                <w:bCs/>
                <w:sz w:val="21"/>
                <w:szCs w:val="21"/>
              </w:rPr>
            </w:pPr>
          </w:p>
        </w:tc>
        <w:tc>
          <w:tcPr>
            <w:tcW w:w="592" w:type="pct"/>
            <w:tcBorders>
              <w:top w:val="single" w:sz="4" w:space="0" w:color="auto"/>
              <w:left w:val="single" w:sz="4" w:space="0" w:color="auto"/>
              <w:bottom w:val="single" w:sz="4" w:space="0" w:color="auto"/>
              <w:right w:val="single" w:sz="4" w:space="0" w:color="auto"/>
            </w:tcBorders>
            <w:vAlign w:val="center"/>
          </w:tcPr>
          <w:p w14:paraId="6E8B65E9" w14:textId="51F4AB5C" w:rsidR="00096F43" w:rsidRPr="00015E4A" w:rsidRDefault="00096F43" w:rsidP="00096F43">
            <w:pPr>
              <w:spacing w:after="0" w:line="276" w:lineRule="auto"/>
              <w:rPr>
                <w:rFonts w:ascii="Arial" w:hAnsi="Arial" w:cs="Arial"/>
                <w:b/>
                <w:sz w:val="21"/>
                <w:szCs w:val="21"/>
              </w:rPr>
            </w:pPr>
            <w:r w:rsidRPr="00015E4A">
              <w:rPr>
                <w:rFonts w:ascii="Arial" w:hAnsi="Arial" w:cs="Arial"/>
                <w:b/>
                <w:sz w:val="21"/>
                <w:szCs w:val="21"/>
              </w:rPr>
              <w:t>Noise pollution</w:t>
            </w:r>
          </w:p>
        </w:tc>
        <w:tc>
          <w:tcPr>
            <w:tcW w:w="668" w:type="pct"/>
            <w:tcBorders>
              <w:top w:val="single" w:sz="4" w:space="0" w:color="auto"/>
              <w:left w:val="single" w:sz="4" w:space="0" w:color="auto"/>
              <w:bottom w:val="single" w:sz="4" w:space="0" w:color="auto"/>
              <w:right w:val="single" w:sz="4" w:space="0" w:color="auto"/>
            </w:tcBorders>
            <w:vAlign w:val="center"/>
          </w:tcPr>
          <w:p w14:paraId="74D18C69" w14:textId="325EC855" w:rsidR="00096F43" w:rsidRPr="00015E4A" w:rsidRDefault="00096F43" w:rsidP="00096F43">
            <w:pPr>
              <w:spacing w:after="0" w:line="240" w:lineRule="auto"/>
              <w:jc w:val="center"/>
              <w:rPr>
                <w:rFonts w:ascii="Arial" w:hAnsi="Arial" w:cs="Arial"/>
                <w:bCs/>
                <w:sz w:val="21"/>
                <w:szCs w:val="21"/>
              </w:rPr>
            </w:pPr>
            <w:r w:rsidRPr="00015E4A">
              <w:rPr>
                <w:rFonts w:ascii="Arial" w:hAnsi="Arial" w:cs="Arial"/>
                <w:sz w:val="21"/>
                <w:szCs w:val="21"/>
              </w:rPr>
              <w:t xml:space="preserve">Under the subproject intervention the overall score is </w:t>
            </w:r>
            <w:r w:rsidRPr="00015E4A">
              <w:rPr>
                <w:rFonts w:ascii="Arial" w:hAnsi="Arial" w:cs="Arial"/>
                <w:b/>
                <w:sz w:val="21"/>
                <w:szCs w:val="21"/>
              </w:rPr>
              <w:t>Low.</w:t>
            </w:r>
          </w:p>
        </w:tc>
        <w:tc>
          <w:tcPr>
            <w:tcW w:w="1354" w:type="pct"/>
            <w:tcBorders>
              <w:top w:val="single" w:sz="4" w:space="0" w:color="auto"/>
              <w:left w:val="single" w:sz="4" w:space="0" w:color="auto"/>
              <w:bottom w:val="single" w:sz="4" w:space="0" w:color="auto"/>
              <w:right w:val="single" w:sz="4" w:space="0" w:color="auto"/>
            </w:tcBorders>
            <w:vAlign w:val="center"/>
          </w:tcPr>
          <w:p w14:paraId="79382B88" w14:textId="77777777" w:rsidR="00096F43" w:rsidRPr="00015E4A" w:rsidRDefault="00096F43" w:rsidP="00096F43">
            <w:pPr>
              <w:widowControl w:val="0"/>
              <w:numPr>
                <w:ilvl w:val="0"/>
                <w:numId w:val="21"/>
              </w:numPr>
              <w:spacing w:after="0" w:line="276" w:lineRule="auto"/>
              <w:ind w:left="288" w:hanging="245"/>
              <w:contextualSpacing/>
              <w:jc w:val="both"/>
              <w:rPr>
                <w:rFonts w:ascii="Arial" w:hAnsi="Arial" w:cs="Arial"/>
                <w:noProof/>
                <w:sz w:val="21"/>
                <w:szCs w:val="21"/>
              </w:rPr>
            </w:pPr>
            <w:r w:rsidRPr="00015E4A">
              <w:rPr>
                <w:rFonts w:ascii="Arial" w:hAnsi="Arial" w:cs="Arial"/>
                <w:noProof/>
                <w:sz w:val="21"/>
                <w:szCs w:val="21"/>
              </w:rPr>
              <w:t xml:space="preserve">limiting speed of maintanence vehicles in access roads and work sites to maximum of 20 kph. </w:t>
            </w:r>
          </w:p>
          <w:p w14:paraId="26048039" w14:textId="7AEB0B9F" w:rsidR="00096F43" w:rsidRPr="00015E4A" w:rsidRDefault="00096F43" w:rsidP="00096F43">
            <w:pPr>
              <w:spacing w:after="0" w:line="240" w:lineRule="auto"/>
              <w:jc w:val="center"/>
              <w:rPr>
                <w:rFonts w:ascii="Arial" w:hAnsi="Arial" w:cs="Arial"/>
                <w:bCs/>
                <w:sz w:val="21"/>
                <w:szCs w:val="21"/>
              </w:rPr>
            </w:pPr>
            <w:r w:rsidRPr="00015E4A">
              <w:rPr>
                <w:rFonts w:ascii="Arial" w:eastAsia="Calibri" w:hAnsi="Arial" w:cs="Arial"/>
                <w:noProof/>
                <w:sz w:val="21"/>
                <w:szCs w:val="21"/>
                <w:lang w:eastAsia="en-US"/>
              </w:rPr>
              <w:t xml:space="preserve">Transportation of the fecal sludge &amp; other liquid waste </w:t>
            </w:r>
            <w:r>
              <w:rPr>
                <w:rFonts w:ascii="Arial" w:eastAsia="Calibri" w:hAnsi="Arial" w:cs="Arial"/>
                <w:noProof/>
                <w:sz w:val="21"/>
                <w:szCs w:val="21"/>
                <w:lang w:eastAsia="en-US"/>
              </w:rPr>
              <w:t>shall</w:t>
            </w:r>
            <w:r w:rsidRPr="00015E4A">
              <w:rPr>
                <w:rFonts w:ascii="Arial" w:eastAsia="Calibri" w:hAnsi="Arial" w:cs="Arial"/>
                <w:noProof/>
                <w:sz w:val="21"/>
                <w:szCs w:val="21"/>
                <w:lang w:eastAsia="en-US"/>
              </w:rPr>
              <w:t xml:space="preserve"> be carried during the scheduled times, and mainly during the day </w:t>
            </w:r>
          </w:p>
        </w:tc>
        <w:tc>
          <w:tcPr>
            <w:tcW w:w="612" w:type="pct"/>
            <w:tcBorders>
              <w:top w:val="single" w:sz="4" w:space="0" w:color="auto"/>
              <w:left w:val="single" w:sz="4" w:space="0" w:color="auto"/>
              <w:bottom w:val="single" w:sz="4" w:space="0" w:color="auto"/>
              <w:right w:val="single" w:sz="4" w:space="0" w:color="auto"/>
            </w:tcBorders>
          </w:tcPr>
          <w:p w14:paraId="15B7C9BA" w14:textId="2629BF7C" w:rsidR="00096F43" w:rsidRPr="00015E4A" w:rsidRDefault="00096F43" w:rsidP="00096F43">
            <w:pPr>
              <w:spacing w:after="0" w:line="276" w:lineRule="auto"/>
              <w:jc w:val="center"/>
              <w:rPr>
                <w:rFonts w:ascii="Arial" w:hAnsi="Arial" w:cs="Arial"/>
                <w:bCs/>
                <w:sz w:val="21"/>
                <w:szCs w:val="21"/>
              </w:rPr>
            </w:pPr>
            <w:r w:rsidRPr="00015E4A">
              <w:rPr>
                <w:rFonts w:ascii="Arial" w:hAnsi="Arial" w:cs="Arial"/>
                <w:sz w:val="21"/>
                <w:szCs w:val="21"/>
              </w:rPr>
              <w:t xml:space="preserve">Long-term responsibility </w:t>
            </w:r>
            <w:r>
              <w:rPr>
                <w:rFonts w:ascii="Arial" w:hAnsi="Arial" w:cs="Arial"/>
                <w:sz w:val="21"/>
                <w:szCs w:val="21"/>
              </w:rPr>
              <w:t>shall</w:t>
            </w:r>
            <w:r w:rsidRPr="00015E4A">
              <w:rPr>
                <w:rFonts w:ascii="Arial" w:hAnsi="Arial" w:cs="Arial"/>
                <w:sz w:val="21"/>
                <w:szCs w:val="21"/>
              </w:rPr>
              <w:t xml:space="preserve"> be determined by DPHE</w:t>
            </w:r>
          </w:p>
        </w:tc>
        <w:tc>
          <w:tcPr>
            <w:tcW w:w="807" w:type="pct"/>
            <w:tcBorders>
              <w:top w:val="single" w:sz="4" w:space="0" w:color="auto"/>
              <w:left w:val="single" w:sz="4" w:space="0" w:color="auto"/>
              <w:bottom w:val="single" w:sz="4" w:space="0" w:color="auto"/>
              <w:right w:val="single" w:sz="4" w:space="0" w:color="auto"/>
            </w:tcBorders>
          </w:tcPr>
          <w:p w14:paraId="46C28ED4" w14:textId="2AA3C11B" w:rsidR="00096F43" w:rsidRPr="00015E4A" w:rsidRDefault="00096F43" w:rsidP="00096F43">
            <w:pPr>
              <w:spacing w:after="0" w:line="276" w:lineRule="auto"/>
              <w:ind w:left="288"/>
              <w:contextualSpacing/>
              <w:jc w:val="center"/>
              <w:rPr>
                <w:rFonts w:ascii="Arial" w:hAnsi="Arial" w:cs="Arial"/>
                <w:bCs/>
                <w:sz w:val="21"/>
                <w:szCs w:val="21"/>
              </w:rPr>
            </w:pPr>
            <w:r w:rsidRPr="00015E4A">
              <w:rPr>
                <w:rFonts w:ascii="Arial" w:eastAsia="Calibri" w:hAnsi="Arial" w:cs="Arial"/>
                <w:sz w:val="21"/>
                <w:szCs w:val="21"/>
                <w:lang w:eastAsia="en-US"/>
              </w:rPr>
              <w:t>Noise from maintenance vehicle</w:t>
            </w:r>
          </w:p>
        </w:tc>
        <w:tc>
          <w:tcPr>
            <w:tcW w:w="451" w:type="pct"/>
            <w:tcBorders>
              <w:top w:val="single" w:sz="4" w:space="0" w:color="auto"/>
              <w:left w:val="single" w:sz="4" w:space="0" w:color="auto"/>
              <w:bottom w:val="single" w:sz="4" w:space="0" w:color="auto"/>
              <w:right w:val="single" w:sz="4" w:space="0" w:color="auto"/>
            </w:tcBorders>
          </w:tcPr>
          <w:p w14:paraId="30EE45F1" w14:textId="6733E01B" w:rsidR="00096F43" w:rsidRPr="00015E4A" w:rsidRDefault="00096F43" w:rsidP="00096F43">
            <w:pPr>
              <w:spacing w:after="0" w:line="276" w:lineRule="auto"/>
              <w:jc w:val="center"/>
              <w:rPr>
                <w:rFonts w:ascii="Arial" w:hAnsi="Arial" w:cs="Arial"/>
                <w:bCs/>
                <w:sz w:val="21"/>
                <w:szCs w:val="21"/>
              </w:rPr>
            </w:pPr>
            <w:r w:rsidRPr="00015E4A">
              <w:rPr>
                <w:rFonts w:ascii="Arial" w:hAnsi="Arial" w:cs="Arial"/>
                <w:sz w:val="21"/>
                <w:szCs w:val="21"/>
              </w:rPr>
              <w:t xml:space="preserve">If needed or possible, During Maintenance work </w:t>
            </w:r>
          </w:p>
        </w:tc>
      </w:tr>
      <w:tr w:rsidR="001A7375" w:rsidRPr="00015E4A" w14:paraId="5B06BA20" w14:textId="77777777" w:rsidTr="00012F27">
        <w:trPr>
          <w:trHeight w:val="20"/>
        </w:trPr>
        <w:tc>
          <w:tcPr>
            <w:tcW w:w="516" w:type="pct"/>
            <w:vMerge/>
            <w:tcBorders>
              <w:top w:val="single" w:sz="4" w:space="0" w:color="auto"/>
              <w:left w:val="single" w:sz="4" w:space="0" w:color="auto"/>
              <w:right w:val="single" w:sz="4" w:space="0" w:color="auto"/>
            </w:tcBorders>
            <w:vAlign w:val="center"/>
          </w:tcPr>
          <w:p w14:paraId="26112DB7" w14:textId="77777777" w:rsidR="001A7375" w:rsidRPr="00015E4A" w:rsidRDefault="001A7375" w:rsidP="001A7375">
            <w:pPr>
              <w:spacing w:after="0" w:line="276" w:lineRule="auto"/>
              <w:rPr>
                <w:rFonts w:ascii="Arial" w:hAnsi="Arial" w:cs="Arial"/>
                <w:b/>
                <w:bCs/>
                <w:sz w:val="21"/>
                <w:szCs w:val="21"/>
              </w:rPr>
            </w:pPr>
          </w:p>
        </w:tc>
        <w:tc>
          <w:tcPr>
            <w:tcW w:w="592" w:type="pct"/>
            <w:tcBorders>
              <w:top w:val="single" w:sz="4" w:space="0" w:color="auto"/>
              <w:left w:val="single" w:sz="4" w:space="0" w:color="auto"/>
              <w:right w:val="single" w:sz="4" w:space="0" w:color="auto"/>
            </w:tcBorders>
            <w:vAlign w:val="center"/>
          </w:tcPr>
          <w:p w14:paraId="7C138A09" w14:textId="2EB4E70F" w:rsidR="001A7375" w:rsidRPr="007754AA" w:rsidRDefault="001A7375" w:rsidP="001A7375">
            <w:pPr>
              <w:spacing w:after="0" w:line="276" w:lineRule="auto"/>
              <w:rPr>
                <w:rFonts w:ascii="Arial" w:hAnsi="Arial" w:cs="Arial"/>
                <w:b/>
                <w:sz w:val="21"/>
                <w:szCs w:val="21"/>
              </w:rPr>
            </w:pPr>
            <w:r w:rsidRPr="007754AA">
              <w:rPr>
                <w:rFonts w:cs="Arial"/>
                <w:b/>
                <w:bCs/>
                <w:szCs w:val="21"/>
              </w:rPr>
              <w:t>Accident or Injuries</w:t>
            </w:r>
          </w:p>
        </w:tc>
        <w:tc>
          <w:tcPr>
            <w:tcW w:w="668" w:type="pct"/>
            <w:tcBorders>
              <w:top w:val="single" w:sz="4" w:space="0" w:color="auto"/>
              <w:left w:val="single" w:sz="4" w:space="0" w:color="auto"/>
              <w:right w:val="single" w:sz="4" w:space="0" w:color="auto"/>
            </w:tcBorders>
            <w:vAlign w:val="center"/>
          </w:tcPr>
          <w:p w14:paraId="14A38331" w14:textId="6D10F6F3" w:rsidR="001A7375" w:rsidRPr="007754AA" w:rsidRDefault="001A7375" w:rsidP="001A7375">
            <w:pPr>
              <w:spacing w:after="0" w:line="240" w:lineRule="auto"/>
              <w:jc w:val="center"/>
              <w:rPr>
                <w:rFonts w:ascii="Arial" w:hAnsi="Arial" w:cs="Arial"/>
                <w:sz w:val="21"/>
                <w:szCs w:val="21"/>
              </w:rPr>
            </w:pPr>
            <w:r w:rsidRPr="007754AA">
              <w:rPr>
                <w:rFonts w:ascii="Arial" w:hAnsi="Arial" w:cs="Arial"/>
                <w:sz w:val="21"/>
                <w:szCs w:val="21"/>
              </w:rPr>
              <w:t>Under the subproject intervention the overall score is Medium.</w:t>
            </w:r>
          </w:p>
        </w:tc>
        <w:tc>
          <w:tcPr>
            <w:tcW w:w="1354" w:type="pct"/>
            <w:tcBorders>
              <w:top w:val="single" w:sz="4" w:space="0" w:color="auto"/>
              <w:left w:val="single" w:sz="4" w:space="0" w:color="auto"/>
              <w:right w:val="single" w:sz="4" w:space="0" w:color="auto"/>
            </w:tcBorders>
            <w:vAlign w:val="center"/>
          </w:tcPr>
          <w:p w14:paraId="3EDEB393" w14:textId="77777777" w:rsidR="001A7375" w:rsidRPr="007754AA" w:rsidRDefault="001A7375" w:rsidP="001A7375">
            <w:pPr>
              <w:pStyle w:val="ListParagraph"/>
              <w:numPr>
                <w:ilvl w:val="0"/>
                <w:numId w:val="7"/>
              </w:numPr>
              <w:spacing w:after="0" w:line="240" w:lineRule="auto"/>
              <w:jc w:val="both"/>
              <w:rPr>
                <w:rFonts w:eastAsia="Times New Roman" w:cs="Arial"/>
                <w:szCs w:val="21"/>
                <w:lang w:eastAsia="ja-JP"/>
              </w:rPr>
            </w:pPr>
            <w:r w:rsidRPr="007754AA">
              <w:rPr>
                <w:rFonts w:eastAsia="Times New Roman" w:cs="Arial"/>
                <w:szCs w:val="21"/>
                <w:lang w:eastAsia="ja-JP"/>
              </w:rPr>
              <w:t>Ensure proper training given to all staff</w:t>
            </w:r>
          </w:p>
          <w:p w14:paraId="009BEC71" w14:textId="77777777" w:rsidR="001A7375" w:rsidRPr="007754AA" w:rsidRDefault="001A7375" w:rsidP="001A7375">
            <w:pPr>
              <w:widowControl w:val="0"/>
              <w:numPr>
                <w:ilvl w:val="0"/>
                <w:numId w:val="4"/>
              </w:numPr>
              <w:spacing w:after="120" w:line="240" w:lineRule="auto"/>
              <w:contextualSpacing/>
              <w:jc w:val="both"/>
              <w:rPr>
                <w:rFonts w:ascii="Arial" w:hAnsi="Arial" w:cs="Arial"/>
                <w:sz w:val="21"/>
                <w:szCs w:val="21"/>
              </w:rPr>
            </w:pPr>
            <w:r w:rsidRPr="007754AA">
              <w:rPr>
                <w:rFonts w:cs="Arial"/>
                <w:szCs w:val="21"/>
              </w:rPr>
              <w:t>Ensure PPE used by all staff</w:t>
            </w:r>
            <w:r w:rsidRPr="007754AA">
              <w:rPr>
                <w:rFonts w:ascii="Arial" w:hAnsi="Arial" w:cs="Arial"/>
                <w:sz w:val="21"/>
                <w:szCs w:val="21"/>
              </w:rPr>
              <w:t xml:space="preserve"> </w:t>
            </w:r>
          </w:p>
          <w:p w14:paraId="5FECB575" w14:textId="78CA5CF3" w:rsidR="001A7375" w:rsidRPr="007754AA" w:rsidRDefault="001A7375" w:rsidP="001A7375">
            <w:pPr>
              <w:widowControl w:val="0"/>
              <w:numPr>
                <w:ilvl w:val="0"/>
                <w:numId w:val="21"/>
              </w:numPr>
              <w:spacing w:after="0" w:line="276" w:lineRule="auto"/>
              <w:ind w:left="288" w:hanging="245"/>
              <w:contextualSpacing/>
              <w:jc w:val="both"/>
              <w:rPr>
                <w:rFonts w:ascii="Arial" w:hAnsi="Arial" w:cs="Arial"/>
                <w:noProof/>
                <w:sz w:val="21"/>
                <w:szCs w:val="21"/>
              </w:rPr>
            </w:pPr>
            <w:r w:rsidRPr="007754AA">
              <w:rPr>
                <w:rFonts w:ascii="Arial" w:hAnsi="Arial" w:cs="Arial"/>
                <w:sz w:val="21"/>
                <w:szCs w:val="21"/>
              </w:rPr>
              <w:t>For any accidental issue occurred in the site shall be informed to the DPHE within 24 hours of the event.</w:t>
            </w:r>
          </w:p>
        </w:tc>
        <w:tc>
          <w:tcPr>
            <w:tcW w:w="612" w:type="pct"/>
            <w:tcBorders>
              <w:top w:val="single" w:sz="4" w:space="0" w:color="auto"/>
              <w:left w:val="single" w:sz="4" w:space="0" w:color="auto"/>
              <w:right w:val="single" w:sz="4" w:space="0" w:color="auto"/>
            </w:tcBorders>
            <w:vAlign w:val="center"/>
          </w:tcPr>
          <w:p w14:paraId="16FA2E5C" w14:textId="065CD570" w:rsidR="001A7375" w:rsidRPr="007754AA" w:rsidRDefault="001A7375" w:rsidP="001A7375">
            <w:pPr>
              <w:spacing w:after="0" w:line="276" w:lineRule="auto"/>
              <w:jc w:val="center"/>
              <w:rPr>
                <w:rFonts w:ascii="Arial" w:hAnsi="Arial" w:cs="Arial"/>
                <w:sz w:val="21"/>
                <w:szCs w:val="21"/>
              </w:rPr>
            </w:pPr>
            <w:r w:rsidRPr="007754AA">
              <w:rPr>
                <w:rFonts w:cs="Arial"/>
                <w:szCs w:val="21"/>
              </w:rPr>
              <w:t>Contractor: up to contractor’s liability period Long-term responsibility shall be determined by DPHE</w:t>
            </w:r>
            <w:r w:rsidRPr="007754AA">
              <w:rPr>
                <w:rFonts w:ascii="Arial" w:hAnsi="Arial" w:cs="Arial"/>
                <w:sz w:val="21"/>
                <w:szCs w:val="21"/>
              </w:rPr>
              <w:t xml:space="preserve"> </w:t>
            </w:r>
          </w:p>
        </w:tc>
        <w:tc>
          <w:tcPr>
            <w:tcW w:w="807" w:type="pct"/>
            <w:tcBorders>
              <w:top w:val="single" w:sz="4" w:space="0" w:color="auto"/>
              <w:left w:val="single" w:sz="4" w:space="0" w:color="auto"/>
              <w:right w:val="single" w:sz="4" w:space="0" w:color="auto"/>
            </w:tcBorders>
          </w:tcPr>
          <w:p w14:paraId="3274CBC8" w14:textId="77777777" w:rsidR="001A7375" w:rsidRPr="007754AA" w:rsidRDefault="001A7375" w:rsidP="001A7375">
            <w:pPr>
              <w:widowControl w:val="0"/>
              <w:spacing w:after="0"/>
              <w:rPr>
                <w:rFonts w:ascii="Arial" w:eastAsia="Calibri" w:hAnsi="Arial" w:cs="Arial"/>
                <w:sz w:val="21"/>
                <w:szCs w:val="21"/>
                <w:lang w:eastAsia="en-US"/>
              </w:rPr>
            </w:pPr>
          </w:p>
          <w:p w14:paraId="45BA83EF" w14:textId="77777777" w:rsidR="001A7375" w:rsidRPr="007754AA" w:rsidRDefault="001A7375" w:rsidP="001A7375">
            <w:pPr>
              <w:widowControl w:val="0"/>
              <w:spacing w:after="0"/>
              <w:rPr>
                <w:rFonts w:ascii="Arial" w:eastAsia="Calibri" w:hAnsi="Arial" w:cs="Arial"/>
                <w:sz w:val="21"/>
                <w:szCs w:val="21"/>
                <w:lang w:eastAsia="en-US"/>
              </w:rPr>
            </w:pPr>
          </w:p>
          <w:p w14:paraId="1F643E38" w14:textId="785D42B7" w:rsidR="001A7375" w:rsidRPr="007754AA" w:rsidRDefault="008776D4" w:rsidP="001A7375">
            <w:pPr>
              <w:widowControl w:val="0"/>
              <w:spacing w:after="0"/>
              <w:rPr>
                <w:rFonts w:ascii="Arial" w:eastAsia="Calibri" w:hAnsi="Arial" w:cs="Arial"/>
                <w:sz w:val="21"/>
                <w:szCs w:val="21"/>
                <w:lang w:eastAsia="en-US"/>
              </w:rPr>
            </w:pPr>
            <w:r w:rsidRPr="007754AA">
              <w:rPr>
                <w:rFonts w:ascii="Arial" w:eastAsia="Calibri" w:hAnsi="Arial" w:cs="Arial"/>
                <w:sz w:val="21"/>
                <w:szCs w:val="21"/>
                <w:lang w:eastAsia="en-US"/>
              </w:rPr>
              <w:t>Accidents Register</w:t>
            </w:r>
          </w:p>
          <w:p w14:paraId="63B3AE60" w14:textId="77777777" w:rsidR="001A7375" w:rsidRPr="007754AA" w:rsidRDefault="001A7375" w:rsidP="001A7375">
            <w:pPr>
              <w:widowControl w:val="0"/>
              <w:spacing w:after="0"/>
              <w:rPr>
                <w:rFonts w:ascii="Arial" w:eastAsia="Calibri" w:hAnsi="Arial" w:cs="Arial"/>
                <w:sz w:val="21"/>
                <w:szCs w:val="21"/>
                <w:lang w:eastAsia="en-US"/>
              </w:rPr>
            </w:pPr>
          </w:p>
          <w:p w14:paraId="16D145A2" w14:textId="7F359660" w:rsidR="001A7375" w:rsidRPr="007754AA" w:rsidRDefault="001A7375" w:rsidP="001A7375">
            <w:pPr>
              <w:spacing w:after="0" w:line="276" w:lineRule="auto"/>
              <w:ind w:left="288"/>
              <w:contextualSpacing/>
              <w:jc w:val="center"/>
              <w:rPr>
                <w:rFonts w:ascii="Arial" w:eastAsia="Calibri" w:hAnsi="Arial" w:cs="Arial"/>
                <w:sz w:val="21"/>
                <w:szCs w:val="21"/>
                <w:lang w:eastAsia="en-US"/>
              </w:rPr>
            </w:pPr>
            <w:r w:rsidRPr="007754AA">
              <w:rPr>
                <w:rFonts w:ascii="Arial" w:eastAsia="Calibri" w:hAnsi="Arial" w:cs="Arial"/>
                <w:sz w:val="21"/>
                <w:szCs w:val="21"/>
                <w:lang w:eastAsia="en-US"/>
              </w:rPr>
              <w:t>Records of accidents and safety inspection;</w:t>
            </w:r>
          </w:p>
        </w:tc>
        <w:tc>
          <w:tcPr>
            <w:tcW w:w="451" w:type="pct"/>
            <w:tcBorders>
              <w:top w:val="single" w:sz="4" w:space="0" w:color="auto"/>
              <w:left w:val="single" w:sz="4" w:space="0" w:color="auto"/>
              <w:right w:val="single" w:sz="4" w:space="0" w:color="auto"/>
            </w:tcBorders>
            <w:vAlign w:val="center"/>
          </w:tcPr>
          <w:p w14:paraId="45D6EA98" w14:textId="77777777" w:rsidR="001A7375" w:rsidRPr="007754AA" w:rsidRDefault="001A7375" w:rsidP="001A7375">
            <w:pPr>
              <w:widowControl w:val="0"/>
              <w:spacing w:after="0"/>
              <w:rPr>
                <w:rFonts w:cs="Arial"/>
                <w:szCs w:val="21"/>
              </w:rPr>
            </w:pPr>
            <w:r w:rsidRPr="007754AA">
              <w:rPr>
                <w:rFonts w:cs="Arial"/>
                <w:szCs w:val="21"/>
              </w:rPr>
              <w:t xml:space="preserve">Environmental Consultant of PMU </w:t>
            </w:r>
          </w:p>
          <w:p w14:paraId="756912E4" w14:textId="77777777" w:rsidR="001A7375" w:rsidRPr="007754AA" w:rsidRDefault="001A7375" w:rsidP="001A7375">
            <w:pPr>
              <w:spacing w:after="0" w:line="276" w:lineRule="auto"/>
              <w:jc w:val="center"/>
              <w:rPr>
                <w:rFonts w:ascii="Arial" w:hAnsi="Arial" w:cs="Arial"/>
                <w:sz w:val="21"/>
                <w:szCs w:val="21"/>
              </w:rPr>
            </w:pPr>
          </w:p>
        </w:tc>
      </w:tr>
      <w:tr w:rsidR="001A7375" w:rsidRPr="00015E4A" w14:paraId="1E3B4801" w14:textId="77777777" w:rsidTr="007E3139">
        <w:trPr>
          <w:trHeight w:val="1480"/>
        </w:trPr>
        <w:tc>
          <w:tcPr>
            <w:tcW w:w="516" w:type="pct"/>
            <w:vMerge/>
            <w:tcBorders>
              <w:top w:val="single" w:sz="4" w:space="0" w:color="auto"/>
              <w:left w:val="single" w:sz="4" w:space="0" w:color="auto"/>
              <w:right w:val="single" w:sz="4" w:space="0" w:color="auto"/>
            </w:tcBorders>
            <w:vAlign w:val="center"/>
          </w:tcPr>
          <w:p w14:paraId="0AFD0AE6" w14:textId="77777777" w:rsidR="001A7375" w:rsidRPr="00015E4A" w:rsidRDefault="001A7375" w:rsidP="001A7375">
            <w:pPr>
              <w:spacing w:after="0" w:line="276" w:lineRule="auto"/>
              <w:rPr>
                <w:rFonts w:ascii="Arial" w:hAnsi="Arial" w:cs="Arial"/>
                <w:b/>
                <w:bCs/>
                <w:sz w:val="21"/>
                <w:szCs w:val="21"/>
              </w:rPr>
            </w:pPr>
          </w:p>
        </w:tc>
        <w:tc>
          <w:tcPr>
            <w:tcW w:w="592" w:type="pct"/>
            <w:tcBorders>
              <w:top w:val="single" w:sz="4" w:space="0" w:color="auto"/>
              <w:left w:val="single" w:sz="4" w:space="0" w:color="auto"/>
              <w:bottom w:val="single" w:sz="4" w:space="0" w:color="auto"/>
              <w:right w:val="single" w:sz="4" w:space="0" w:color="auto"/>
            </w:tcBorders>
            <w:vAlign w:val="center"/>
          </w:tcPr>
          <w:p w14:paraId="2897CA1C" w14:textId="1C26FCC5" w:rsidR="001A7375" w:rsidRPr="00015E4A" w:rsidRDefault="001A7375" w:rsidP="001A7375">
            <w:pPr>
              <w:spacing w:after="0" w:line="276" w:lineRule="auto"/>
              <w:rPr>
                <w:rFonts w:ascii="Arial" w:hAnsi="Arial" w:cs="Arial"/>
                <w:b/>
                <w:sz w:val="21"/>
                <w:szCs w:val="21"/>
              </w:rPr>
            </w:pPr>
            <w:r w:rsidRPr="00015E4A">
              <w:rPr>
                <w:rFonts w:ascii="Arial" w:hAnsi="Arial" w:cs="Arial"/>
                <w:b/>
                <w:sz w:val="21"/>
                <w:szCs w:val="21"/>
              </w:rPr>
              <w:t>Air pollution</w:t>
            </w:r>
          </w:p>
        </w:tc>
        <w:tc>
          <w:tcPr>
            <w:tcW w:w="668" w:type="pct"/>
            <w:tcBorders>
              <w:top w:val="single" w:sz="4" w:space="0" w:color="auto"/>
              <w:left w:val="single" w:sz="4" w:space="0" w:color="auto"/>
              <w:bottom w:val="single" w:sz="4" w:space="0" w:color="auto"/>
              <w:right w:val="single" w:sz="4" w:space="0" w:color="auto"/>
            </w:tcBorders>
            <w:vAlign w:val="center"/>
          </w:tcPr>
          <w:p w14:paraId="6231629F" w14:textId="1EBBC32C" w:rsidR="001A7375" w:rsidRPr="00015E4A" w:rsidRDefault="001A7375" w:rsidP="001A7375">
            <w:pPr>
              <w:spacing w:after="0" w:line="240" w:lineRule="auto"/>
              <w:jc w:val="center"/>
              <w:rPr>
                <w:rFonts w:ascii="Arial" w:hAnsi="Arial" w:cs="Arial"/>
                <w:sz w:val="21"/>
                <w:szCs w:val="21"/>
              </w:rPr>
            </w:pPr>
            <w:r w:rsidRPr="00015E4A">
              <w:rPr>
                <w:rFonts w:ascii="Arial" w:hAnsi="Arial" w:cs="Arial"/>
                <w:sz w:val="21"/>
                <w:szCs w:val="21"/>
              </w:rPr>
              <w:t xml:space="preserve">Under the sub-project intervention, the overall score is </w:t>
            </w:r>
            <w:r w:rsidRPr="00015E4A">
              <w:rPr>
                <w:rFonts w:ascii="Arial" w:hAnsi="Arial" w:cs="Arial"/>
                <w:b/>
                <w:sz w:val="21"/>
                <w:szCs w:val="21"/>
              </w:rPr>
              <w:t>Low.</w:t>
            </w:r>
          </w:p>
        </w:tc>
        <w:tc>
          <w:tcPr>
            <w:tcW w:w="1354" w:type="pct"/>
            <w:tcBorders>
              <w:top w:val="single" w:sz="4" w:space="0" w:color="auto"/>
              <w:left w:val="single" w:sz="4" w:space="0" w:color="auto"/>
              <w:bottom w:val="single" w:sz="4" w:space="0" w:color="auto"/>
              <w:right w:val="single" w:sz="4" w:space="0" w:color="auto"/>
            </w:tcBorders>
            <w:vAlign w:val="center"/>
          </w:tcPr>
          <w:p w14:paraId="243B2BE7" w14:textId="77777777" w:rsidR="001A7375" w:rsidRPr="00015E4A" w:rsidRDefault="001A7375" w:rsidP="001A7375">
            <w:pPr>
              <w:widowControl w:val="0"/>
              <w:numPr>
                <w:ilvl w:val="0"/>
                <w:numId w:val="21"/>
              </w:numPr>
              <w:spacing w:after="0" w:line="276" w:lineRule="auto"/>
              <w:ind w:left="223" w:hanging="223"/>
              <w:contextualSpacing/>
              <w:jc w:val="both"/>
              <w:rPr>
                <w:rFonts w:ascii="Arial" w:hAnsi="Arial" w:cs="Arial"/>
                <w:noProof/>
                <w:sz w:val="21"/>
                <w:szCs w:val="21"/>
              </w:rPr>
            </w:pPr>
            <w:r w:rsidRPr="00015E4A">
              <w:rPr>
                <w:rFonts w:ascii="Arial" w:hAnsi="Arial" w:cs="Arial"/>
                <w:noProof/>
                <w:sz w:val="21"/>
                <w:szCs w:val="21"/>
              </w:rPr>
              <w:t>Limiting speed of construction vehicles in access roads and work sites to maximum of 20 kph.</w:t>
            </w:r>
          </w:p>
          <w:p w14:paraId="1BA14E6C" w14:textId="0D100A3F" w:rsidR="001A7375" w:rsidRPr="00015E4A" w:rsidRDefault="001A7375" w:rsidP="001A7375">
            <w:pPr>
              <w:spacing w:after="0" w:line="240" w:lineRule="auto"/>
              <w:contextualSpacing/>
              <w:jc w:val="center"/>
              <w:rPr>
                <w:rFonts w:ascii="Arial" w:eastAsia="Calibri" w:hAnsi="Arial" w:cs="Arial"/>
                <w:sz w:val="21"/>
                <w:szCs w:val="21"/>
                <w:lang w:eastAsia="en-US"/>
              </w:rPr>
            </w:pPr>
            <w:r w:rsidRPr="00015E4A">
              <w:rPr>
                <w:rFonts w:ascii="Arial" w:eastAsia="Calibri" w:hAnsi="Arial" w:cs="Arial"/>
                <w:noProof/>
                <w:sz w:val="21"/>
                <w:szCs w:val="21"/>
                <w:lang w:eastAsia="en-US"/>
              </w:rPr>
              <w:t>More details provided in ESMP</w:t>
            </w:r>
          </w:p>
        </w:tc>
        <w:tc>
          <w:tcPr>
            <w:tcW w:w="612" w:type="pct"/>
            <w:tcBorders>
              <w:top w:val="single" w:sz="4" w:space="0" w:color="auto"/>
              <w:left w:val="single" w:sz="4" w:space="0" w:color="auto"/>
              <w:bottom w:val="single" w:sz="4" w:space="0" w:color="auto"/>
              <w:right w:val="single" w:sz="4" w:space="0" w:color="auto"/>
            </w:tcBorders>
          </w:tcPr>
          <w:p w14:paraId="164A44DA" w14:textId="3B65D7BF" w:rsidR="001A7375" w:rsidRPr="00015E4A" w:rsidRDefault="001A7375" w:rsidP="001A7375">
            <w:pPr>
              <w:spacing w:after="0" w:line="276" w:lineRule="auto"/>
              <w:jc w:val="center"/>
              <w:rPr>
                <w:rFonts w:ascii="Arial" w:hAnsi="Arial" w:cs="Arial"/>
                <w:noProof/>
                <w:sz w:val="21"/>
                <w:szCs w:val="21"/>
              </w:rPr>
            </w:pPr>
            <w:r w:rsidRPr="00015E4A">
              <w:rPr>
                <w:rFonts w:ascii="Arial" w:hAnsi="Arial" w:cs="Arial"/>
                <w:sz w:val="21"/>
                <w:szCs w:val="21"/>
              </w:rPr>
              <w:t>Construction Contractor up to defect liability period. Consultant and PMU</w:t>
            </w:r>
          </w:p>
        </w:tc>
        <w:tc>
          <w:tcPr>
            <w:tcW w:w="807" w:type="pct"/>
            <w:tcBorders>
              <w:top w:val="single" w:sz="4" w:space="0" w:color="auto"/>
              <w:left w:val="single" w:sz="4" w:space="0" w:color="auto"/>
              <w:bottom w:val="single" w:sz="4" w:space="0" w:color="auto"/>
              <w:right w:val="single" w:sz="4" w:space="0" w:color="auto"/>
            </w:tcBorders>
          </w:tcPr>
          <w:p w14:paraId="3A401AD7" w14:textId="4D129174" w:rsidR="001A7375" w:rsidRPr="00015E4A" w:rsidRDefault="001A7375" w:rsidP="001A7375">
            <w:pPr>
              <w:spacing w:after="0" w:line="276" w:lineRule="auto"/>
              <w:ind w:left="288"/>
              <w:contextualSpacing/>
              <w:jc w:val="center"/>
              <w:rPr>
                <w:rFonts w:ascii="Arial" w:eastAsia="Calibri" w:hAnsi="Arial" w:cs="Arial"/>
                <w:sz w:val="21"/>
                <w:szCs w:val="21"/>
                <w:lang w:eastAsia="en-US"/>
              </w:rPr>
            </w:pPr>
            <w:r w:rsidRPr="00015E4A">
              <w:rPr>
                <w:rFonts w:ascii="Arial" w:eastAsia="Calibri" w:hAnsi="Arial" w:cs="Arial"/>
                <w:sz w:val="21"/>
                <w:szCs w:val="21"/>
                <w:lang w:eastAsia="en-US"/>
              </w:rPr>
              <w:t xml:space="preserve">Dust due to vehicular movement </w:t>
            </w:r>
          </w:p>
        </w:tc>
        <w:tc>
          <w:tcPr>
            <w:tcW w:w="451" w:type="pct"/>
            <w:tcBorders>
              <w:top w:val="single" w:sz="4" w:space="0" w:color="auto"/>
              <w:left w:val="single" w:sz="4" w:space="0" w:color="auto"/>
              <w:bottom w:val="single" w:sz="4" w:space="0" w:color="auto"/>
              <w:right w:val="single" w:sz="4" w:space="0" w:color="auto"/>
            </w:tcBorders>
          </w:tcPr>
          <w:p w14:paraId="4852740F" w14:textId="5C62EB87" w:rsidR="001A7375" w:rsidRPr="00015E4A" w:rsidRDefault="001A7375" w:rsidP="001A7375">
            <w:pPr>
              <w:spacing w:after="0" w:line="276" w:lineRule="auto"/>
              <w:jc w:val="center"/>
              <w:rPr>
                <w:rFonts w:ascii="Arial" w:hAnsi="Arial" w:cs="Arial"/>
                <w:sz w:val="21"/>
                <w:szCs w:val="21"/>
              </w:rPr>
            </w:pPr>
            <w:r w:rsidRPr="00015E4A">
              <w:rPr>
                <w:rFonts w:ascii="Arial" w:hAnsi="Arial" w:cs="Arial"/>
                <w:sz w:val="21"/>
                <w:szCs w:val="21"/>
              </w:rPr>
              <w:t xml:space="preserve">If need or possible, During Maintenance vehicle movement </w:t>
            </w:r>
          </w:p>
        </w:tc>
      </w:tr>
      <w:tr w:rsidR="001A7375" w:rsidRPr="00015E4A" w14:paraId="41982676" w14:textId="77777777" w:rsidTr="00507BAA">
        <w:trPr>
          <w:trHeight w:val="20"/>
        </w:trPr>
        <w:tc>
          <w:tcPr>
            <w:tcW w:w="516" w:type="pct"/>
            <w:vMerge w:val="restart"/>
            <w:tcBorders>
              <w:left w:val="single" w:sz="4" w:space="0" w:color="auto"/>
              <w:right w:val="single" w:sz="4" w:space="0" w:color="auto"/>
            </w:tcBorders>
            <w:vAlign w:val="center"/>
          </w:tcPr>
          <w:p w14:paraId="052CD26F" w14:textId="77777777" w:rsidR="001A7375" w:rsidRPr="00015E4A" w:rsidRDefault="001A7375" w:rsidP="001A7375">
            <w:pPr>
              <w:spacing w:after="0" w:line="276" w:lineRule="auto"/>
              <w:rPr>
                <w:rFonts w:ascii="Arial" w:hAnsi="Arial" w:cs="Arial"/>
                <w:sz w:val="21"/>
                <w:szCs w:val="21"/>
              </w:rPr>
            </w:pPr>
            <w:r w:rsidRPr="00015E4A">
              <w:rPr>
                <w:rFonts w:ascii="Arial" w:hAnsi="Arial" w:cs="Arial"/>
                <w:b/>
                <w:bCs/>
              </w:rPr>
              <w:t>5: Potential Natural Hazards</w:t>
            </w:r>
          </w:p>
        </w:tc>
        <w:tc>
          <w:tcPr>
            <w:tcW w:w="592" w:type="pct"/>
            <w:tcBorders>
              <w:top w:val="single" w:sz="4" w:space="0" w:color="auto"/>
              <w:left w:val="single" w:sz="4" w:space="0" w:color="auto"/>
              <w:bottom w:val="single" w:sz="4" w:space="0" w:color="auto"/>
              <w:right w:val="single" w:sz="4" w:space="0" w:color="auto"/>
            </w:tcBorders>
            <w:vAlign w:val="center"/>
          </w:tcPr>
          <w:p w14:paraId="23918EB8" w14:textId="77777777" w:rsidR="001A7375" w:rsidRPr="00015E4A" w:rsidRDefault="001A7375" w:rsidP="001A7375">
            <w:pPr>
              <w:spacing w:after="0" w:line="276" w:lineRule="auto"/>
              <w:rPr>
                <w:rFonts w:ascii="Arial" w:hAnsi="Arial" w:cs="Arial"/>
                <w:b/>
                <w:sz w:val="21"/>
                <w:szCs w:val="21"/>
              </w:rPr>
            </w:pPr>
            <w:r w:rsidRPr="00015E4A">
              <w:rPr>
                <w:rFonts w:ascii="Arial" w:hAnsi="Arial" w:cs="Arial"/>
                <w:b/>
                <w:sz w:val="21"/>
                <w:szCs w:val="21"/>
              </w:rPr>
              <w:t>Cyclone</w:t>
            </w:r>
          </w:p>
        </w:tc>
        <w:tc>
          <w:tcPr>
            <w:tcW w:w="668" w:type="pct"/>
            <w:tcBorders>
              <w:top w:val="single" w:sz="4" w:space="0" w:color="auto"/>
              <w:left w:val="single" w:sz="4" w:space="0" w:color="auto"/>
              <w:bottom w:val="single" w:sz="4" w:space="0" w:color="auto"/>
              <w:right w:val="single" w:sz="4" w:space="0" w:color="auto"/>
            </w:tcBorders>
          </w:tcPr>
          <w:p w14:paraId="221CEAA2" w14:textId="77777777" w:rsidR="001A7375" w:rsidRPr="00015E4A" w:rsidRDefault="001A7375" w:rsidP="001A7375">
            <w:pPr>
              <w:spacing w:after="0" w:line="276" w:lineRule="auto"/>
              <w:rPr>
                <w:rFonts w:ascii="Arial" w:hAnsi="Arial" w:cs="Arial"/>
                <w:sz w:val="21"/>
                <w:szCs w:val="21"/>
              </w:rPr>
            </w:pPr>
            <w:r w:rsidRPr="00015E4A">
              <w:rPr>
                <w:rFonts w:ascii="Arial" w:hAnsi="Arial" w:cs="Arial"/>
                <w:sz w:val="21"/>
                <w:szCs w:val="21"/>
              </w:rPr>
              <w:t xml:space="preserve">Seasonal or weather depression and the overall score is </w:t>
            </w:r>
            <w:r w:rsidRPr="00015E4A">
              <w:rPr>
                <w:rFonts w:ascii="Arial" w:hAnsi="Arial" w:cs="Arial"/>
                <w:b/>
                <w:color w:val="000000" w:themeColor="text1"/>
                <w:sz w:val="21"/>
                <w:szCs w:val="21"/>
              </w:rPr>
              <w:t>medium</w:t>
            </w:r>
            <w:r w:rsidRPr="00015E4A">
              <w:rPr>
                <w:rFonts w:ascii="Arial" w:hAnsi="Arial" w:cs="Arial"/>
                <w:color w:val="000000" w:themeColor="text1"/>
                <w:sz w:val="21"/>
                <w:szCs w:val="21"/>
              </w:rPr>
              <w:t>.</w:t>
            </w:r>
          </w:p>
        </w:tc>
        <w:tc>
          <w:tcPr>
            <w:tcW w:w="1354" w:type="pct"/>
            <w:tcBorders>
              <w:top w:val="single" w:sz="4" w:space="0" w:color="auto"/>
              <w:left w:val="single" w:sz="4" w:space="0" w:color="auto"/>
              <w:bottom w:val="single" w:sz="4" w:space="0" w:color="auto"/>
              <w:right w:val="single" w:sz="4" w:space="0" w:color="auto"/>
            </w:tcBorders>
          </w:tcPr>
          <w:p w14:paraId="753DEA38" w14:textId="77777777" w:rsidR="001A7375" w:rsidRPr="004317A5" w:rsidRDefault="001A7375" w:rsidP="001A7375">
            <w:pPr>
              <w:pStyle w:val="ListParagraph"/>
              <w:numPr>
                <w:ilvl w:val="0"/>
                <w:numId w:val="21"/>
              </w:numPr>
              <w:spacing w:after="0" w:line="276" w:lineRule="auto"/>
              <w:ind w:left="288" w:hanging="288"/>
              <w:jc w:val="both"/>
              <w:rPr>
                <w:rFonts w:ascii="Arial" w:hAnsi="Arial" w:cs="Arial"/>
                <w:sz w:val="21"/>
                <w:szCs w:val="21"/>
              </w:rPr>
            </w:pPr>
            <w:r w:rsidRPr="004317A5">
              <w:rPr>
                <w:rFonts w:ascii="Arial" w:hAnsi="Arial" w:cs="Arial"/>
                <w:sz w:val="21"/>
                <w:szCs w:val="21"/>
              </w:rPr>
              <w:t xml:space="preserve">Make sure that the beneficiary and the working force at the site shall be aware about the early cyclone/ disaster warnings and take actions for safety and security of manpower </w:t>
            </w:r>
            <w:proofErr w:type="gramStart"/>
            <w:r w:rsidRPr="004317A5">
              <w:rPr>
                <w:rFonts w:ascii="Arial" w:hAnsi="Arial" w:cs="Arial"/>
                <w:sz w:val="21"/>
                <w:szCs w:val="21"/>
              </w:rPr>
              <w:t>and .other</w:t>
            </w:r>
            <w:proofErr w:type="gramEnd"/>
            <w:r w:rsidRPr="004317A5">
              <w:rPr>
                <w:rFonts w:ascii="Arial" w:hAnsi="Arial" w:cs="Arial"/>
                <w:sz w:val="21"/>
                <w:szCs w:val="21"/>
              </w:rPr>
              <w:t xml:space="preserve"> resources.</w:t>
            </w:r>
          </w:p>
          <w:p w14:paraId="6BC9DB1E" w14:textId="634F60B3" w:rsidR="001A7375" w:rsidRPr="00015E4A" w:rsidRDefault="001A7375" w:rsidP="001A7375">
            <w:pPr>
              <w:numPr>
                <w:ilvl w:val="0"/>
                <w:numId w:val="21"/>
              </w:numPr>
              <w:spacing w:after="0" w:line="276" w:lineRule="auto"/>
              <w:ind w:left="288" w:hanging="288"/>
              <w:contextualSpacing/>
              <w:jc w:val="both"/>
              <w:rPr>
                <w:rFonts w:ascii="Arial" w:eastAsia="Calibri" w:hAnsi="Arial" w:cs="Arial"/>
                <w:sz w:val="21"/>
                <w:szCs w:val="21"/>
                <w:lang w:eastAsia="en-US"/>
              </w:rPr>
            </w:pPr>
            <w:r w:rsidRPr="004317A5">
              <w:rPr>
                <w:rFonts w:ascii="Arial" w:hAnsi="Arial" w:cs="Arial"/>
                <w:sz w:val="21"/>
                <w:szCs w:val="21"/>
              </w:rPr>
              <w:t>Mobilize and coordinate with the disaster management team for integrated preparedness activities and responses.</w:t>
            </w:r>
          </w:p>
        </w:tc>
        <w:tc>
          <w:tcPr>
            <w:tcW w:w="612" w:type="pct"/>
            <w:tcBorders>
              <w:top w:val="single" w:sz="4" w:space="0" w:color="auto"/>
              <w:left w:val="single" w:sz="4" w:space="0" w:color="auto"/>
              <w:bottom w:val="single" w:sz="4" w:space="0" w:color="auto"/>
              <w:right w:val="single" w:sz="4" w:space="0" w:color="auto"/>
            </w:tcBorders>
          </w:tcPr>
          <w:p w14:paraId="16C24993" w14:textId="0C238813" w:rsidR="001A7375" w:rsidRPr="00015E4A" w:rsidRDefault="001A7375" w:rsidP="001A7375">
            <w:pPr>
              <w:spacing w:after="0" w:line="276" w:lineRule="auto"/>
              <w:jc w:val="both"/>
              <w:rPr>
                <w:rFonts w:ascii="Arial" w:hAnsi="Arial" w:cs="Arial"/>
                <w:sz w:val="21"/>
                <w:szCs w:val="21"/>
              </w:rPr>
            </w:pPr>
            <w:r w:rsidRPr="00015E4A">
              <w:rPr>
                <w:rFonts w:ascii="Arial" w:hAnsi="Arial" w:cs="Arial"/>
                <w:sz w:val="21"/>
                <w:szCs w:val="21"/>
              </w:rPr>
              <w:t>Construction Contractor up to defect liability period. Consultant and PMU</w:t>
            </w:r>
          </w:p>
        </w:tc>
        <w:tc>
          <w:tcPr>
            <w:tcW w:w="807" w:type="pct"/>
            <w:tcBorders>
              <w:top w:val="single" w:sz="4" w:space="0" w:color="auto"/>
              <w:left w:val="single" w:sz="4" w:space="0" w:color="auto"/>
              <w:bottom w:val="single" w:sz="4" w:space="0" w:color="auto"/>
              <w:right w:val="single" w:sz="4" w:space="0" w:color="auto"/>
            </w:tcBorders>
            <w:vAlign w:val="center"/>
          </w:tcPr>
          <w:p w14:paraId="368D4619" w14:textId="77777777" w:rsidR="001A7375" w:rsidRPr="00015E4A" w:rsidRDefault="001A7375" w:rsidP="001A7375">
            <w:pPr>
              <w:numPr>
                <w:ilvl w:val="0"/>
                <w:numId w:val="21"/>
              </w:numPr>
              <w:spacing w:after="0" w:line="276" w:lineRule="auto"/>
              <w:ind w:left="288" w:hanging="288"/>
              <w:contextualSpacing/>
              <w:jc w:val="both"/>
              <w:rPr>
                <w:rFonts w:ascii="Arial" w:eastAsia="Calibri" w:hAnsi="Arial" w:cs="Arial"/>
                <w:sz w:val="21"/>
                <w:szCs w:val="21"/>
                <w:lang w:eastAsia="en-US"/>
              </w:rPr>
            </w:pPr>
            <w:r w:rsidRPr="00015E4A">
              <w:rPr>
                <w:rFonts w:ascii="Arial" w:eastAsia="Calibri" w:hAnsi="Arial" w:cs="Arial"/>
                <w:sz w:val="21"/>
                <w:szCs w:val="21"/>
                <w:lang w:eastAsia="en-US"/>
              </w:rPr>
              <w:t>Weather Forecasting procedure/ Depression</w:t>
            </w:r>
          </w:p>
        </w:tc>
        <w:tc>
          <w:tcPr>
            <w:tcW w:w="451" w:type="pct"/>
            <w:tcBorders>
              <w:top w:val="single" w:sz="4" w:space="0" w:color="auto"/>
              <w:left w:val="single" w:sz="4" w:space="0" w:color="auto"/>
              <w:bottom w:val="single" w:sz="4" w:space="0" w:color="auto"/>
              <w:right w:val="single" w:sz="4" w:space="0" w:color="auto"/>
            </w:tcBorders>
            <w:vAlign w:val="center"/>
          </w:tcPr>
          <w:p w14:paraId="64C701AD" w14:textId="77777777" w:rsidR="001A7375" w:rsidRPr="00015E4A" w:rsidRDefault="001A7375" w:rsidP="001A7375">
            <w:pPr>
              <w:spacing w:after="0" w:line="276" w:lineRule="auto"/>
              <w:jc w:val="both"/>
              <w:rPr>
                <w:rFonts w:ascii="Arial" w:hAnsi="Arial" w:cs="Arial"/>
                <w:sz w:val="21"/>
                <w:szCs w:val="21"/>
              </w:rPr>
            </w:pPr>
            <w:r w:rsidRPr="00015E4A">
              <w:rPr>
                <w:rFonts w:ascii="Arial" w:hAnsi="Arial" w:cs="Arial"/>
                <w:sz w:val="21"/>
                <w:szCs w:val="21"/>
              </w:rPr>
              <w:t>Site inspection weekly and monthly basis.</w:t>
            </w:r>
          </w:p>
        </w:tc>
      </w:tr>
      <w:tr w:rsidR="001A7375" w:rsidRPr="00015E4A" w14:paraId="1F490C88" w14:textId="77777777" w:rsidTr="00507BAA">
        <w:trPr>
          <w:trHeight w:val="20"/>
        </w:trPr>
        <w:tc>
          <w:tcPr>
            <w:tcW w:w="516" w:type="pct"/>
            <w:vMerge/>
            <w:tcBorders>
              <w:left w:val="single" w:sz="4" w:space="0" w:color="auto"/>
              <w:right w:val="single" w:sz="4" w:space="0" w:color="auto"/>
            </w:tcBorders>
            <w:vAlign w:val="center"/>
          </w:tcPr>
          <w:p w14:paraId="050843D4" w14:textId="77777777" w:rsidR="001A7375" w:rsidRPr="00015E4A" w:rsidRDefault="001A7375" w:rsidP="001A7375">
            <w:pPr>
              <w:spacing w:after="0" w:line="276" w:lineRule="auto"/>
              <w:rPr>
                <w:rFonts w:ascii="Arial" w:hAnsi="Arial" w:cs="Arial"/>
                <w:b/>
                <w:bCs/>
              </w:rPr>
            </w:pPr>
          </w:p>
        </w:tc>
        <w:tc>
          <w:tcPr>
            <w:tcW w:w="592" w:type="pct"/>
            <w:tcBorders>
              <w:top w:val="single" w:sz="4" w:space="0" w:color="auto"/>
              <w:left w:val="single" w:sz="4" w:space="0" w:color="auto"/>
              <w:bottom w:val="single" w:sz="4" w:space="0" w:color="auto"/>
              <w:right w:val="single" w:sz="4" w:space="0" w:color="auto"/>
            </w:tcBorders>
            <w:vAlign w:val="center"/>
          </w:tcPr>
          <w:p w14:paraId="291ED005" w14:textId="77777777" w:rsidR="001A7375" w:rsidRPr="00015E4A" w:rsidRDefault="001A7375" w:rsidP="001A7375">
            <w:pPr>
              <w:spacing w:after="0" w:line="276" w:lineRule="auto"/>
              <w:rPr>
                <w:rFonts w:ascii="Arial" w:hAnsi="Arial" w:cs="Arial"/>
                <w:b/>
                <w:sz w:val="21"/>
                <w:szCs w:val="21"/>
              </w:rPr>
            </w:pPr>
            <w:r w:rsidRPr="00015E4A">
              <w:rPr>
                <w:rFonts w:ascii="Arial" w:hAnsi="Arial" w:cs="Arial"/>
                <w:b/>
                <w:sz w:val="21"/>
                <w:szCs w:val="21"/>
              </w:rPr>
              <w:t>Flash Flooding</w:t>
            </w:r>
          </w:p>
        </w:tc>
        <w:tc>
          <w:tcPr>
            <w:tcW w:w="668" w:type="pct"/>
            <w:tcBorders>
              <w:top w:val="single" w:sz="4" w:space="0" w:color="auto"/>
              <w:left w:val="single" w:sz="4" w:space="0" w:color="auto"/>
              <w:bottom w:val="single" w:sz="4" w:space="0" w:color="auto"/>
              <w:right w:val="single" w:sz="4" w:space="0" w:color="auto"/>
            </w:tcBorders>
          </w:tcPr>
          <w:p w14:paraId="1E1F058B" w14:textId="77777777" w:rsidR="001A7375" w:rsidRPr="00015E4A" w:rsidRDefault="001A7375" w:rsidP="001A7375">
            <w:pPr>
              <w:spacing w:after="0" w:line="276" w:lineRule="auto"/>
              <w:rPr>
                <w:rFonts w:ascii="Arial" w:hAnsi="Arial" w:cs="Arial"/>
                <w:sz w:val="21"/>
                <w:szCs w:val="21"/>
              </w:rPr>
            </w:pPr>
            <w:r w:rsidRPr="00015E4A">
              <w:rPr>
                <w:rFonts w:ascii="Arial" w:hAnsi="Arial" w:cs="Arial"/>
                <w:sz w:val="21"/>
                <w:szCs w:val="21"/>
              </w:rPr>
              <w:t xml:space="preserve">May occur due to runoff from rainstorms and the overall score is </w:t>
            </w:r>
            <w:r w:rsidRPr="00015E4A">
              <w:rPr>
                <w:rFonts w:ascii="Arial" w:hAnsi="Arial" w:cs="Arial"/>
                <w:b/>
                <w:sz w:val="21"/>
                <w:szCs w:val="21"/>
              </w:rPr>
              <w:t>low</w:t>
            </w:r>
            <w:r w:rsidRPr="00015E4A">
              <w:rPr>
                <w:rFonts w:ascii="Arial" w:hAnsi="Arial" w:cs="Arial"/>
                <w:sz w:val="21"/>
                <w:szCs w:val="21"/>
              </w:rPr>
              <w:t>.</w:t>
            </w:r>
          </w:p>
        </w:tc>
        <w:tc>
          <w:tcPr>
            <w:tcW w:w="1354" w:type="pct"/>
            <w:tcBorders>
              <w:top w:val="single" w:sz="4" w:space="0" w:color="auto"/>
              <w:left w:val="single" w:sz="4" w:space="0" w:color="auto"/>
              <w:bottom w:val="single" w:sz="4" w:space="0" w:color="auto"/>
              <w:right w:val="single" w:sz="4" w:space="0" w:color="auto"/>
            </w:tcBorders>
          </w:tcPr>
          <w:p w14:paraId="7EC37A22" w14:textId="06F0D8B7" w:rsidR="001A7375" w:rsidRPr="008F6318" w:rsidRDefault="001A7375" w:rsidP="007754AA">
            <w:pPr>
              <w:pStyle w:val="ListParagraph"/>
              <w:numPr>
                <w:ilvl w:val="0"/>
                <w:numId w:val="21"/>
              </w:numPr>
              <w:spacing w:after="0" w:line="240" w:lineRule="auto"/>
              <w:ind w:left="133" w:hanging="137"/>
              <w:jc w:val="both"/>
              <w:rPr>
                <w:rFonts w:ascii="Arial" w:hAnsi="Arial" w:cs="Arial"/>
                <w:sz w:val="21"/>
                <w:szCs w:val="21"/>
              </w:rPr>
            </w:pPr>
            <w:r w:rsidRPr="008F6318">
              <w:rPr>
                <w:rFonts w:ascii="Arial" w:hAnsi="Arial" w:cs="Arial"/>
                <w:sz w:val="21"/>
                <w:szCs w:val="21"/>
              </w:rPr>
              <w:t>Protection shall be taken when a rainstorm is imminent</w:t>
            </w:r>
          </w:p>
          <w:p w14:paraId="2C315B58" w14:textId="77777777" w:rsidR="001A7375" w:rsidRPr="008F6318" w:rsidRDefault="001A7375" w:rsidP="007754AA">
            <w:pPr>
              <w:pStyle w:val="ListParagraph"/>
              <w:numPr>
                <w:ilvl w:val="0"/>
                <w:numId w:val="21"/>
              </w:numPr>
              <w:spacing w:after="0" w:line="240" w:lineRule="auto"/>
              <w:ind w:left="133" w:hanging="137"/>
              <w:jc w:val="both"/>
              <w:rPr>
                <w:rFonts w:ascii="Arial" w:hAnsi="Arial" w:cs="Arial"/>
                <w:sz w:val="21"/>
                <w:szCs w:val="21"/>
              </w:rPr>
            </w:pPr>
            <w:r w:rsidRPr="008F6318">
              <w:rPr>
                <w:rFonts w:ascii="Arial" w:hAnsi="Arial" w:cs="Arial"/>
                <w:sz w:val="21"/>
                <w:szCs w:val="21"/>
              </w:rPr>
              <w:t>If there is a heavy rainfall in a higher area, it affects the lower areas. Therefore, if there is heavy rainfall in any high area, advance warning and measures shall be taken in the lower areas.</w:t>
            </w:r>
          </w:p>
          <w:p w14:paraId="451D4A26" w14:textId="7C8A1582" w:rsidR="001A7375" w:rsidRPr="008F6318" w:rsidRDefault="001A7375" w:rsidP="001A7375">
            <w:pPr>
              <w:numPr>
                <w:ilvl w:val="0"/>
                <w:numId w:val="21"/>
              </w:numPr>
              <w:spacing w:after="0" w:line="276" w:lineRule="auto"/>
              <w:ind w:left="133" w:hanging="137"/>
              <w:contextualSpacing/>
              <w:jc w:val="both"/>
              <w:rPr>
                <w:rFonts w:ascii="Arial" w:eastAsia="Calibri" w:hAnsi="Arial" w:cs="Arial"/>
                <w:sz w:val="21"/>
                <w:szCs w:val="21"/>
                <w:lang w:eastAsia="en-US"/>
              </w:rPr>
            </w:pPr>
            <w:r w:rsidRPr="008F6318">
              <w:rPr>
                <w:rFonts w:ascii="Arial" w:hAnsi="Arial" w:cs="Arial"/>
                <w:sz w:val="21"/>
                <w:szCs w:val="21"/>
              </w:rPr>
              <w:t>The embankment shall be constructed considering the damage caused by flash floods.</w:t>
            </w:r>
          </w:p>
        </w:tc>
        <w:tc>
          <w:tcPr>
            <w:tcW w:w="612" w:type="pct"/>
            <w:tcBorders>
              <w:top w:val="single" w:sz="4" w:space="0" w:color="auto"/>
              <w:left w:val="single" w:sz="4" w:space="0" w:color="auto"/>
              <w:bottom w:val="single" w:sz="4" w:space="0" w:color="auto"/>
              <w:right w:val="single" w:sz="4" w:space="0" w:color="auto"/>
            </w:tcBorders>
          </w:tcPr>
          <w:p w14:paraId="4A72ECA2" w14:textId="7883CE2B" w:rsidR="001A7375" w:rsidRPr="00015E4A" w:rsidRDefault="001A7375" w:rsidP="001A7375">
            <w:pPr>
              <w:spacing w:after="0" w:line="276" w:lineRule="auto"/>
              <w:jc w:val="both"/>
              <w:rPr>
                <w:rFonts w:ascii="Arial" w:hAnsi="Arial" w:cs="Arial"/>
                <w:sz w:val="21"/>
                <w:szCs w:val="21"/>
              </w:rPr>
            </w:pPr>
            <w:r w:rsidRPr="00015E4A">
              <w:rPr>
                <w:rFonts w:ascii="Arial" w:hAnsi="Arial" w:cs="Arial"/>
                <w:sz w:val="21"/>
                <w:szCs w:val="21"/>
              </w:rPr>
              <w:t>Construction Contractor up to defect liability period. Consultant and PMU</w:t>
            </w:r>
          </w:p>
        </w:tc>
        <w:tc>
          <w:tcPr>
            <w:tcW w:w="807" w:type="pct"/>
            <w:tcBorders>
              <w:top w:val="single" w:sz="4" w:space="0" w:color="auto"/>
              <w:left w:val="single" w:sz="4" w:space="0" w:color="auto"/>
              <w:bottom w:val="single" w:sz="4" w:space="0" w:color="auto"/>
              <w:right w:val="single" w:sz="4" w:space="0" w:color="auto"/>
            </w:tcBorders>
            <w:vAlign w:val="center"/>
          </w:tcPr>
          <w:p w14:paraId="35ECCF34" w14:textId="77777777" w:rsidR="001A7375" w:rsidRPr="00015E4A" w:rsidRDefault="001A7375" w:rsidP="001A7375">
            <w:pPr>
              <w:numPr>
                <w:ilvl w:val="0"/>
                <w:numId w:val="21"/>
              </w:numPr>
              <w:spacing w:after="0" w:line="276" w:lineRule="auto"/>
              <w:ind w:left="288" w:hanging="288"/>
              <w:contextualSpacing/>
              <w:jc w:val="both"/>
              <w:rPr>
                <w:rFonts w:ascii="Arial" w:eastAsia="Calibri" w:hAnsi="Arial" w:cs="Arial"/>
                <w:sz w:val="21"/>
                <w:szCs w:val="21"/>
                <w:lang w:eastAsia="en-US"/>
              </w:rPr>
            </w:pPr>
            <w:r w:rsidRPr="00015E4A">
              <w:rPr>
                <w:rFonts w:ascii="Arial" w:eastAsia="Calibri" w:hAnsi="Arial" w:cs="Arial"/>
                <w:sz w:val="21"/>
                <w:szCs w:val="21"/>
                <w:lang w:eastAsia="en-US"/>
              </w:rPr>
              <w:t>Weather Forecasting procedure, Rainstorms</w:t>
            </w:r>
          </w:p>
        </w:tc>
        <w:tc>
          <w:tcPr>
            <w:tcW w:w="451" w:type="pct"/>
            <w:tcBorders>
              <w:top w:val="single" w:sz="4" w:space="0" w:color="auto"/>
              <w:left w:val="single" w:sz="4" w:space="0" w:color="auto"/>
              <w:bottom w:val="single" w:sz="4" w:space="0" w:color="auto"/>
              <w:right w:val="single" w:sz="4" w:space="0" w:color="auto"/>
            </w:tcBorders>
            <w:vAlign w:val="center"/>
          </w:tcPr>
          <w:p w14:paraId="58D5DB40" w14:textId="1B5ACC6A" w:rsidR="001A7375" w:rsidRPr="00015E4A" w:rsidRDefault="001A7375" w:rsidP="001A7375">
            <w:pPr>
              <w:spacing w:after="0" w:line="276" w:lineRule="auto"/>
              <w:jc w:val="both"/>
              <w:rPr>
                <w:rFonts w:ascii="Arial" w:hAnsi="Arial" w:cs="Arial"/>
                <w:sz w:val="21"/>
                <w:szCs w:val="21"/>
              </w:rPr>
            </w:pPr>
            <w:r w:rsidRPr="00015E4A">
              <w:rPr>
                <w:rFonts w:ascii="Arial" w:hAnsi="Arial" w:cs="Arial"/>
                <w:sz w:val="21"/>
                <w:szCs w:val="21"/>
              </w:rPr>
              <w:t xml:space="preserve">Site inspection weekly and monthly basis </w:t>
            </w:r>
            <w:r>
              <w:rPr>
                <w:rFonts w:ascii="Arial" w:hAnsi="Arial" w:cs="Arial"/>
                <w:sz w:val="21"/>
                <w:szCs w:val="21"/>
              </w:rPr>
              <w:t>during rainy season</w:t>
            </w:r>
            <w:r w:rsidRPr="00015E4A">
              <w:rPr>
                <w:rFonts w:ascii="Arial" w:hAnsi="Arial" w:cs="Arial"/>
                <w:sz w:val="21"/>
                <w:szCs w:val="21"/>
              </w:rPr>
              <w:t>.</w:t>
            </w:r>
          </w:p>
        </w:tc>
      </w:tr>
      <w:tr w:rsidR="001A7375" w:rsidRPr="00015E4A" w14:paraId="7F6C2641" w14:textId="77777777" w:rsidTr="00507BAA">
        <w:trPr>
          <w:trHeight w:val="20"/>
        </w:trPr>
        <w:tc>
          <w:tcPr>
            <w:tcW w:w="516" w:type="pct"/>
            <w:vMerge/>
            <w:tcBorders>
              <w:left w:val="single" w:sz="4" w:space="0" w:color="auto"/>
              <w:right w:val="single" w:sz="4" w:space="0" w:color="auto"/>
            </w:tcBorders>
            <w:vAlign w:val="center"/>
          </w:tcPr>
          <w:p w14:paraId="50726E8F" w14:textId="77777777" w:rsidR="001A7375" w:rsidRPr="00015E4A" w:rsidRDefault="001A7375" w:rsidP="001A7375">
            <w:pPr>
              <w:spacing w:after="0" w:line="276" w:lineRule="auto"/>
              <w:rPr>
                <w:rFonts w:ascii="Arial" w:hAnsi="Arial" w:cs="Arial"/>
                <w:sz w:val="21"/>
                <w:szCs w:val="21"/>
              </w:rPr>
            </w:pPr>
          </w:p>
        </w:tc>
        <w:tc>
          <w:tcPr>
            <w:tcW w:w="592" w:type="pct"/>
            <w:tcBorders>
              <w:top w:val="single" w:sz="4" w:space="0" w:color="auto"/>
              <w:left w:val="single" w:sz="4" w:space="0" w:color="auto"/>
              <w:bottom w:val="single" w:sz="4" w:space="0" w:color="auto"/>
              <w:right w:val="single" w:sz="4" w:space="0" w:color="auto"/>
            </w:tcBorders>
            <w:vAlign w:val="center"/>
          </w:tcPr>
          <w:p w14:paraId="510843C8" w14:textId="77777777" w:rsidR="001A7375" w:rsidRPr="00015E4A" w:rsidRDefault="001A7375" w:rsidP="001A7375">
            <w:pPr>
              <w:spacing w:after="0" w:line="276" w:lineRule="auto"/>
              <w:rPr>
                <w:rFonts w:ascii="Arial" w:hAnsi="Arial" w:cs="Arial"/>
                <w:b/>
                <w:sz w:val="21"/>
                <w:szCs w:val="21"/>
              </w:rPr>
            </w:pPr>
            <w:r w:rsidRPr="00015E4A">
              <w:rPr>
                <w:rFonts w:ascii="Arial" w:hAnsi="Arial" w:cs="Arial"/>
                <w:b/>
                <w:sz w:val="21"/>
                <w:szCs w:val="21"/>
              </w:rPr>
              <w:t>Fire</w:t>
            </w:r>
          </w:p>
        </w:tc>
        <w:tc>
          <w:tcPr>
            <w:tcW w:w="668" w:type="pct"/>
            <w:tcBorders>
              <w:top w:val="single" w:sz="4" w:space="0" w:color="auto"/>
              <w:left w:val="single" w:sz="4" w:space="0" w:color="auto"/>
              <w:bottom w:val="single" w:sz="4" w:space="0" w:color="auto"/>
              <w:right w:val="single" w:sz="4" w:space="0" w:color="auto"/>
            </w:tcBorders>
            <w:vAlign w:val="center"/>
          </w:tcPr>
          <w:p w14:paraId="451D35B5" w14:textId="77777777" w:rsidR="001A7375" w:rsidRPr="00015E4A" w:rsidRDefault="001A7375" w:rsidP="001A7375">
            <w:pPr>
              <w:spacing w:after="0"/>
              <w:rPr>
                <w:rFonts w:ascii="Arial" w:hAnsi="Arial" w:cs="Arial"/>
                <w:sz w:val="21"/>
                <w:szCs w:val="21"/>
              </w:rPr>
            </w:pPr>
            <w:r w:rsidRPr="00015E4A">
              <w:rPr>
                <w:rFonts w:ascii="Arial" w:hAnsi="Arial" w:cs="Arial"/>
                <w:sz w:val="21"/>
                <w:szCs w:val="21"/>
              </w:rPr>
              <w:t>The main cause of fire is carelessness. Ignorance goes hand in hand with carelessness.</w:t>
            </w:r>
          </w:p>
          <w:p w14:paraId="0CA249BB" w14:textId="77777777" w:rsidR="001A7375" w:rsidRPr="00015E4A" w:rsidRDefault="001A7375" w:rsidP="001A7375">
            <w:pPr>
              <w:spacing w:after="0"/>
              <w:rPr>
                <w:rFonts w:ascii="Arial" w:hAnsi="Arial" w:cs="Arial"/>
                <w:sz w:val="21"/>
                <w:szCs w:val="21"/>
              </w:rPr>
            </w:pPr>
            <w:r w:rsidRPr="00015E4A">
              <w:rPr>
                <w:rFonts w:ascii="Arial" w:hAnsi="Arial" w:cs="Arial"/>
                <w:sz w:val="21"/>
                <w:szCs w:val="21"/>
              </w:rPr>
              <w:t xml:space="preserve">The overall score is </w:t>
            </w:r>
            <w:r w:rsidRPr="00015E4A">
              <w:rPr>
                <w:rFonts w:ascii="Arial" w:hAnsi="Arial" w:cs="Arial"/>
                <w:b/>
                <w:sz w:val="21"/>
                <w:szCs w:val="21"/>
              </w:rPr>
              <w:t>low</w:t>
            </w:r>
            <w:r w:rsidRPr="00015E4A">
              <w:rPr>
                <w:rFonts w:ascii="Arial" w:hAnsi="Arial" w:cs="Arial"/>
                <w:sz w:val="21"/>
                <w:szCs w:val="21"/>
              </w:rPr>
              <w:t>.</w:t>
            </w:r>
          </w:p>
          <w:p w14:paraId="48F350C4" w14:textId="77777777" w:rsidR="001A7375" w:rsidRPr="00015E4A" w:rsidRDefault="001A7375" w:rsidP="001A7375">
            <w:pPr>
              <w:spacing w:after="0" w:line="276" w:lineRule="auto"/>
              <w:rPr>
                <w:rFonts w:ascii="Arial" w:hAnsi="Arial" w:cs="Arial"/>
                <w:sz w:val="21"/>
                <w:szCs w:val="21"/>
              </w:rPr>
            </w:pPr>
          </w:p>
        </w:tc>
        <w:tc>
          <w:tcPr>
            <w:tcW w:w="1354" w:type="pct"/>
            <w:tcBorders>
              <w:top w:val="single" w:sz="4" w:space="0" w:color="auto"/>
              <w:left w:val="single" w:sz="4" w:space="0" w:color="auto"/>
              <w:bottom w:val="single" w:sz="4" w:space="0" w:color="auto"/>
              <w:right w:val="single" w:sz="4" w:space="0" w:color="auto"/>
            </w:tcBorders>
            <w:vAlign w:val="center"/>
          </w:tcPr>
          <w:p w14:paraId="65339DC4" w14:textId="77777777" w:rsidR="001A7375" w:rsidRPr="008F6318" w:rsidRDefault="001A7375" w:rsidP="001A7375">
            <w:pPr>
              <w:pStyle w:val="ListParagraph"/>
              <w:numPr>
                <w:ilvl w:val="0"/>
                <w:numId w:val="21"/>
              </w:numPr>
              <w:spacing w:after="0" w:line="276" w:lineRule="auto"/>
              <w:ind w:left="133" w:hanging="133"/>
              <w:jc w:val="both"/>
              <w:rPr>
                <w:rFonts w:ascii="Arial" w:hAnsi="Arial" w:cs="Arial"/>
                <w:sz w:val="21"/>
                <w:szCs w:val="21"/>
              </w:rPr>
            </w:pPr>
            <w:r w:rsidRPr="008F6318">
              <w:rPr>
                <w:rFonts w:ascii="Arial" w:hAnsi="Arial" w:cs="Arial"/>
                <w:sz w:val="21"/>
                <w:szCs w:val="21"/>
              </w:rPr>
              <w:t>Make sure to keep fire extinguishers/prevention system at every site.</w:t>
            </w:r>
          </w:p>
          <w:p w14:paraId="08385B99" w14:textId="77777777" w:rsidR="001A7375" w:rsidRPr="008F6318" w:rsidRDefault="001A7375" w:rsidP="001A7375">
            <w:pPr>
              <w:pStyle w:val="ListParagraph"/>
              <w:numPr>
                <w:ilvl w:val="0"/>
                <w:numId w:val="21"/>
              </w:numPr>
              <w:spacing w:after="0" w:line="276" w:lineRule="auto"/>
              <w:ind w:left="133" w:hanging="133"/>
              <w:jc w:val="both"/>
              <w:rPr>
                <w:rFonts w:ascii="Arial" w:hAnsi="Arial" w:cs="Arial"/>
                <w:sz w:val="21"/>
                <w:szCs w:val="21"/>
              </w:rPr>
            </w:pPr>
            <w:r w:rsidRPr="008F6318">
              <w:rPr>
                <w:rFonts w:ascii="Arial" w:hAnsi="Arial" w:cs="Arial"/>
                <w:sz w:val="21"/>
                <w:szCs w:val="21"/>
              </w:rPr>
              <w:t xml:space="preserve">Train and aware the labors properly handling chemicals and fuels and to turn off the stove after cooking and avoiding open lamps in the shed. </w:t>
            </w:r>
          </w:p>
          <w:p w14:paraId="51B25657" w14:textId="751EA591" w:rsidR="001A7375" w:rsidRPr="008F6318" w:rsidRDefault="001A7375" w:rsidP="001A7375">
            <w:pPr>
              <w:numPr>
                <w:ilvl w:val="0"/>
                <w:numId w:val="21"/>
              </w:numPr>
              <w:spacing w:after="0" w:line="276" w:lineRule="auto"/>
              <w:ind w:left="133" w:hanging="133"/>
              <w:contextualSpacing/>
              <w:jc w:val="both"/>
              <w:rPr>
                <w:rFonts w:ascii="Arial" w:eastAsia="Calibri" w:hAnsi="Arial" w:cs="Arial"/>
                <w:sz w:val="21"/>
                <w:szCs w:val="21"/>
                <w:lang w:eastAsia="en-US"/>
              </w:rPr>
            </w:pPr>
            <w:r w:rsidRPr="008F6318">
              <w:rPr>
                <w:rFonts w:ascii="Arial" w:hAnsi="Arial" w:cs="Arial"/>
                <w:sz w:val="21"/>
                <w:szCs w:val="21"/>
              </w:rPr>
              <w:t>Extinguishing the fire until the arrival of the fire service vehicles.</w:t>
            </w:r>
          </w:p>
        </w:tc>
        <w:tc>
          <w:tcPr>
            <w:tcW w:w="612" w:type="pct"/>
            <w:tcBorders>
              <w:top w:val="single" w:sz="4" w:space="0" w:color="auto"/>
              <w:left w:val="single" w:sz="4" w:space="0" w:color="auto"/>
              <w:bottom w:val="single" w:sz="4" w:space="0" w:color="auto"/>
              <w:right w:val="single" w:sz="4" w:space="0" w:color="auto"/>
            </w:tcBorders>
          </w:tcPr>
          <w:p w14:paraId="41A7312E" w14:textId="77777777" w:rsidR="001A7375" w:rsidRPr="00015E4A" w:rsidRDefault="001A7375" w:rsidP="001A7375">
            <w:pPr>
              <w:spacing w:after="0" w:line="276" w:lineRule="auto"/>
              <w:jc w:val="both"/>
              <w:rPr>
                <w:rFonts w:ascii="Arial" w:hAnsi="Arial" w:cs="Arial"/>
                <w:sz w:val="21"/>
                <w:szCs w:val="21"/>
              </w:rPr>
            </w:pPr>
            <w:r w:rsidRPr="00015E4A">
              <w:rPr>
                <w:rFonts w:ascii="Arial" w:hAnsi="Arial" w:cs="Arial"/>
                <w:sz w:val="21"/>
                <w:szCs w:val="21"/>
              </w:rPr>
              <w:t>Construction Contractor up to defect liability period. Consultant, CIC, DPHE and PMU</w:t>
            </w:r>
          </w:p>
        </w:tc>
        <w:tc>
          <w:tcPr>
            <w:tcW w:w="807" w:type="pct"/>
            <w:tcBorders>
              <w:top w:val="single" w:sz="4" w:space="0" w:color="auto"/>
              <w:left w:val="single" w:sz="4" w:space="0" w:color="auto"/>
              <w:bottom w:val="single" w:sz="4" w:space="0" w:color="auto"/>
              <w:right w:val="single" w:sz="4" w:space="0" w:color="auto"/>
            </w:tcBorders>
          </w:tcPr>
          <w:p w14:paraId="461688ED" w14:textId="77777777" w:rsidR="001A7375" w:rsidRPr="00015E4A" w:rsidRDefault="001A7375" w:rsidP="001A7375">
            <w:pPr>
              <w:numPr>
                <w:ilvl w:val="0"/>
                <w:numId w:val="5"/>
              </w:numPr>
              <w:spacing w:after="0" w:line="276" w:lineRule="auto"/>
              <w:ind w:left="288" w:hanging="288"/>
              <w:contextualSpacing/>
              <w:jc w:val="both"/>
              <w:rPr>
                <w:rFonts w:ascii="Arial" w:eastAsia="Calibri" w:hAnsi="Arial" w:cs="Arial"/>
                <w:sz w:val="21"/>
                <w:szCs w:val="21"/>
                <w:lang w:eastAsia="en-US"/>
              </w:rPr>
            </w:pPr>
            <w:r w:rsidRPr="00015E4A">
              <w:rPr>
                <w:rFonts w:ascii="Arial" w:eastAsia="Calibri" w:hAnsi="Arial" w:cs="Arial"/>
                <w:sz w:val="21"/>
                <w:szCs w:val="21"/>
                <w:lang w:eastAsia="en-US"/>
              </w:rPr>
              <w:t xml:space="preserve">Recorded any fire. </w:t>
            </w:r>
          </w:p>
          <w:p w14:paraId="698FD66B" w14:textId="77777777" w:rsidR="001A7375" w:rsidRPr="00015E4A" w:rsidRDefault="001A7375" w:rsidP="001A7375">
            <w:pPr>
              <w:numPr>
                <w:ilvl w:val="0"/>
                <w:numId w:val="21"/>
              </w:numPr>
              <w:spacing w:after="0" w:line="276" w:lineRule="auto"/>
              <w:ind w:left="288" w:hanging="288"/>
              <w:contextualSpacing/>
              <w:jc w:val="both"/>
              <w:rPr>
                <w:rFonts w:ascii="Arial" w:eastAsia="Calibri" w:hAnsi="Arial" w:cs="Arial"/>
                <w:sz w:val="21"/>
                <w:szCs w:val="21"/>
                <w:lang w:eastAsia="en-US"/>
              </w:rPr>
            </w:pPr>
            <w:r w:rsidRPr="00015E4A">
              <w:rPr>
                <w:rFonts w:ascii="Arial" w:eastAsia="Calibri" w:hAnsi="Arial" w:cs="Arial"/>
                <w:sz w:val="21"/>
                <w:szCs w:val="21"/>
                <w:lang w:eastAsia="en-US"/>
              </w:rPr>
              <w:t xml:space="preserve">Recorded complaint if any </w:t>
            </w:r>
          </w:p>
        </w:tc>
        <w:tc>
          <w:tcPr>
            <w:tcW w:w="451" w:type="pct"/>
            <w:tcBorders>
              <w:top w:val="single" w:sz="4" w:space="0" w:color="auto"/>
              <w:left w:val="single" w:sz="4" w:space="0" w:color="auto"/>
              <w:bottom w:val="single" w:sz="4" w:space="0" w:color="auto"/>
              <w:right w:val="single" w:sz="4" w:space="0" w:color="auto"/>
            </w:tcBorders>
          </w:tcPr>
          <w:p w14:paraId="4E21BD68" w14:textId="77777777" w:rsidR="001A7375" w:rsidRPr="00015E4A" w:rsidRDefault="001A7375" w:rsidP="001A7375">
            <w:pPr>
              <w:spacing w:after="0" w:line="276" w:lineRule="auto"/>
              <w:jc w:val="both"/>
              <w:rPr>
                <w:rFonts w:ascii="Arial" w:hAnsi="Arial" w:cs="Arial"/>
                <w:sz w:val="21"/>
                <w:szCs w:val="21"/>
              </w:rPr>
            </w:pPr>
            <w:r w:rsidRPr="00015E4A">
              <w:rPr>
                <w:rFonts w:ascii="Arial" w:hAnsi="Arial" w:cs="Arial"/>
                <w:sz w:val="21"/>
                <w:szCs w:val="21"/>
              </w:rPr>
              <w:t>Regular visual monitoring will be required.</w:t>
            </w:r>
          </w:p>
        </w:tc>
      </w:tr>
      <w:tr w:rsidR="001A7375" w:rsidRPr="00015E4A" w14:paraId="2C382736" w14:textId="77777777" w:rsidTr="00507BAA">
        <w:trPr>
          <w:trHeight w:val="20"/>
        </w:trPr>
        <w:tc>
          <w:tcPr>
            <w:tcW w:w="516" w:type="pct"/>
            <w:vMerge/>
            <w:tcBorders>
              <w:left w:val="single" w:sz="4" w:space="0" w:color="auto"/>
              <w:bottom w:val="single" w:sz="4" w:space="0" w:color="auto"/>
              <w:right w:val="single" w:sz="4" w:space="0" w:color="auto"/>
            </w:tcBorders>
            <w:vAlign w:val="center"/>
          </w:tcPr>
          <w:p w14:paraId="730485E5" w14:textId="77777777" w:rsidR="001A7375" w:rsidRPr="00015E4A" w:rsidRDefault="001A7375" w:rsidP="001A7375">
            <w:pPr>
              <w:spacing w:after="0" w:line="276" w:lineRule="auto"/>
              <w:rPr>
                <w:rFonts w:ascii="Arial" w:hAnsi="Arial" w:cs="Arial"/>
                <w:sz w:val="21"/>
                <w:szCs w:val="21"/>
              </w:rPr>
            </w:pPr>
          </w:p>
        </w:tc>
        <w:tc>
          <w:tcPr>
            <w:tcW w:w="592" w:type="pct"/>
            <w:tcBorders>
              <w:top w:val="single" w:sz="4" w:space="0" w:color="auto"/>
              <w:left w:val="single" w:sz="4" w:space="0" w:color="auto"/>
              <w:bottom w:val="single" w:sz="4" w:space="0" w:color="auto"/>
              <w:right w:val="single" w:sz="4" w:space="0" w:color="auto"/>
            </w:tcBorders>
            <w:vAlign w:val="center"/>
          </w:tcPr>
          <w:p w14:paraId="0F918CD1" w14:textId="77777777" w:rsidR="001A7375" w:rsidRPr="00015E4A" w:rsidRDefault="001A7375" w:rsidP="001A7375">
            <w:pPr>
              <w:spacing w:after="0" w:line="276" w:lineRule="auto"/>
              <w:rPr>
                <w:rFonts w:ascii="Arial" w:hAnsi="Arial" w:cs="Arial"/>
                <w:b/>
                <w:sz w:val="21"/>
                <w:szCs w:val="21"/>
              </w:rPr>
            </w:pPr>
            <w:r w:rsidRPr="00015E4A">
              <w:rPr>
                <w:rFonts w:ascii="Arial" w:hAnsi="Arial" w:cs="Arial"/>
                <w:b/>
                <w:sz w:val="21"/>
                <w:szCs w:val="21"/>
              </w:rPr>
              <w:t>Land sliding</w:t>
            </w:r>
          </w:p>
        </w:tc>
        <w:tc>
          <w:tcPr>
            <w:tcW w:w="668" w:type="pct"/>
            <w:tcBorders>
              <w:top w:val="single" w:sz="4" w:space="0" w:color="auto"/>
              <w:left w:val="single" w:sz="4" w:space="0" w:color="auto"/>
              <w:bottom w:val="single" w:sz="4" w:space="0" w:color="auto"/>
              <w:right w:val="single" w:sz="4" w:space="0" w:color="auto"/>
            </w:tcBorders>
            <w:vAlign w:val="center"/>
          </w:tcPr>
          <w:p w14:paraId="5DD3F3AF" w14:textId="77777777" w:rsidR="001A7375" w:rsidRPr="00015E4A" w:rsidRDefault="001A7375" w:rsidP="001A7375">
            <w:pPr>
              <w:spacing w:after="0" w:line="276" w:lineRule="auto"/>
              <w:rPr>
                <w:rFonts w:ascii="Arial" w:hAnsi="Arial" w:cs="Arial"/>
                <w:sz w:val="21"/>
                <w:szCs w:val="21"/>
              </w:rPr>
            </w:pPr>
            <w:r w:rsidRPr="00015E4A">
              <w:rPr>
                <w:rFonts w:ascii="Arial" w:hAnsi="Arial" w:cs="Arial"/>
                <w:sz w:val="21"/>
                <w:szCs w:val="21"/>
              </w:rPr>
              <w:t xml:space="preserve">Land slide may occur due to runoff from rainstorms and the overall score is </w:t>
            </w:r>
            <w:r w:rsidRPr="00015E4A">
              <w:rPr>
                <w:rFonts w:ascii="Arial" w:hAnsi="Arial" w:cs="Arial"/>
                <w:b/>
                <w:sz w:val="21"/>
                <w:szCs w:val="21"/>
              </w:rPr>
              <w:t>low</w:t>
            </w:r>
            <w:r w:rsidRPr="00015E4A">
              <w:rPr>
                <w:rFonts w:ascii="Arial" w:hAnsi="Arial" w:cs="Arial"/>
                <w:sz w:val="21"/>
                <w:szCs w:val="21"/>
              </w:rPr>
              <w:t>.</w:t>
            </w:r>
          </w:p>
        </w:tc>
        <w:tc>
          <w:tcPr>
            <w:tcW w:w="1354" w:type="pct"/>
            <w:tcBorders>
              <w:top w:val="single" w:sz="4" w:space="0" w:color="auto"/>
              <w:left w:val="single" w:sz="4" w:space="0" w:color="auto"/>
              <w:bottom w:val="single" w:sz="4" w:space="0" w:color="auto"/>
              <w:right w:val="single" w:sz="4" w:space="0" w:color="auto"/>
            </w:tcBorders>
            <w:vAlign w:val="center"/>
          </w:tcPr>
          <w:p w14:paraId="03216DA9" w14:textId="1808B353" w:rsidR="001A7375" w:rsidRPr="008F6318" w:rsidRDefault="001A7375" w:rsidP="001A7375">
            <w:pPr>
              <w:pStyle w:val="ListParagraph"/>
              <w:numPr>
                <w:ilvl w:val="0"/>
                <w:numId w:val="39"/>
              </w:numPr>
              <w:spacing w:after="0" w:line="240" w:lineRule="auto"/>
              <w:ind w:left="133" w:hanging="133"/>
              <w:jc w:val="both"/>
              <w:rPr>
                <w:rFonts w:ascii="Arial" w:hAnsi="Arial" w:cs="Arial"/>
                <w:sz w:val="21"/>
                <w:szCs w:val="21"/>
              </w:rPr>
            </w:pPr>
            <w:r w:rsidRPr="008F6318">
              <w:rPr>
                <w:rFonts w:ascii="Arial" w:hAnsi="Arial" w:cs="Arial"/>
                <w:sz w:val="21"/>
                <w:szCs w:val="21"/>
              </w:rPr>
              <w:t>Make sure to maintain proper slope protection during construction work and proper compaction shall be maintained during backfilling work</w:t>
            </w:r>
          </w:p>
          <w:p w14:paraId="34788DE3" w14:textId="77777777" w:rsidR="001A7375" w:rsidRPr="008F6318" w:rsidRDefault="001A7375" w:rsidP="001A7375">
            <w:pPr>
              <w:pStyle w:val="ListParagraph"/>
              <w:numPr>
                <w:ilvl w:val="0"/>
                <w:numId w:val="39"/>
              </w:numPr>
              <w:spacing w:after="0" w:line="240" w:lineRule="auto"/>
              <w:ind w:left="133" w:hanging="133"/>
              <w:jc w:val="both"/>
              <w:rPr>
                <w:rFonts w:ascii="Arial" w:hAnsi="Arial" w:cs="Arial"/>
                <w:sz w:val="21"/>
                <w:szCs w:val="21"/>
              </w:rPr>
            </w:pPr>
            <w:r w:rsidRPr="008F6318">
              <w:rPr>
                <w:rFonts w:ascii="Arial" w:hAnsi="Arial" w:cs="Arial"/>
                <w:sz w:val="21"/>
                <w:szCs w:val="21"/>
              </w:rPr>
              <w:t>Protection shall be taken when rainstorm is imminent or forecasted, the respective party shall response during or after rainstorms.</w:t>
            </w:r>
          </w:p>
          <w:p w14:paraId="0FE81EBA" w14:textId="77777777" w:rsidR="001A7375" w:rsidRPr="008F6318" w:rsidRDefault="001A7375" w:rsidP="001A7375">
            <w:pPr>
              <w:pStyle w:val="ListParagraph"/>
              <w:numPr>
                <w:ilvl w:val="0"/>
                <w:numId w:val="39"/>
              </w:numPr>
              <w:spacing w:after="0" w:line="240" w:lineRule="auto"/>
              <w:ind w:left="133" w:hanging="133"/>
              <w:jc w:val="both"/>
              <w:rPr>
                <w:rFonts w:ascii="Arial" w:eastAsia="Times New Roman" w:hAnsi="Arial" w:cs="Arial"/>
                <w:sz w:val="21"/>
                <w:szCs w:val="21"/>
                <w:lang w:eastAsia="ja-JP"/>
              </w:rPr>
            </w:pPr>
            <w:r w:rsidRPr="008F6318">
              <w:rPr>
                <w:rFonts w:ascii="Arial" w:hAnsi="Arial" w:cs="Arial"/>
                <w:sz w:val="21"/>
                <w:szCs w:val="21"/>
              </w:rPr>
              <w:t>Control surface run off to reduce safe disposal of the drainage water or providing temporary retaining walls made of bamboo and sheet or safe disposal of the drainage water, prevent erosion by planting vegetation, mulching etc.</w:t>
            </w:r>
          </w:p>
          <w:p w14:paraId="30850A9C" w14:textId="0FF6FB76" w:rsidR="001A7375" w:rsidRPr="008F6318" w:rsidRDefault="001A7375" w:rsidP="001A7375">
            <w:pPr>
              <w:pStyle w:val="ListParagraph"/>
              <w:numPr>
                <w:ilvl w:val="0"/>
                <w:numId w:val="39"/>
              </w:numPr>
              <w:spacing w:after="0" w:line="240" w:lineRule="auto"/>
              <w:ind w:left="133" w:hanging="133"/>
              <w:jc w:val="both"/>
              <w:rPr>
                <w:rFonts w:ascii="Arial" w:eastAsia="Times New Roman" w:hAnsi="Arial" w:cs="Arial"/>
                <w:sz w:val="21"/>
                <w:szCs w:val="21"/>
                <w:lang w:eastAsia="ja-JP"/>
              </w:rPr>
            </w:pPr>
            <w:r w:rsidRPr="008F6318">
              <w:rPr>
                <w:rFonts w:ascii="Arial" w:hAnsi="Arial" w:cs="Arial"/>
                <w:sz w:val="21"/>
                <w:szCs w:val="21"/>
              </w:rPr>
              <w:t>Awareness to take safety during or after rainstorms.</w:t>
            </w:r>
          </w:p>
        </w:tc>
        <w:tc>
          <w:tcPr>
            <w:tcW w:w="612" w:type="pct"/>
            <w:tcBorders>
              <w:top w:val="single" w:sz="4" w:space="0" w:color="auto"/>
              <w:left w:val="single" w:sz="4" w:space="0" w:color="auto"/>
              <w:bottom w:val="single" w:sz="4" w:space="0" w:color="auto"/>
              <w:right w:val="single" w:sz="4" w:space="0" w:color="auto"/>
            </w:tcBorders>
            <w:vAlign w:val="center"/>
          </w:tcPr>
          <w:p w14:paraId="7AF4C0DC" w14:textId="72A6D1A4" w:rsidR="001A7375" w:rsidRPr="00015E4A" w:rsidRDefault="001A7375" w:rsidP="001A7375">
            <w:pPr>
              <w:spacing w:after="0" w:line="276" w:lineRule="auto"/>
              <w:jc w:val="both"/>
              <w:rPr>
                <w:rFonts w:ascii="Arial" w:hAnsi="Arial" w:cs="Arial"/>
                <w:sz w:val="21"/>
                <w:szCs w:val="21"/>
              </w:rPr>
            </w:pPr>
            <w:r w:rsidRPr="00015E4A">
              <w:rPr>
                <w:rFonts w:ascii="Arial" w:hAnsi="Arial" w:cs="Arial"/>
                <w:sz w:val="21"/>
                <w:szCs w:val="21"/>
              </w:rPr>
              <w:t>Construction Contractor up to defect liability period. Consultant and PMU</w:t>
            </w:r>
          </w:p>
        </w:tc>
        <w:tc>
          <w:tcPr>
            <w:tcW w:w="807" w:type="pct"/>
            <w:tcBorders>
              <w:top w:val="single" w:sz="4" w:space="0" w:color="auto"/>
              <w:left w:val="single" w:sz="4" w:space="0" w:color="auto"/>
              <w:bottom w:val="single" w:sz="4" w:space="0" w:color="auto"/>
              <w:right w:val="single" w:sz="4" w:space="0" w:color="auto"/>
            </w:tcBorders>
            <w:vAlign w:val="center"/>
          </w:tcPr>
          <w:p w14:paraId="1A97AEFC" w14:textId="77777777" w:rsidR="001A7375" w:rsidRPr="00015E4A" w:rsidRDefault="001A7375" w:rsidP="001A7375">
            <w:pPr>
              <w:numPr>
                <w:ilvl w:val="0"/>
                <w:numId w:val="21"/>
              </w:numPr>
              <w:spacing w:after="0" w:line="276" w:lineRule="auto"/>
              <w:ind w:left="288" w:hanging="288"/>
              <w:contextualSpacing/>
              <w:jc w:val="both"/>
              <w:rPr>
                <w:rFonts w:ascii="Arial" w:eastAsia="Calibri" w:hAnsi="Arial" w:cs="Arial"/>
                <w:sz w:val="21"/>
                <w:szCs w:val="21"/>
                <w:lang w:eastAsia="en-US"/>
              </w:rPr>
            </w:pPr>
            <w:r w:rsidRPr="00015E4A">
              <w:rPr>
                <w:rFonts w:ascii="Arial" w:eastAsia="Calibri" w:hAnsi="Arial" w:cs="Arial"/>
                <w:sz w:val="21"/>
                <w:szCs w:val="21"/>
                <w:lang w:eastAsia="en-US"/>
              </w:rPr>
              <w:t>Visible sliding prone Land (Hill or Tilla) area to nearby sites scheme area.</w:t>
            </w:r>
          </w:p>
        </w:tc>
        <w:tc>
          <w:tcPr>
            <w:tcW w:w="451" w:type="pct"/>
            <w:tcBorders>
              <w:top w:val="single" w:sz="4" w:space="0" w:color="auto"/>
              <w:left w:val="single" w:sz="4" w:space="0" w:color="auto"/>
              <w:bottom w:val="single" w:sz="4" w:space="0" w:color="auto"/>
              <w:right w:val="single" w:sz="4" w:space="0" w:color="auto"/>
            </w:tcBorders>
            <w:vAlign w:val="center"/>
          </w:tcPr>
          <w:p w14:paraId="4820C526" w14:textId="77777777" w:rsidR="001A7375" w:rsidRPr="00015E4A" w:rsidRDefault="001A7375" w:rsidP="001A7375">
            <w:pPr>
              <w:spacing w:after="0" w:line="276" w:lineRule="auto"/>
              <w:jc w:val="both"/>
              <w:rPr>
                <w:rFonts w:ascii="Arial" w:hAnsi="Arial" w:cs="Arial"/>
                <w:sz w:val="21"/>
                <w:szCs w:val="21"/>
              </w:rPr>
            </w:pPr>
            <w:r w:rsidRPr="00015E4A">
              <w:rPr>
                <w:rFonts w:ascii="Arial" w:hAnsi="Arial" w:cs="Arial"/>
                <w:sz w:val="21"/>
                <w:szCs w:val="21"/>
              </w:rPr>
              <w:t>Site inspection weekly and monthly basis on rainy season or during heavy rainfall.</w:t>
            </w:r>
          </w:p>
        </w:tc>
      </w:tr>
    </w:tbl>
    <w:p w14:paraId="01450562" w14:textId="77777777" w:rsidR="00714BA6" w:rsidRPr="00015E4A" w:rsidRDefault="00714BA6" w:rsidP="00714BA6">
      <w:pPr>
        <w:spacing w:after="0" w:line="240" w:lineRule="auto"/>
        <w:rPr>
          <w:rFonts w:ascii="Arial" w:hAnsi="Arial" w:cs="Arial"/>
          <w:b/>
          <w:sz w:val="24"/>
          <w:szCs w:val="24"/>
        </w:rPr>
      </w:pPr>
    </w:p>
    <w:p w14:paraId="4FEC2E02" w14:textId="77777777" w:rsidR="00714BA6" w:rsidRPr="00015E4A" w:rsidRDefault="00714BA6" w:rsidP="00714BA6">
      <w:pPr>
        <w:pBdr>
          <w:top w:val="single" w:sz="4" w:space="1" w:color="auto"/>
          <w:left w:val="single" w:sz="4" w:space="0" w:color="auto"/>
          <w:bottom w:val="single" w:sz="4" w:space="1" w:color="auto"/>
          <w:right w:val="single" w:sz="4" w:space="18" w:color="auto"/>
        </w:pBdr>
        <w:spacing w:after="0"/>
        <w:rPr>
          <w:rFonts w:ascii="Arial" w:hAnsi="Arial" w:cs="Arial"/>
          <w:b/>
          <w:color w:val="1F497D" w:themeColor="text2"/>
          <w:sz w:val="24"/>
          <w:szCs w:val="24"/>
        </w:rPr>
      </w:pPr>
      <w:r w:rsidRPr="00015E4A">
        <w:rPr>
          <w:rFonts w:ascii="Arial" w:hAnsi="Arial" w:cs="Arial"/>
          <w:i/>
          <w:iCs/>
          <w:sz w:val="18"/>
          <w:szCs w:val="18"/>
        </w:rPr>
        <w:t xml:space="preserve">      * Overall Impact Score: High = Likely to cause long-term E&amp;S impacts; Medium = Likely to cause temporary impacts; Low = Likely to cause little, short-term impacts</w:t>
      </w:r>
    </w:p>
    <w:p w14:paraId="349789DD" w14:textId="77777777" w:rsidR="00E40268" w:rsidRDefault="00E40268" w:rsidP="00E40268"/>
    <w:p w14:paraId="05415CB9" w14:textId="78E2170B" w:rsidR="009200F5" w:rsidRDefault="0077246D" w:rsidP="009200F5">
      <w:pPr>
        <w:spacing w:after="0"/>
        <w:rPr>
          <w:rFonts w:ascii="Arial" w:hAnsi="Arial" w:cs="Arial"/>
          <w:b/>
          <w:color w:val="0070C0"/>
          <w:sz w:val="24"/>
          <w:szCs w:val="24"/>
        </w:rPr>
      </w:pPr>
      <w:r w:rsidRPr="008E5165">
        <w:rPr>
          <w:rFonts w:ascii="Arial" w:hAnsi="Arial" w:cs="Arial"/>
          <w:b/>
          <w:color w:val="0070C0"/>
          <w:sz w:val="24"/>
          <w:szCs w:val="24"/>
        </w:rPr>
        <w:t>Social Screening Summary:</w:t>
      </w:r>
    </w:p>
    <w:p w14:paraId="23629FFE" w14:textId="77777777" w:rsidR="000A2110" w:rsidRPr="00775DA6" w:rsidRDefault="000A2110" w:rsidP="009200F5">
      <w:pPr>
        <w:spacing w:after="0"/>
        <w:rPr>
          <w:rFonts w:ascii="Arial" w:hAnsi="Arial" w:cs="Arial"/>
          <w:b/>
          <w:color w:val="0070C0"/>
          <w:sz w:val="10"/>
          <w:szCs w:val="10"/>
        </w:rPr>
      </w:pPr>
    </w:p>
    <w:p w14:paraId="7EF9F795" w14:textId="2172B588" w:rsidR="0038200E" w:rsidRPr="0038200E" w:rsidRDefault="0038200E" w:rsidP="00003395">
      <w:pPr>
        <w:spacing w:after="0" w:line="276" w:lineRule="auto"/>
        <w:jc w:val="both"/>
        <w:rPr>
          <w:rFonts w:ascii="Arial" w:hAnsi="Arial" w:cs="Arial"/>
          <w:sz w:val="21"/>
          <w:szCs w:val="21"/>
        </w:rPr>
      </w:pPr>
      <w:r w:rsidRPr="0038200E">
        <w:rPr>
          <w:rFonts w:ascii="Arial" w:hAnsi="Arial" w:cs="Arial"/>
          <w:sz w:val="21"/>
          <w:szCs w:val="21"/>
        </w:rPr>
        <w:t xml:space="preserve">To </w:t>
      </w:r>
      <w:r w:rsidR="00E95935" w:rsidRPr="0038200E">
        <w:rPr>
          <w:rFonts w:ascii="Arial" w:hAnsi="Arial" w:cs="Arial"/>
          <w:sz w:val="21"/>
          <w:szCs w:val="21"/>
        </w:rPr>
        <w:t>deliver</w:t>
      </w:r>
      <w:r w:rsidRPr="0038200E">
        <w:rPr>
          <w:rFonts w:ascii="Arial" w:hAnsi="Arial" w:cs="Arial"/>
          <w:sz w:val="21"/>
          <w:szCs w:val="21"/>
        </w:rPr>
        <w:t xml:space="preserve"> the </w:t>
      </w:r>
      <w:r w:rsidRPr="00485ED1">
        <w:rPr>
          <w:rFonts w:ascii="Arial" w:hAnsi="Arial" w:cs="Arial"/>
          <w:sz w:val="21"/>
          <w:szCs w:val="21"/>
        </w:rPr>
        <w:t xml:space="preserve">details of </w:t>
      </w:r>
      <w:r w:rsidR="00F8478C" w:rsidRPr="00485ED1">
        <w:rPr>
          <w:rFonts w:ascii="Arial" w:hAnsi="Arial" w:cs="Arial"/>
          <w:sz w:val="21"/>
          <w:szCs w:val="21"/>
        </w:rPr>
        <w:t xml:space="preserve">Rainwater Harvesting </w:t>
      </w:r>
      <w:r w:rsidR="005C1259" w:rsidRPr="00485ED1">
        <w:rPr>
          <w:rFonts w:ascii="Arial" w:hAnsi="Arial" w:cs="Arial"/>
          <w:sz w:val="21"/>
          <w:szCs w:val="21"/>
        </w:rPr>
        <w:t xml:space="preserve">scheme’s </w:t>
      </w:r>
      <w:r w:rsidRPr="00485ED1">
        <w:rPr>
          <w:rFonts w:ascii="Arial" w:hAnsi="Arial" w:cs="Arial"/>
          <w:sz w:val="21"/>
          <w:szCs w:val="21"/>
        </w:rPr>
        <w:t>social screening, the ESMF has been followed focusing on major social impacts and significance of the sub-projects (</w:t>
      </w:r>
      <w:r w:rsidR="005C1259" w:rsidRPr="00485ED1">
        <w:rPr>
          <w:rFonts w:ascii="Arial" w:hAnsi="Arial" w:cs="Arial"/>
          <w:sz w:val="21"/>
          <w:szCs w:val="21"/>
        </w:rPr>
        <w:t>e</w:t>
      </w:r>
      <w:r w:rsidRPr="00485ED1">
        <w:rPr>
          <w:rFonts w:ascii="Arial" w:hAnsi="Arial" w:cs="Arial"/>
          <w:sz w:val="21"/>
          <w:szCs w:val="21"/>
        </w:rPr>
        <w:t xml:space="preserve">quity, labor influx, population coverage, easy access, GBV, impact mitigation measures, referral, monitoring suggestions. No land acquisition is required for this </w:t>
      </w:r>
      <w:r w:rsidR="00A95893" w:rsidRPr="00485ED1">
        <w:rPr>
          <w:rFonts w:ascii="Arial" w:hAnsi="Arial" w:cs="Arial"/>
          <w:sz w:val="21"/>
          <w:szCs w:val="21"/>
        </w:rPr>
        <w:t xml:space="preserve">sub-project- </w:t>
      </w:r>
      <w:r w:rsidR="00801387" w:rsidRPr="00485ED1">
        <w:rPr>
          <w:rFonts w:ascii="Arial" w:hAnsi="Arial" w:cs="Arial"/>
          <w:sz w:val="21"/>
          <w:szCs w:val="21"/>
        </w:rPr>
        <w:t>RWH</w:t>
      </w:r>
      <w:r w:rsidR="00ED1A2A" w:rsidRPr="00485ED1">
        <w:rPr>
          <w:rFonts w:ascii="Arial" w:hAnsi="Arial" w:cs="Arial"/>
          <w:sz w:val="21"/>
          <w:szCs w:val="21"/>
        </w:rPr>
        <w:t xml:space="preserve"> Type-C</w:t>
      </w:r>
      <w:r w:rsidR="00801387" w:rsidRPr="00485ED1">
        <w:rPr>
          <w:rFonts w:ascii="Arial" w:hAnsi="Arial" w:cs="Arial"/>
          <w:sz w:val="21"/>
          <w:szCs w:val="21"/>
        </w:rPr>
        <w:t xml:space="preserve"> scheme</w:t>
      </w:r>
      <w:r w:rsidRPr="0038200E">
        <w:rPr>
          <w:rFonts w:ascii="Arial" w:hAnsi="Arial" w:cs="Arial"/>
          <w:sz w:val="21"/>
          <w:szCs w:val="21"/>
        </w:rPr>
        <w:t xml:space="preserve">. Provision of utilizing existing Right of Way is available for </w:t>
      </w:r>
      <w:r w:rsidR="009E3633">
        <w:rPr>
          <w:rFonts w:ascii="Arial" w:hAnsi="Arial" w:cs="Arial"/>
          <w:sz w:val="21"/>
          <w:szCs w:val="21"/>
        </w:rPr>
        <w:t>Water Option</w:t>
      </w:r>
      <w:r w:rsidRPr="0038200E">
        <w:rPr>
          <w:rFonts w:ascii="Arial" w:hAnsi="Arial" w:cs="Arial"/>
          <w:sz w:val="21"/>
          <w:szCs w:val="21"/>
        </w:rPr>
        <w:t xml:space="preserve"> sites within this area. </w:t>
      </w:r>
      <w:r w:rsidR="00E73959">
        <w:rPr>
          <w:rFonts w:ascii="Arial" w:hAnsi="Arial" w:cs="Arial"/>
          <w:sz w:val="21"/>
          <w:szCs w:val="21"/>
        </w:rPr>
        <w:t>RWH</w:t>
      </w:r>
      <w:r w:rsidR="00F9257C">
        <w:rPr>
          <w:rFonts w:ascii="Arial" w:hAnsi="Arial" w:cs="Arial"/>
          <w:sz w:val="21"/>
          <w:szCs w:val="21"/>
        </w:rPr>
        <w:t xml:space="preserve"> </w:t>
      </w:r>
      <w:r w:rsidRPr="0038200E">
        <w:rPr>
          <w:rFonts w:ascii="Arial" w:hAnsi="Arial" w:cs="Arial"/>
          <w:sz w:val="21"/>
          <w:szCs w:val="21"/>
        </w:rPr>
        <w:t>sub-project location</w:t>
      </w:r>
      <w:r w:rsidR="00E81A17">
        <w:rPr>
          <w:rFonts w:ascii="Arial" w:hAnsi="Arial" w:cs="Arial"/>
          <w:sz w:val="21"/>
          <w:szCs w:val="21"/>
        </w:rPr>
        <w:t xml:space="preserve">s were </w:t>
      </w:r>
      <w:r w:rsidRPr="0038200E">
        <w:rPr>
          <w:rFonts w:ascii="Arial" w:hAnsi="Arial" w:cs="Arial"/>
          <w:sz w:val="21"/>
          <w:szCs w:val="21"/>
        </w:rPr>
        <w:t xml:space="preserve">selected </w:t>
      </w:r>
      <w:r w:rsidR="009E3633">
        <w:rPr>
          <w:rFonts w:ascii="Arial" w:hAnsi="Arial" w:cs="Arial"/>
          <w:sz w:val="21"/>
          <w:szCs w:val="21"/>
        </w:rPr>
        <w:t xml:space="preserve">by the respective HHs </w:t>
      </w:r>
      <w:r w:rsidRPr="0038200E">
        <w:rPr>
          <w:rFonts w:ascii="Arial" w:hAnsi="Arial" w:cs="Arial"/>
          <w:sz w:val="21"/>
          <w:szCs w:val="21"/>
        </w:rPr>
        <w:t xml:space="preserve">with the support of </w:t>
      </w:r>
      <w:r w:rsidR="005C1259">
        <w:rPr>
          <w:rFonts w:ascii="Arial" w:hAnsi="Arial" w:cs="Arial"/>
          <w:sz w:val="21"/>
          <w:szCs w:val="21"/>
        </w:rPr>
        <w:t xml:space="preserve">E&amp;S screening </w:t>
      </w:r>
      <w:r w:rsidR="00F642EF">
        <w:rPr>
          <w:rFonts w:ascii="Arial" w:hAnsi="Arial" w:cs="Arial"/>
          <w:sz w:val="21"/>
          <w:szCs w:val="21"/>
        </w:rPr>
        <w:t>team, UP</w:t>
      </w:r>
      <w:r w:rsidRPr="0038200E">
        <w:rPr>
          <w:rFonts w:ascii="Arial" w:hAnsi="Arial" w:cs="Arial"/>
          <w:sz w:val="21"/>
          <w:szCs w:val="21"/>
        </w:rPr>
        <w:t xml:space="preserve"> WATSAN Committee and local DPHE. </w:t>
      </w:r>
      <w:r w:rsidR="00D01CB3">
        <w:rPr>
          <w:rFonts w:ascii="Arial" w:hAnsi="Arial" w:cs="Arial"/>
          <w:sz w:val="21"/>
          <w:szCs w:val="21"/>
        </w:rPr>
        <w:t xml:space="preserve">Some </w:t>
      </w:r>
      <w:r w:rsidR="00C3792C">
        <w:rPr>
          <w:rFonts w:ascii="Arial" w:hAnsi="Arial" w:cs="Arial"/>
          <w:sz w:val="21"/>
          <w:szCs w:val="21"/>
        </w:rPr>
        <w:t>need-based</w:t>
      </w:r>
      <w:r w:rsidR="00D01CB3">
        <w:rPr>
          <w:rFonts w:ascii="Arial" w:hAnsi="Arial" w:cs="Arial"/>
          <w:sz w:val="21"/>
          <w:szCs w:val="21"/>
        </w:rPr>
        <w:t xml:space="preserve"> c</w:t>
      </w:r>
      <w:r w:rsidRPr="0038200E">
        <w:rPr>
          <w:rFonts w:ascii="Arial" w:hAnsi="Arial" w:cs="Arial"/>
          <w:sz w:val="21"/>
          <w:szCs w:val="21"/>
        </w:rPr>
        <w:t>onsultation meeting</w:t>
      </w:r>
      <w:r w:rsidR="00DC10A1">
        <w:rPr>
          <w:rFonts w:ascii="Arial" w:hAnsi="Arial" w:cs="Arial"/>
          <w:sz w:val="21"/>
          <w:szCs w:val="21"/>
        </w:rPr>
        <w:t xml:space="preserve">s were </w:t>
      </w:r>
      <w:r w:rsidRPr="005A21CB">
        <w:rPr>
          <w:rFonts w:ascii="Arial" w:hAnsi="Arial" w:cs="Arial"/>
          <w:sz w:val="21"/>
          <w:szCs w:val="21"/>
        </w:rPr>
        <w:t>conduct</w:t>
      </w:r>
      <w:r w:rsidR="00D01CB3" w:rsidRPr="005A21CB">
        <w:rPr>
          <w:rFonts w:ascii="Arial" w:hAnsi="Arial" w:cs="Arial"/>
          <w:sz w:val="21"/>
          <w:szCs w:val="21"/>
        </w:rPr>
        <w:t>ed</w:t>
      </w:r>
      <w:r w:rsidRPr="005A21CB">
        <w:rPr>
          <w:rFonts w:ascii="Arial" w:hAnsi="Arial" w:cs="Arial"/>
          <w:sz w:val="21"/>
          <w:szCs w:val="21"/>
        </w:rPr>
        <w:t xml:space="preserve"> </w:t>
      </w:r>
      <w:r w:rsidR="00265EB1">
        <w:rPr>
          <w:rFonts w:ascii="Arial" w:hAnsi="Arial" w:cs="Arial"/>
          <w:sz w:val="21"/>
          <w:szCs w:val="21"/>
        </w:rPr>
        <w:t>5</w:t>
      </w:r>
      <w:r w:rsidR="004C6C98" w:rsidRPr="005A21CB">
        <w:rPr>
          <w:rFonts w:ascii="Arial" w:hAnsi="Arial" w:cs="Arial"/>
          <w:b/>
          <w:bCs/>
          <w:sz w:val="21"/>
          <w:szCs w:val="21"/>
        </w:rPr>
        <w:t xml:space="preserve"> </w:t>
      </w:r>
      <w:r w:rsidR="00F5320D" w:rsidRPr="005A21CB">
        <w:rPr>
          <w:rFonts w:ascii="Arial" w:hAnsi="Arial" w:cs="Arial"/>
          <w:b/>
          <w:bCs/>
          <w:sz w:val="21"/>
          <w:szCs w:val="21"/>
        </w:rPr>
        <w:t>(</w:t>
      </w:r>
      <w:r w:rsidR="00265EB1">
        <w:rPr>
          <w:rFonts w:ascii="Arial" w:hAnsi="Arial" w:cs="Arial"/>
          <w:b/>
          <w:bCs/>
          <w:sz w:val="21"/>
          <w:szCs w:val="21"/>
        </w:rPr>
        <w:t>five</w:t>
      </w:r>
      <w:r w:rsidR="00F5320D" w:rsidRPr="005A21CB">
        <w:rPr>
          <w:rFonts w:ascii="Arial" w:hAnsi="Arial" w:cs="Arial"/>
          <w:b/>
          <w:bCs/>
          <w:sz w:val="21"/>
          <w:szCs w:val="21"/>
        </w:rPr>
        <w:t>)</w:t>
      </w:r>
      <w:r w:rsidR="00F5320D" w:rsidRPr="005A21CB">
        <w:rPr>
          <w:rFonts w:ascii="Arial" w:hAnsi="Arial" w:cs="Arial"/>
          <w:sz w:val="21"/>
          <w:szCs w:val="21"/>
        </w:rPr>
        <w:t xml:space="preserve"> </w:t>
      </w:r>
      <w:r w:rsidRPr="005A21CB">
        <w:rPr>
          <w:rFonts w:ascii="Arial" w:hAnsi="Arial" w:cs="Arial"/>
          <w:sz w:val="21"/>
          <w:szCs w:val="21"/>
        </w:rPr>
        <w:t xml:space="preserve">with local </w:t>
      </w:r>
      <w:r w:rsidR="009E3633" w:rsidRPr="005A21CB">
        <w:rPr>
          <w:rFonts w:ascii="Arial" w:hAnsi="Arial" w:cs="Arial"/>
          <w:sz w:val="21"/>
          <w:szCs w:val="21"/>
        </w:rPr>
        <w:t>HH</w:t>
      </w:r>
      <w:r w:rsidR="00D01CB3" w:rsidRPr="005A21CB">
        <w:rPr>
          <w:rFonts w:ascii="Arial" w:hAnsi="Arial" w:cs="Arial"/>
          <w:sz w:val="21"/>
          <w:szCs w:val="21"/>
        </w:rPr>
        <w:t xml:space="preserve">s along with </w:t>
      </w:r>
      <w:r w:rsidR="00B802BE">
        <w:rPr>
          <w:rFonts w:ascii="Arial" w:hAnsi="Arial" w:cs="Arial"/>
          <w:sz w:val="21"/>
          <w:szCs w:val="21"/>
        </w:rPr>
        <w:t>relevant stakeholders</w:t>
      </w:r>
      <w:r w:rsidR="00B76265">
        <w:rPr>
          <w:rFonts w:ascii="Arial" w:hAnsi="Arial" w:cs="Arial"/>
          <w:sz w:val="21"/>
          <w:szCs w:val="21"/>
        </w:rPr>
        <w:t>.</w:t>
      </w:r>
      <w:r w:rsidRPr="005A21CB">
        <w:rPr>
          <w:rFonts w:ascii="Arial" w:hAnsi="Arial" w:cs="Arial"/>
          <w:sz w:val="21"/>
          <w:szCs w:val="21"/>
        </w:rPr>
        <w:t xml:space="preserve"> The </w:t>
      </w:r>
      <w:r w:rsidR="00D01CB3" w:rsidRPr="005A21CB">
        <w:rPr>
          <w:rFonts w:ascii="Arial" w:hAnsi="Arial" w:cs="Arial"/>
          <w:sz w:val="21"/>
          <w:szCs w:val="21"/>
        </w:rPr>
        <w:t>E&amp;S</w:t>
      </w:r>
      <w:r w:rsidRPr="005A21CB">
        <w:rPr>
          <w:rFonts w:ascii="Arial" w:hAnsi="Arial" w:cs="Arial"/>
          <w:sz w:val="21"/>
          <w:szCs w:val="21"/>
        </w:rPr>
        <w:t xml:space="preserve"> consultants and local DPHE, UP </w:t>
      </w:r>
      <w:r w:rsidR="00B76265">
        <w:rPr>
          <w:rFonts w:ascii="Arial" w:hAnsi="Arial" w:cs="Arial"/>
          <w:sz w:val="21"/>
          <w:szCs w:val="21"/>
        </w:rPr>
        <w:t xml:space="preserve">WatSan committee </w:t>
      </w:r>
      <w:r w:rsidR="008676B4" w:rsidRPr="0038200E">
        <w:rPr>
          <w:rFonts w:ascii="Arial" w:hAnsi="Arial" w:cs="Arial"/>
          <w:sz w:val="21"/>
          <w:szCs w:val="21"/>
        </w:rPr>
        <w:t>member’s</w:t>
      </w:r>
      <w:r w:rsidRPr="0038200E">
        <w:rPr>
          <w:rFonts w:ascii="Arial" w:hAnsi="Arial" w:cs="Arial"/>
          <w:sz w:val="21"/>
          <w:szCs w:val="21"/>
        </w:rPr>
        <w:t xml:space="preserve"> team have visited the </w:t>
      </w:r>
      <w:r w:rsidR="00F5320D" w:rsidRPr="0038200E">
        <w:rPr>
          <w:rFonts w:ascii="Arial" w:hAnsi="Arial" w:cs="Arial"/>
          <w:sz w:val="21"/>
          <w:szCs w:val="21"/>
        </w:rPr>
        <w:t xml:space="preserve">proposed </w:t>
      </w:r>
      <w:r w:rsidR="003B4A48">
        <w:rPr>
          <w:rFonts w:ascii="Arial" w:hAnsi="Arial" w:cs="Arial"/>
          <w:sz w:val="21"/>
          <w:szCs w:val="21"/>
        </w:rPr>
        <w:t xml:space="preserve">RWH </w:t>
      </w:r>
      <w:r w:rsidR="00B76265">
        <w:rPr>
          <w:rFonts w:ascii="Arial" w:hAnsi="Arial" w:cs="Arial"/>
          <w:sz w:val="21"/>
          <w:szCs w:val="21"/>
        </w:rPr>
        <w:t>site.</w:t>
      </w:r>
      <w:r w:rsidRPr="0038200E">
        <w:rPr>
          <w:rFonts w:ascii="Arial" w:hAnsi="Arial" w:cs="Arial"/>
          <w:sz w:val="21"/>
          <w:szCs w:val="21"/>
        </w:rPr>
        <w:t xml:space="preserve"> Initially the </w:t>
      </w:r>
      <w:r w:rsidR="00C3792C">
        <w:rPr>
          <w:rFonts w:ascii="Arial" w:hAnsi="Arial" w:cs="Arial"/>
          <w:sz w:val="21"/>
          <w:szCs w:val="21"/>
        </w:rPr>
        <w:t xml:space="preserve">E&amp;S team have </w:t>
      </w:r>
      <w:r w:rsidRPr="0038200E">
        <w:rPr>
          <w:rFonts w:ascii="Arial" w:hAnsi="Arial" w:cs="Arial"/>
          <w:sz w:val="21"/>
          <w:szCs w:val="21"/>
        </w:rPr>
        <w:t xml:space="preserve">surveyed the locality and primarily sorted (2-3) </w:t>
      </w:r>
      <w:r w:rsidR="0056040E">
        <w:rPr>
          <w:rFonts w:ascii="Arial" w:hAnsi="Arial" w:cs="Arial"/>
          <w:sz w:val="21"/>
          <w:szCs w:val="21"/>
        </w:rPr>
        <w:t xml:space="preserve">sites </w:t>
      </w:r>
      <w:r w:rsidR="0056040E" w:rsidRPr="0038200E">
        <w:rPr>
          <w:rFonts w:ascii="Arial" w:hAnsi="Arial" w:cs="Arial"/>
          <w:sz w:val="21"/>
          <w:szCs w:val="21"/>
        </w:rPr>
        <w:t>to</w:t>
      </w:r>
      <w:r w:rsidRPr="0038200E">
        <w:rPr>
          <w:rFonts w:ascii="Arial" w:hAnsi="Arial" w:cs="Arial"/>
          <w:sz w:val="21"/>
          <w:szCs w:val="21"/>
        </w:rPr>
        <w:t xml:space="preserve"> establish </w:t>
      </w:r>
      <w:r w:rsidR="005C1259">
        <w:rPr>
          <w:rFonts w:ascii="Arial" w:hAnsi="Arial" w:cs="Arial"/>
          <w:sz w:val="21"/>
          <w:szCs w:val="21"/>
        </w:rPr>
        <w:t xml:space="preserve">– installation of </w:t>
      </w:r>
      <w:r w:rsidRPr="0038200E">
        <w:rPr>
          <w:rFonts w:ascii="Arial" w:hAnsi="Arial" w:cs="Arial"/>
          <w:sz w:val="21"/>
          <w:szCs w:val="21"/>
        </w:rPr>
        <w:t xml:space="preserve">the </w:t>
      </w:r>
      <w:r w:rsidR="00C74310">
        <w:rPr>
          <w:rFonts w:ascii="Arial" w:hAnsi="Arial" w:cs="Arial"/>
          <w:sz w:val="21"/>
          <w:szCs w:val="21"/>
        </w:rPr>
        <w:t>Rain</w:t>
      </w:r>
      <w:r w:rsidR="005C1259">
        <w:rPr>
          <w:rFonts w:ascii="Arial" w:hAnsi="Arial" w:cs="Arial"/>
          <w:sz w:val="21"/>
          <w:szCs w:val="21"/>
        </w:rPr>
        <w:t xml:space="preserve">water </w:t>
      </w:r>
      <w:r w:rsidR="00C74310">
        <w:rPr>
          <w:rFonts w:ascii="Arial" w:hAnsi="Arial" w:cs="Arial"/>
          <w:sz w:val="21"/>
          <w:szCs w:val="21"/>
        </w:rPr>
        <w:t xml:space="preserve">Harvesting </w:t>
      </w:r>
      <w:r w:rsidRPr="0038200E">
        <w:rPr>
          <w:rFonts w:ascii="Arial" w:hAnsi="Arial" w:cs="Arial"/>
          <w:sz w:val="21"/>
          <w:szCs w:val="21"/>
        </w:rPr>
        <w:t xml:space="preserve">scheme. It has been sorted out the exact situation on safe water provision through consultation meeting with </w:t>
      </w:r>
      <w:r w:rsidR="005C1259">
        <w:rPr>
          <w:rFonts w:ascii="Arial" w:hAnsi="Arial" w:cs="Arial"/>
          <w:sz w:val="21"/>
          <w:szCs w:val="21"/>
        </w:rPr>
        <w:t xml:space="preserve">the community </w:t>
      </w:r>
      <w:r w:rsidR="00F004C1">
        <w:rPr>
          <w:rFonts w:ascii="Arial" w:hAnsi="Arial" w:cs="Arial"/>
          <w:sz w:val="21"/>
          <w:szCs w:val="21"/>
        </w:rPr>
        <w:t xml:space="preserve">hard-core </w:t>
      </w:r>
      <w:r w:rsidR="00D01CB3">
        <w:rPr>
          <w:rFonts w:ascii="Arial" w:hAnsi="Arial" w:cs="Arial"/>
          <w:sz w:val="21"/>
          <w:szCs w:val="21"/>
        </w:rPr>
        <w:t>HHs.</w:t>
      </w:r>
      <w:r w:rsidRPr="0038200E">
        <w:rPr>
          <w:rFonts w:ascii="Arial" w:hAnsi="Arial" w:cs="Arial"/>
          <w:sz w:val="21"/>
          <w:szCs w:val="21"/>
        </w:rPr>
        <w:t xml:space="preserve"> The targeted </w:t>
      </w:r>
      <w:r w:rsidR="00266DF3">
        <w:rPr>
          <w:rFonts w:ascii="Arial" w:hAnsi="Arial" w:cs="Arial"/>
          <w:sz w:val="21"/>
          <w:szCs w:val="21"/>
        </w:rPr>
        <w:t>household</w:t>
      </w:r>
      <w:r w:rsidRPr="0038200E">
        <w:rPr>
          <w:rFonts w:ascii="Arial" w:hAnsi="Arial" w:cs="Arial"/>
          <w:sz w:val="21"/>
          <w:szCs w:val="21"/>
        </w:rPr>
        <w:t>s</w:t>
      </w:r>
      <w:r w:rsidR="008676B4">
        <w:rPr>
          <w:rFonts w:ascii="Arial" w:hAnsi="Arial" w:cs="Arial"/>
          <w:sz w:val="21"/>
          <w:szCs w:val="21"/>
        </w:rPr>
        <w:t xml:space="preserve"> are being</w:t>
      </w:r>
      <w:r w:rsidRPr="0038200E">
        <w:rPr>
          <w:rFonts w:ascii="Arial" w:hAnsi="Arial" w:cs="Arial"/>
          <w:sz w:val="21"/>
          <w:szCs w:val="21"/>
        </w:rPr>
        <w:t xml:space="preserve"> using </w:t>
      </w:r>
      <w:r w:rsidR="008676B4">
        <w:rPr>
          <w:rFonts w:ascii="Arial" w:hAnsi="Arial" w:cs="Arial"/>
          <w:sz w:val="21"/>
          <w:szCs w:val="21"/>
        </w:rPr>
        <w:t xml:space="preserve">almost </w:t>
      </w:r>
      <w:r w:rsidR="008A1800">
        <w:rPr>
          <w:rFonts w:ascii="Arial" w:hAnsi="Arial" w:cs="Arial"/>
          <w:sz w:val="21"/>
          <w:szCs w:val="21"/>
        </w:rPr>
        <w:t xml:space="preserve">unsafe </w:t>
      </w:r>
      <w:r w:rsidR="00F642EF">
        <w:rPr>
          <w:rFonts w:ascii="Arial" w:hAnsi="Arial" w:cs="Arial"/>
          <w:sz w:val="21"/>
          <w:szCs w:val="21"/>
        </w:rPr>
        <w:t>(light</w:t>
      </w:r>
      <w:r w:rsidR="005C1259">
        <w:rPr>
          <w:rFonts w:ascii="Arial" w:hAnsi="Arial" w:cs="Arial"/>
          <w:sz w:val="21"/>
          <w:szCs w:val="21"/>
        </w:rPr>
        <w:t xml:space="preserve"> iron, turbidity contaminated) </w:t>
      </w:r>
      <w:r w:rsidR="008A1800">
        <w:rPr>
          <w:rFonts w:ascii="Arial" w:hAnsi="Arial" w:cs="Arial"/>
          <w:sz w:val="21"/>
          <w:szCs w:val="21"/>
        </w:rPr>
        <w:t>water</w:t>
      </w:r>
      <w:r w:rsidR="008676B4">
        <w:rPr>
          <w:rFonts w:ascii="Arial" w:hAnsi="Arial" w:cs="Arial"/>
          <w:sz w:val="21"/>
          <w:szCs w:val="21"/>
        </w:rPr>
        <w:t xml:space="preserve"> for their daily </w:t>
      </w:r>
      <w:r w:rsidR="005C1259">
        <w:rPr>
          <w:rFonts w:ascii="Arial" w:hAnsi="Arial" w:cs="Arial"/>
          <w:sz w:val="21"/>
          <w:szCs w:val="21"/>
        </w:rPr>
        <w:t xml:space="preserve">drinking and </w:t>
      </w:r>
      <w:r w:rsidR="00F642EF">
        <w:rPr>
          <w:rFonts w:ascii="Arial" w:hAnsi="Arial" w:cs="Arial"/>
          <w:sz w:val="21"/>
          <w:szCs w:val="21"/>
        </w:rPr>
        <w:t xml:space="preserve">water </w:t>
      </w:r>
      <w:r w:rsidR="008676B4">
        <w:rPr>
          <w:rFonts w:ascii="Arial" w:hAnsi="Arial" w:cs="Arial"/>
          <w:sz w:val="21"/>
          <w:szCs w:val="21"/>
        </w:rPr>
        <w:t>purposes</w:t>
      </w:r>
      <w:r w:rsidRPr="0038200E">
        <w:rPr>
          <w:rFonts w:ascii="Arial" w:hAnsi="Arial" w:cs="Arial"/>
          <w:sz w:val="21"/>
          <w:szCs w:val="21"/>
        </w:rPr>
        <w:t xml:space="preserve">. As per SDG -6 Bangladesh </w:t>
      </w:r>
      <w:r w:rsidR="00F642EF">
        <w:rPr>
          <w:rFonts w:ascii="Arial" w:hAnsi="Arial" w:cs="Arial"/>
          <w:sz w:val="21"/>
          <w:szCs w:val="21"/>
        </w:rPr>
        <w:t>the DPHE (</w:t>
      </w:r>
      <w:r w:rsidR="00D01CB3" w:rsidRPr="0038200E">
        <w:rPr>
          <w:rFonts w:ascii="Arial" w:hAnsi="Arial" w:cs="Arial"/>
          <w:sz w:val="21"/>
          <w:szCs w:val="21"/>
        </w:rPr>
        <w:t>Gov</w:t>
      </w:r>
      <w:r w:rsidR="00D01CB3">
        <w:rPr>
          <w:rFonts w:ascii="Arial" w:hAnsi="Arial" w:cs="Arial"/>
          <w:sz w:val="21"/>
          <w:szCs w:val="21"/>
        </w:rPr>
        <w:t xml:space="preserve">ernment) </w:t>
      </w:r>
      <w:r w:rsidR="00D01CB3" w:rsidRPr="0038200E">
        <w:rPr>
          <w:rFonts w:ascii="Arial" w:hAnsi="Arial" w:cs="Arial"/>
          <w:sz w:val="21"/>
          <w:szCs w:val="21"/>
        </w:rPr>
        <w:t>is</w:t>
      </w:r>
      <w:r w:rsidRPr="0038200E">
        <w:rPr>
          <w:rFonts w:ascii="Arial" w:hAnsi="Arial" w:cs="Arial"/>
          <w:sz w:val="21"/>
          <w:szCs w:val="21"/>
        </w:rPr>
        <w:t xml:space="preserve"> </w:t>
      </w:r>
      <w:r w:rsidR="00F642EF">
        <w:rPr>
          <w:rFonts w:ascii="Arial" w:hAnsi="Arial" w:cs="Arial"/>
          <w:sz w:val="21"/>
          <w:szCs w:val="21"/>
        </w:rPr>
        <w:t xml:space="preserve">obviously </w:t>
      </w:r>
      <w:r w:rsidRPr="0038200E">
        <w:rPr>
          <w:rFonts w:ascii="Arial" w:hAnsi="Arial" w:cs="Arial"/>
          <w:sz w:val="21"/>
          <w:szCs w:val="21"/>
        </w:rPr>
        <w:t xml:space="preserve">committed to ensure </w:t>
      </w:r>
      <w:r w:rsidR="00D01CB3">
        <w:rPr>
          <w:rFonts w:ascii="Arial" w:hAnsi="Arial" w:cs="Arial"/>
          <w:sz w:val="21"/>
          <w:szCs w:val="21"/>
        </w:rPr>
        <w:t>s</w:t>
      </w:r>
      <w:r w:rsidRPr="0038200E">
        <w:rPr>
          <w:rFonts w:ascii="Arial" w:hAnsi="Arial" w:cs="Arial"/>
          <w:sz w:val="21"/>
          <w:szCs w:val="21"/>
        </w:rPr>
        <w:t>afe</w:t>
      </w:r>
      <w:r w:rsidR="008A1800">
        <w:rPr>
          <w:rFonts w:ascii="Arial" w:hAnsi="Arial" w:cs="Arial"/>
          <w:sz w:val="21"/>
          <w:szCs w:val="21"/>
        </w:rPr>
        <w:t xml:space="preserve"> water</w:t>
      </w:r>
      <w:r w:rsidRPr="0038200E">
        <w:rPr>
          <w:rFonts w:ascii="Arial" w:hAnsi="Arial" w:cs="Arial"/>
          <w:sz w:val="21"/>
          <w:szCs w:val="21"/>
        </w:rPr>
        <w:t xml:space="preserve"> for all within 2030. </w:t>
      </w:r>
    </w:p>
    <w:p w14:paraId="3AEB76CB" w14:textId="77777777" w:rsidR="007A4481" w:rsidRPr="00E40268" w:rsidRDefault="007A4481" w:rsidP="004E05BE">
      <w:pPr>
        <w:spacing w:after="0" w:line="360" w:lineRule="auto"/>
        <w:jc w:val="both"/>
        <w:rPr>
          <w:rFonts w:ascii="Arial" w:hAnsi="Arial" w:cs="Arial"/>
          <w:b/>
          <w:color w:val="0070C0"/>
          <w:sz w:val="10"/>
        </w:rPr>
      </w:pPr>
    </w:p>
    <w:p w14:paraId="5CDFE63D" w14:textId="76391C3D" w:rsidR="004E05BE" w:rsidRPr="00003395" w:rsidRDefault="004E05BE" w:rsidP="004E05BE">
      <w:pPr>
        <w:spacing w:after="0" w:line="360" w:lineRule="auto"/>
        <w:jc w:val="both"/>
        <w:rPr>
          <w:rFonts w:ascii="Arial" w:hAnsi="Arial" w:cs="Arial"/>
          <w:b/>
          <w:color w:val="0070C0"/>
        </w:rPr>
      </w:pPr>
      <w:r w:rsidRPr="00003395">
        <w:rPr>
          <w:rFonts w:ascii="Arial" w:hAnsi="Arial" w:cs="Arial"/>
          <w:b/>
          <w:color w:val="0070C0"/>
        </w:rPr>
        <w:t>Construction induced impact issues:</w:t>
      </w:r>
    </w:p>
    <w:p w14:paraId="14908E53" w14:textId="12BD079B" w:rsidR="004E05BE" w:rsidRDefault="00A75BC5" w:rsidP="004E05BE">
      <w:pPr>
        <w:spacing w:after="0" w:line="360" w:lineRule="auto"/>
        <w:jc w:val="both"/>
        <w:rPr>
          <w:rFonts w:ascii="Arial" w:hAnsi="Arial" w:cs="Arial"/>
          <w:b/>
          <w:sz w:val="21"/>
          <w:szCs w:val="21"/>
        </w:rPr>
      </w:pPr>
      <w:r w:rsidRPr="0000594C">
        <w:rPr>
          <w:rFonts w:ascii="Arial" w:hAnsi="Arial" w:cs="Arial"/>
          <w:b/>
          <w:sz w:val="21"/>
          <w:szCs w:val="21"/>
        </w:rPr>
        <w:t>Land Issue</w:t>
      </w:r>
      <w:r w:rsidR="00AB3343">
        <w:rPr>
          <w:rFonts w:ascii="Arial" w:hAnsi="Arial" w:cs="Arial"/>
          <w:b/>
          <w:sz w:val="21"/>
          <w:szCs w:val="21"/>
        </w:rPr>
        <w:t>s</w:t>
      </w:r>
      <w:r w:rsidR="008E5165">
        <w:rPr>
          <w:rFonts w:ascii="Arial" w:hAnsi="Arial" w:cs="Arial"/>
          <w:b/>
          <w:sz w:val="21"/>
          <w:szCs w:val="21"/>
        </w:rPr>
        <w:t>:</w:t>
      </w:r>
      <w:r w:rsidRPr="0000594C">
        <w:rPr>
          <w:rFonts w:ascii="Arial" w:hAnsi="Arial" w:cs="Arial"/>
          <w:b/>
          <w:sz w:val="21"/>
          <w:szCs w:val="21"/>
        </w:rPr>
        <w:t xml:space="preserve"> </w:t>
      </w:r>
    </w:p>
    <w:p w14:paraId="206A8F73" w14:textId="29D6496B" w:rsidR="00092FFC" w:rsidRDefault="00F9257C" w:rsidP="007754AA">
      <w:pPr>
        <w:spacing w:after="0" w:line="276" w:lineRule="auto"/>
        <w:jc w:val="both"/>
        <w:rPr>
          <w:rFonts w:ascii="Arial" w:hAnsi="Arial" w:cs="Arial"/>
          <w:sz w:val="21"/>
          <w:szCs w:val="21"/>
        </w:rPr>
      </w:pPr>
      <w:r>
        <w:rPr>
          <w:rFonts w:ascii="Arial" w:hAnsi="Arial" w:cs="Arial"/>
          <w:bCs/>
          <w:sz w:val="21"/>
          <w:szCs w:val="21"/>
        </w:rPr>
        <w:t xml:space="preserve">Details of the </w:t>
      </w:r>
      <w:r w:rsidR="00312F89">
        <w:rPr>
          <w:rFonts w:ascii="Arial" w:hAnsi="Arial" w:cs="Arial"/>
          <w:bCs/>
          <w:sz w:val="21"/>
          <w:szCs w:val="21"/>
        </w:rPr>
        <w:t xml:space="preserve">RWH </w:t>
      </w:r>
      <w:r>
        <w:rPr>
          <w:rFonts w:ascii="Arial" w:hAnsi="Arial" w:cs="Arial"/>
          <w:bCs/>
          <w:sz w:val="21"/>
          <w:szCs w:val="21"/>
        </w:rPr>
        <w:t>scheme especially the l</w:t>
      </w:r>
      <w:r>
        <w:rPr>
          <w:rFonts w:ascii="Arial" w:hAnsi="Arial" w:cs="Arial"/>
          <w:color w:val="000000"/>
          <w:sz w:val="21"/>
          <w:szCs w:val="21"/>
        </w:rPr>
        <w:t xml:space="preserve">and issue was clearly </w:t>
      </w:r>
      <w:r w:rsidR="001575EC">
        <w:rPr>
          <w:rFonts w:ascii="Arial" w:hAnsi="Arial" w:cs="Arial"/>
          <w:color w:val="000000"/>
          <w:sz w:val="21"/>
          <w:szCs w:val="21"/>
        </w:rPr>
        <w:t>spelled</w:t>
      </w:r>
      <w:r>
        <w:rPr>
          <w:rFonts w:ascii="Arial" w:hAnsi="Arial" w:cs="Arial"/>
          <w:color w:val="000000"/>
          <w:sz w:val="21"/>
          <w:szCs w:val="21"/>
        </w:rPr>
        <w:t xml:space="preserve"> out.  </w:t>
      </w:r>
      <w:r w:rsidRPr="00416418">
        <w:rPr>
          <w:rFonts w:ascii="Arial" w:hAnsi="Arial" w:cs="Arial"/>
          <w:sz w:val="21"/>
          <w:szCs w:val="21"/>
        </w:rPr>
        <w:t xml:space="preserve">The required space is located at homestead </w:t>
      </w:r>
      <w:r w:rsidRPr="00416418">
        <w:rPr>
          <w:rFonts w:ascii="Arial" w:hAnsi="Arial" w:cs="Arial"/>
          <w:bCs/>
          <w:sz w:val="21"/>
          <w:szCs w:val="21"/>
        </w:rPr>
        <w:t xml:space="preserve">premises of nominated </w:t>
      </w:r>
      <w:r>
        <w:rPr>
          <w:rFonts w:ascii="Arial" w:hAnsi="Arial" w:cs="Arial"/>
          <w:bCs/>
          <w:sz w:val="21"/>
          <w:szCs w:val="21"/>
        </w:rPr>
        <w:t xml:space="preserve">water </w:t>
      </w:r>
      <w:r w:rsidRPr="00416418">
        <w:rPr>
          <w:rFonts w:ascii="Arial" w:hAnsi="Arial" w:cs="Arial"/>
          <w:bCs/>
          <w:sz w:val="21"/>
          <w:szCs w:val="21"/>
        </w:rPr>
        <w:t>u</w:t>
      </w:r>
      <w:r>
        <w:rPr>
          <w:rFonts w:ascii="Arial" w:hAnsi="Arial" w:cs="Arial"/>
          <w:bCs/>
          <w:sz w:val="21"/>
          <w:szCs w:val="21"/>
        </w:rPr>
        <w:t>s</w:t>
      </w:r>
      <w:r w:rsidRPr="00416418">
        <w:rPr>
          <w:rFonts w:ascii="Arial" w:hAnsi="Arial" w:cs="Arial"/>
          <w:bCs/>
          <w:sz w:val="21"/>
          <w:szCs w:val="21"/>
        </w:rPr>
        <w:t>er HH</w:t>
      </w:r>
      <w:r w:rsidRPr="00416418">
        <w:rPr>
          <w:rFonts w:ascii="Arial" w:hAnsi="Arial" w:cs="Arial"/>
          <w:sz w:val="21"/>
          <w:szCs w:val="21"/>
        </w:rPr>
        <w:t xml:space="preserve"> </w:t>
      </w:r>
      <w:r>
        <w:rPr>
          <w:rFonts w:ascii="Arial" w:hAnsi="Arial" w:cs="Arial"/>
          <w:sz w:val="21"/>
          <w:szCs w:val="21"/>
        </w:rPr>
        <w:t>f</w:t>
      </w:r>
      <w:r w:rsidRPr="00416418">
        <w:rPr>
          <w:rFonts w:ascii="Arial" w:hAnsi="Arial" w:cs="Arial"/>
          <w:sz w:val="21"/>
          <w:szCs w:val="21"/>
        </w:rPr>
        <w:t>ol</w:t>
      </w:r>
      <w:r>
        <w:rPr>
          <w:rFonts w:ascii="Arial" w:hAnsi="Arial" w:cs="Arial"/>
          <w:color w:val="000000"/>
          <w:sz w:val="21"/>
          <w:szCs w:val="21"/>
        </w:rPr>
        <w:t>lowing all required procedures of land allocation as per PMU &amp; ESMF criteria</w:t>
      </w:r>
      <w:r w:rsidRPr="008513FB">
        <w:rPr>
          <w:rFonts w:ascii="Arial" w:hAnsi="Arial" w:cs="Arial"/>
          <w:color w:val="000000"/>
          <w:sz w:val="21"/>
          <w:szCs w:val="21"/>
        </w:rPr>
        <w:t>.</w:t>
      </w:r>
      <w:r>
        <w:rPr>
          <w:rFonts w:ascii="Arial" w:hAnsi="Arial" w:cs="Arial"/>
          <w:color w:val="000000"/>
          <w:sz w:val="21"/>
          <w:szCs w:val="21"/>
        </w:rPr>
        <w:t xml:space="preserve"> </w:t>
      </w:r>
      <w:r w:rsidRPr="008513FB">
        <w:rPr>
          <w:rFonts w:ascii="Arial" w:hAnsi="Arial" w:cs="Arial"/>
          <w:color w:val="000000"/>
          <w:sz w:val="21"/>
          <w:szCs w:val="21"/>
        </w:rPr>
        <w:t xml:space="preserve">So, the E&amp;S Safeguard team adopt the </w:t>
      </w:r>
      <w:r w:rsidR="0052521F">
        <w:rPr>
          <w:rFonts w:ascii="Arial" w:hAnsi="Arial" w:cs="Arial"/>
          <w:color w:val="000000"/>
          <w:sz w:val="21"/>
          <w:szCs w:val="21"/>
        </w:rPr>
        <w:t xml:space="preserve">proposed HH </w:t>
      </w:r>
      <w:r>
        <w:rPr>
          <w:rFonts w:ascii="Arial" w:hAnsi="Arial" w:cs="Arial"/>
          <w:color w:val="000000"/>
          <w:sz w:val="21"/>
          <w:szCs w:val="21"/>
        </w:rPr>
        <w:t xml:space="preserve">to provide safe water supply </w:t>
      </w:r>
      <w:r w:rsidR="000F44E8">
        <w:rPr>
          <w:rFonts w:ascii="Arial" w:hAnsi="Arial" w:cs="Arial"/>
          <w:color w:val="000000"/>
          <w:sz w:val="21"/>
          <w:szCs w:val="21"/>
        </w:rPr>
        <w:t xml:space="preserve">by Rainwater Harvesting system </w:t>
      </w:r>
      <w:r w:rsidRPr="008513FB" w:rsidDel="002051F6">
        <w:rPr>
          <w:rFonts w:ascii="Arial" w:hAnsi="Arial" w:cs="Arial"/>
          <w:color w:val="000000"/>
          <w:sz w:val="21"/>
          <w:szCs w:val="21"/>
        </w:rPr>
        <w:t xml:space="preserve">for </w:t>
      </w:r>
      <w:r w:rsidR="000F44E8">
        <w:rPr>
          <w:rFonts w:ascii="Arial" w:hAnsi="Arial" w:cs="Arial"/>
          <w:color w:val="000000"/>
          <w:sz w:val="21"/>
          <w:szCs w:val="21"/>
        </w:rPr>
        <w:t xml:space="preserve">the </w:t>
      </w:r>
      <w:r w:rsidRPr="00416418">
        <w:rPr>
          <w:rFonts w:ascii="Arial" w:hAnsi="Arial" w:cs="Arial"/>
          <w:sz w:val="21"/>
          <w:szCs w:val="21"/>
        </w:rPr>
        <w:t>HHs of proposed areas.</w:t>
      </w:r>
      <w:r w:rsidR="00C71EB4" w:rsidRPr="00F642EF">
        <w:rPr>
          <w:rFonts w:ascii="Arial" w:hAnsi="Arial" w:cs="Arial"/>
          <w:sz w:val="21"/>
          <w:szCs w:val="21"/>
        </w:rPr>
        <w:t xml:space="preserve"> All of the </w:t>
      </w:r>
      <w:r w:rsidR="004712AB">
        <w:rPr>
          <w:rFonts w:ascii="Arial" w:hAnsi="Arial" w:cs="Arial"/>
          <w:sz w:val="21"/>
          <w:szCs w:val="21"/>
        </w:rPr>
        <w:t>RWH</w:t>
      </w:r>
      <w:r w:rsidR="00A42CE3">
        <w:rPr>
          <w:rFonts w:ascii="Arial" w:hAnsi="Arial" w:cs="Arial"/>
          <w:sz w:val="21"/>
          <w:szCs w:val="21"/>
        </w:rPr>
        <w:t xml:space="preserve"> system</w:t>
      </w:r>
      <w:r w:rsidR="004712AB">
        <w:rPr>
          <w:rFonts w:ascii="Arial" w:hAnsi="Arial" w:cs="Arial"/>
          <w:sz w:val="21"/>
          <w:szCs w:val="21"/>
        </w:rPr>
        <w:t xml:space="preserve"> </w:t>
      </w:r>
      <w:r w:rsidR="00C71EB4" w:rsidRPr="00F642EF">
        <w:rPr>
          <w:rFonts w:ascii="Arial" w:hAnsi="Arial" w:cs="Arial"/>
          <w:sz w:val="21"/>
          <w:szCs w:val="21"/>
        </w:rPr>
        <w:t xml:space="preserve">structures are situated at selected </w:t>
      </w:r>
      <w:r w:rsidR="00266DF3" w:rsidRPr="005A21CB">
        <w:rPr>
          <w:rFonts w:ascii="Arial" w:hAnsi="Arial" w:cs="Arial"/>
          <w:sz w:val="21"/>
          <w:szCs w:val="21"/>
        </w:rPr>
        <w:t xml:space="preserve">local host </w:t>
      </w:r>
      <w:r w:rsidR="00266DF3" w:rsidRPr="00E74E2B">
        <w:rPr>
          <w:rFonts w:ascii="Arial" w:hAnsi="Arial" w:cs="Arial"/>
          <w:sz w:val="21"/>
          <w:szCs w:val="21"/>
        </w:rPr>
        <w:t xml:space="preserve">community of </w:t>
      </w:r>
      <w:r w:rsidR="002E29E1">
        <w:rPr>
          <w:rFonts w:ascii="Arial" w:hAnsi="Arial" w:cs="Arial"/>
          <w:sz w:val="21"/>
          <w:szCs w:val="21"/>
        </w:rPr>
        <w:t xml:space="preserve">3Unions namely </w:t>
      </w:r>
      <w:r w:rsidR="004712AB">
        <w:rPr>
          <w:rFonts w:ascii="Arial" w:hAnsi="Arial" w:cs="Arial"/>
          <w:sz w:val="21"/>
          <w:szCs w:val="21"/>
        </w:rPr>
        <w:t>Sadar, Baharchara and S</w:t>
      </w:r>
      <w:r w:rsidR="005C0BFC">
        <w:rPr>
          <w:rFonts w:ascii="Arial" w:hAnsi="Arial" w:cs="Arial"/>
          <w:sz w:val="21"/>
          <w:szCs w:val="21"/>
        </w:rPr>
        <w:t>t</w:t>
      </w:r>
      <w:r w:rsidR="004712AB">
        <w:rPr>
          <w:rFonts w:ascii="Arial" w:hAnsi="Arial" w:cs="Arial"/>
          <w:sz w:val="21"/>
          <w:szCs w:val="21"/>
        </w:rPr>
        <w:t xml:space="preserve">. Martin’s Island </w:t>
      </w:r>
      <w:r w:rsidR="00364868" w:rsidRPr="00E74E2B">
        <w:rPr>
          <w:rFonts w:ascii="Arial" w:hAnsi="Arial" w:cs="Arial"/>
          <w:sz w:val="21"/>
          <w:szCs w:val="21"/>
        </w:rPr>
        <w:t xml:space="preserve">of </w:t>
      </w:r>
      <w:r w:rsidR="004712AB">
        <w:rPr>
          <w:rFonts w:ascii="Arial" w:hAnsi="Arial" w:cs="Arial"/>
          <w:sz w:val="21"/>
          <w:szCs w:val="21"/>
        </w:rPr>
        <w:t>Teknaf</w:t>
      </w:r>
      <w:r w:rsidR="003F46E9" w:rsidRPr="00E74E2B">
        <w:rPr>
          <w:rFonts w:ascii="Arial" w:hAnsi="Arial" w:cs="Arial"/>
          <w:sz w:val="21"/>
          <w:szCs w:val="21"/>
        </w:rPr>
        <w:t xml:space="preserve"> </w:t>
      </w:r>
      <w:r w:rsidR="002602D6" w:rsidRPr="00E74E2B">
        <w:rPr>
          <w:rFonts w:ascii="Arial" w:hAnsi="Arial" w:cs="Arial"/>
          <w:sz w:val="21"/>
          <w:szCs w:val="21"/>
        </w:rPr>
        <w:t>Upazila</w:t>
      </w:r>
      <w:r w:rsidR="003F46E9" w:rsidRPr="00E74E2B">
        <w:rPr>
          <w:rFonts w:ascii="Arial" w:hAnsi="Arial" w:cs="Arial"/>
          <w:sz w:val="21"/>
          <w:szCs w:val="21"/>
        </w:rPr>
        <w:t>,</w:t>
      </w:r>
      <w:r w:rsidR="00364868" w:rsidRPr="00E74E2B">
        <w:rPr>
          <w:rFonts w:ascii="Arial" w:hAnsi="Arial" w:cs="Arial"/>
          <w:sz w:val="21"/>
          <w:szCs w:val="21"/>
        </w:rPr>
        <w:t xml:space="preserve"> Cox’s Bazar</w:t>
      </w:r>
      <w:r w:rsidR="00C71EB4" w:rsidRPr="00E74E2B">
        <w:rPr>
          <w:rFonts w:ascii="Arial" w:hAnsi="Arial" w:cs="Arial"/>
          <w:sz w:val="21"/>
          <w:szCs w:val="21"/>
        </w:rPr>
        <w:t xml:space="preserve">. </w:t>
      </w:r>
    </w:p>
    <w:p w14:paraId="3D6E5B4E" w14:textId="77777777" w:rsidR="007754AA" w:rsidRPr="007754AA" w:rsidRDefault="007754AA" w:rsidP="007754AA">
      <w:pPr>
        <w:spacing w:after="0" w:line="276" w:lineRule="auto"/>
        <w:jc w:val="both"/>
        <w:rPr>
          <w:rFonts w:ascii="Arial" w:hAnsi="Arial" w:cs="Arial"/>
          <w:sz w:val="21"/>
          <w:szCs w:val="21"/>
        </w:rPr>
      </w:pPr>
    </w:p>
    <w:p w14:paraId="572E5918" w14:textId="03F9C797" w:rsidR="006B6944" w:rsidRPr="007754AA" w:rsidRDefault="004E05BE" w:rsidP="004E05BE">
      <w:pPr>
        <w:spacing w:after="0" w:line="360" w:lineRule="auto"/>
        <w:jc w:val="both"/>
        <w:rPr>
          <w:spacing w:val="-2"/>
          <w:sz w:val="24"/>
          <w:szCs w:val="24"/>
        </w:rPr>
      </w:pPr>
      <w:r w:rsidRPr="007754AA">
        <w:rPr>
          <w:rFonts w:ascii="Arial" w:hAnsi="Arial" w:cs="Arial"/>
          <w:b/>
        </w:rPr>
        <w:t>Labor issues:</w:t>
      </w:r>
      <w:r w:rsidR="006B6944" w:rsidRPr="007754AA">
        <w:rPr>
          <w:spacing w:val="-2"/>
          <w:sz w:val="24"/>
          <w:szCs w:val="24"/>
        </w:rPr>
        <w:t xml:space="preserve"> </w:t>
      </w:r>
    </w:p>
    <w:p w14:paraId="393AF623" w14:textId="77777777" w:rsidR="00501EC5" w:rsidRDefault="00FE4386" w:rsidP="0005686C">
      <w:pPr>
        <w:shd w:val="clear" w:color="auto" w:fill="FFFFFF" w:themeFill="background1"/>
        <w:spacing w:after="0" w:line="276" w:lineRule="auto"/>
        <w:jc w:val="both"/>
        <w:rPr>
          <w:rFonts w:ascii="Arial" w:hAnsi="Arial" w:cs="Arial"/>
          <w:sz w:val="21"/>
          <w:szCs w:val="21"/>
        </w:rPr>
      </w:pPr>
      <w:r>
        <w:rPr>
          <w:rFonts w:ascii="Arial" w:hAnsi="Arial" w:cs="Arial"/>
          <w:sz w:val="21"/>
          <w:szCs w:val="21"/>
        </w:rPr>
        <w:t>For e</w:t>
      </w:r>
      <w:r w:rsidR="009440BC" w:rsidRPr="009440BC">
        <w:rPr>
          <w:rFonts w:ascii="Arial" w:hAnsi="Arial" w:cs="Arial"/>
          <w:sz w:val="21"/>
          <w:szCs w:val="21"/>
        </w:rPr>
        <w:t xml:space="preserve">very </w:t>
      </w:r>
      <w:r w:rsidR="00E820A9" w:rsidRPr="002142FF">
        <w:rPr>
          <w:rFonts w:ascii="Arial" w:hAnsi="Arial" w:cs="Arial"/>
          <w:b/>
          <w:bCs/>
          <w:sz w:val="21"/>
          <w:szCs w:val="21"/>
        </w:rPr>
        <w:t xml:space="preserve">Rainwater Harvesting system </w:t>
      </w:r>
      <w:r w:rsidR="009440BC" w:rsidRPr="002142FF">
        <w:rPr>
          <w:rFonts w:ascii="Arial" w:hAnsi="Arial" w:cs="Arial"/>
          <w:b/>
          <w:bCs/>
          <w:sz w:val="21"/>
          <w:szCs w:val="21"/>
        </w:rPr>
        <w:t>Scheme</w:t>
      </w:r>
      <w:r w:rsidR="00F642EF">
        <w:rPr>
          <w:rFonts w:ascii="Arial" w:hAnsi="Arial" w:cs="Arial"/>
          <w:sz w:val="21"/>
          <w:szCs w:val="21"/>
        </w:rPr>
        <w:t xml:space="preserve"> the assigned</w:t>
      </w:r>
      <w:r w:rsidR="009440BC" w:rsidRPr="009440BC">
        <w:rPr>
          <w:rFonts w:ascii="Arial" w:hAnsi="Arial" w:cs="Arial"/>
          <w:sz w:val="21"/>
          <w:szCs w:val="21"/>
        </w:rPr>
        <w:t xml:space="preserve"> contractor </w:t>
      </w:r>
      <w:r w:rsidR="00F642EF">
        <w:rPr>
          <w:rFonts w:ascii="Arial" w:hAnsi="Arial" w:cs="Arial"/>
          <w:sz w:val="21"/>
          <w:szCs w:val="21"/>
        </w:rPr>
        <w:t xml:space="preserve">team </w:t>
      </w:r>
      <w:r w:rsidR="009440BC" w:rsidRPr="009440BC">
        <w:rPr>
          <w:rFonts w:ascii="Arial" w:hAnsi="Arial" w:cs="Arial"/>
          <w:sz w:val="21"/>
          <w:szCs w:val="21"/>
        </w:rPr>
        <w:t>will engage skill</w:t>
      </w:r>
      <w:r>
        <w:rPr>
          <w:rFonts w:ascii="Arial" w:hAnsi="Arial" w:cs="Arial"/>
          <w:sz w:val="21"/>
          <w:szCs w:val="21"/>
        </w:rPr>
        <w:t>ed</w:t>
      </w:r>
      <w:r w:rsidR="009440BC" w:rsidRPr="009440BC">
        <w:rPr>
          <w:rFonts w:ascii="Arial" w:hAnsi="Arial" w:cs="Arial"/>
          <w:sz w:val="21"/>
          <w:szCs w:val="21"/>
        </w:rPr>
        <w:t xml:space="preserve"> &amp; unskilled labors. The number of unskilled labor 3-5 </w:t>
      </w:r>
      <w:r w:rsidR="00E60500">
        <w:rPr>
          <w:rFonts w:ascii="Arial" w:hAnsi="Arial" w:cs="Arial"/>
          <w:sz w:val="21"/>
          <w:szCs w:val="21"/>
        </w:rPr>
        <w:t xml:space="preserve">and </w:t>
      </w:r>
      <w:r w:rsidR="00E60500" w:rsidRPr="009440BC">
        <w:rPr>
          <w:rFonts w:ascii="Arial" w:hAnsi="Arial" w:cs="Arial"/>
          <w:sz w:val="21"/>
          <w:szCs w:val="21"/>
        </w:rPr>
        <w:t>1</w:t>
      </w:r>
      <w:r w:rsidR="009440BC" w:rsidRPr="009440BC">
        <w:rPr>
          <w:rFonts w:ascii="Arial" w:hAnsi="Arial" w:cs="Arial"/>
          <w:sz w:val="21"/>
          <w:szCs w:val="21"/>
        </w:rPr>
        <w:t>-2 skilled labo</w:t>
      </w:r>
      <w:r w:rsidR="009440BC">
        <w:rPr>
          <w:rFonts w:ascii="Arial" w:hAnsi="Arial" w:cs="Arial"/>
          <w:sz w:val="21"/>
          <w:szCs w:val="21"/>
        </w:rPr>
        <w:t>r</w:t>
      </w:r>
      <w:r w:rsidR="009440BC" w:rsidRPr="009440BC">
        <w:rPr>
          <w:rFonts w:ascii="Arial" w:hAnsi="Arial" w:cs="Arial"/>
          <w:sz w:val="21"/>
          <w:szCs w:val="21"/>
        </w:rPr>
        <w:t xml:space="preserve"> will be engaged from the local/host community/other places of Bangladesh. No foreign labors will be needed to </w:t>
      </w:r>
      <w:r w:rsidR="009440BC" w:rsidRPr="00932142">
        <w:rPr>
          <w:rFonts w:ascii="Arial" w:hAnsi="Arial" w:cs="Arial"/>
          <w:b/>
          <w:bCs/>
          <w:sz w:val="21"/>
          <w:szCs w:val="21"/>
        </w:rPr>
        <w:t xml:space="preserve">install </w:t>
      </w:r>
      <w:r w:rsidR="008D71EA" w:rsidRPr="00932142">
        <w:rPr>
          <w:rFonts w:ascii="Arial" w:hAnsi="Arial" w:cs="Arial"/>
          <w:b/>
          <w:bCs/>
          <w:sz w:val="21"/>
          <w:szCs w:val="21"/>
        </w:rPr>
        <w:t>RWH system</w:t>
      </w:r>
      <w:r w:rsidR="00932142">
        <w:rPr>
          <w:rFonts w:ascii="Arial" w:hAnsi="Arial" w:cs="Arial"/>
          <w:b/>
          <w:bCs/>
          <w:sz w:val="21"/>
          <w:szCs w:val="21"/>
        </w:rPr>
        <w:t xml:space="preserve"> (RWH)</w:t>
      </w:r>
      <w:r w:rsidR="00091653">
        <w:rPr>
          <w:rFonts w:ascii="Arial" w:hAnsi="Arial" w:cs="Arial"/>
          <w:b/>
          <w:bCs/>
          <w:sz w:val="21"/>
          <w:szCs w:val="21"/>
        </w:rPr>
        <w:t>-Type C.</w:t>
      </w:r>
      <w:r w:rsidR="00091653" w:rsidRPr="009440BC">
        <w:rPr>
          <w:rFonts w:ascii="Arial" w:hAnsi="Arial" w:cs="Arial"/>
          <w:sz w:val="21"/>
          <w:szCs w:val="21"/>
        </w:rPr>
        <w:t xml:space="preserve"> </w:t>
      </w:r>
      <w:r w:rsidR="009440BC" w:rsidRPr="009440BC">
        <w:rPr>
          <w:rFonts w:ascii="Arial" w:hAnsi="Arial" w:cs="Arial"/>
          <w:sz w:val="21"/>
          <w:szCs w:val="21"/>
        </w:rPr>
        <w:t xml:space="preserve">Since the number of </w:t>
      </w:r>
      <w:r w:rsidR="009440BC">
        <w:rPr>
          <w:rFonts w:ascii="Arial" w:hAnsi="Arial" w:cs="Arial"/>
          <w:sz w:val="21"/>
          <w:szCs w:val="21"/>
        </w:rPr>
        <w:t xml:space="preserve">skilled &amp; unskilled </w:t>
      </w:r>
      <w:r w:rsidR="009440BC" w:rsidRPr="009440BC">
        <w:rPr>
          <w:rFonts w:ascii="Arial" w:hAnsi="Arial" w:cs="Arial"/>
          <w:sz w:val="21"/>
          <w:szCs w:val="21"/>
        </w:rPr>
        <w:t>workers will be very few and working for short periods of time (more than 3 months)</w:t>
      </w:r>
      <w:r w:rsidR="00E60500">
        <w:rPr>
          <w:rFonts w:ascii="Arial" w:hAnsi="Arial" w:cs="Arial"/>
          <w:sz w:val="21"/>
          <w:szCs w:val="21"/>
        </w:rPr>
        <w:t>. T</w:t>
      </w:r>
      <w:r w:rsidR="009440BC" w:rsidRPr="009440BC">
        <w:rPr>
          <w:rFonts w:ascii="Arial" w:hAnsi="Arial" w:cs="Arial"/>
          <w:sz w:val="21"/>
          <w:szCs w:val="21"/>
        </w:rPr>
        <w:t xml:space="preserve">he sub-project will not create any influx of workers. </w:t>
      </w:r>
      <w:r w:rsidR="00E60500">
        <w:rPr>
          <w:rFonts w:ascii="Arial" w:hAnsi="Arial" w:cs="Arial"/>
          <w:sz w:val="21"/>
          <w:szCs w:val="21"/>
        </w:rPr>
        <w:t>T</w:t>
      </w:r>
      <w:r w:rsidR="009440BC" w:rsidRPr="009440BC">
        <w:rPr>
          <w:rFonts w:ascii="Arial" w:hAnsi="Arial" w:cs="Arial"/>
          <w:sz w:val="21"/>
          <w:szCs w:val="21"/>
        </w:rPr>
        <w:t>he contractor will prepare labor shed for both male (15ftX15ft) and females (15ftX12ft)</w:t>
      </w:r>
      <w:r w:rsidR="00F642EF">
        <w:rPr>
          <w:rFonts w:ascii="Arial" w:hAnsi="Arial" w:cs="Arial"/>
          <w:sz w:val="21"/>
          <w:szCs w:val="21"/>
        </w:rPr>
        <w:t>,</w:t>
      </w:r>
      <w:r w:rsidR="009440BC" w:rsidRPr="009440BC">
        <w:rPr>
          <w:rFonts w:ascii="Arial" w:hAnsi="Arial" w:cs="Arial"/>
          <w:sz w:val="21"/>
          <w:szCs w:val="21"/>
        </w:rPr>
        <w:t xml:space="preserve"> if necessary.</w:t>
      </w:r>
    </w:p>
    <w:p w14:paraId="6319564E" w14:textId="15FA2A71" w:rsidR="0005686C" w:rsidRDefault="0005686C" w:rsidP="0005686C">
      <w:pPr>
        <w:shd w:val="clear" w:color="auto" w:fill="FFFFFF" w:themeFill="background1"/>
        <w:spacing w:after="0" w:line="276" w:lineRule="auto"/>
        <w:jc w:val="both"/>
        <w:rPr>
          <w:rFonts w:ascii="Arial" w:hAnsi="Arial" w:cs="Arial"/>
          <w:sz w:val="21"/>
          <w:szCs w:val="21"/>
        </w:rPr>
      </w:pPr>
      <w:r w:rsidRPr="007754AA">
        <w:rPr>
          <w:rFonts w:ascii="Arial" w:hAnsi="Arial" w:cs="Arial"/>
          <w:sz w:val="21"/>
          <w:szCs w:val="21"/>
        </w:rPr>
        <w:t xml:space="preserve">All laborers (skilled and unskilled) who will be engaged must be provided with training on construction-related risks, hazardous activities, OHS, GRM procedure, SEA/SH, etc. and other issues and appropriate knowledge pertaining to Labor Code of Conduct (CoC). And make sure to available safety materials to the construction site and all laborers adhere to safety requirements during construction. The </w:t>
      </w:r>
      <w:r w:rsidRPr="00B90AE6">
        <w:rPr>
          <w:rFonts w:ascii="Arial" w:hAnsi="Arial" w:cs="Arial"/>
          <w:sz w:val="21"/>
          <w:szCs w:val="21"/>
        </w:rPr>
        <w:t>‘Labor Code of Conduct (CoC)’ as well as GRM procedure’ attached in Appendix 06.</w:t>
      </w:r>
    </w:p>
    <w:p w14:paraId="2C7BE426" w14:textId="5E10ECBD" w:rsidR="009440BC" w:rsidRPr="007754AA" w:rsidRDefault="009440BC" w:rsidP="00003395">
      <w:pPr>
        <w:spacing w:after="0" w:line="276" w:lineRule="auto"/>
        <w:jc w:val="both"/>
        <w:rPr>
          <w:rFonts w:ascii="Arial" w:hAnsi="Arial" w:cs="Arial"/>
          <w:sz w:val="10"/>
          <w:szCs w:val="10"/>
        </w:rPr>
      </w:pPr>
    </w:p>
    <w:p w14:paraId="1B62B05E" w14:textId="77777777" w:rsidR="00003395" w:rsidRPr="00003395" w:rsidRDefault="00003395" w:rsidP="00003395">
      <w:pPr>
        <w:spacing w:after="0" w:line="276" w:lineRule="auto"/>
        <w:jc w:val="both"/>
        <w:rPr>
          <w:rFonts w:ascii="Arial" w:hAnsi="Arial" w:cs="Arial"/>
          <w:sz w:val="12"/>
          <w:szCs w:val="12"/>
        </w:rPr>
      </w:pPr>
    </w:p>
    <w:p w14:paraId="020FBF00" w14:textId="77777777" w:rsidR="00775DA6" w:rsidRPr="007754AA" w:rsidRDefault="00775DA6" w:rsidP="007754AA">
      <w:pPr>
        <w:shd w:val="clear" w:color="auto" w:fill="FFFFFF" w:themeFill="background1"/>
        <w:spacing w:after="0" w:line="276" w:lineRule="auto"/>
        <w:jc w:val="both"/>
        <w:rPr>
          <w:rFonts w:ascii="Arial" w:hAnsi="Arial" w:cs="Arial"/>
          <w:sz w:val="21"/>
          <w:szCs w:val="21"/>
        </w:rPr>
      </w:pPr>
      <w:r w:rsidRPr="007754AA">
        <w:rPr>
          <w:rFonts w:ascii="Arial" w:hAnsi="Arial" w:cs="Arial"/>
          <w:b/>
          <w:bCs/>
          <w:sz w:val="21"/>
          <w:szCs w:val="21"/>
        </w:rPr>
        <w:t>Safety issues:</w:t>
      </w:r>
      <w:r w:rsidRPr="007754AA">
        <w:rPr>
          <w:rFonts w:ascii="Arial" w:hAnsi="Arial" w:cs="Arial"/>
          <w:sz w:val="21"/>
          <w:szCs w:val="21"/>
        </w:rPr>
        <w:t xml:space="preserve"> Safety issues in the construction site hinder the intervention and influence on the time frame and concentration so that make sure to monitor safety related issues in the construction activities on a regular basis.</w:t>
      </w:r>
    </w:p>
    <w:p w14:paraId="0F2BBF53" w14:textId="77777777" w:rsidR="00775DA6" w:rsidRPr="00752C31" w:rsidRDefault="00775DA6" w:rsidP="004E05BE">
      <w:pPr>
        <w:spacing w:after="0" w:line="360" w:lineRule="auto"/>
        <w:jc w:val="both"/>
        <w:rPr>
          <w:rFonts w:ascii="Arial" w:hAnsi="Arial" w:cs="Arial"/>
          <w:b/>
          <w:sz w:val="9"/>
          <w:szCs w:val="9"/>
        </w:rPr>
      </w:pPr>
    </w:p>
    <w:p w14:paraId="30E9898C" w14:textId="77777777" w:rsidR="007754AA" w:rsidRDefault="007754AA" w:rsidP="004E05BE">
      <w:pPr>
        <w:spacing w:after="0" w:line="360" w:lineRule="auto"/>
        <w:jc w:val="both"/>
        <w:rPr>
          <w:rFonts w:ascii="Arial" w:hAnsi="Arial" w:cs="Arial"/>
          <w:b/>
        </w:rPr>
      </w:pPr>
    </w:p>
    <w:p w14:paraId="3C1DD097" w14:textId="4DB1968D" w:rsidR="004E05BE" w:rsidRPr="00C8561F" w:rsidRDefault="004E05BE" w:rsidP="004E05BE">
      <w:pPr>
        <w:spacing w:after="0" w:line="360" w:lineRule="auto"/>
        <w:jc w:val="both"/>
        <w:rPr>
          <w:rFonts w:ascii="Arial" w:hAnsi="Arial" w:cs="Arial"/>
          <w:b/>
          <w:color w:val="FF0000"/>
          <w:sz w:val="21"/>
          <w:szCs w:val="21"/>
        </w:rPr>
      </w:pPr>
      <w:r w:rsidRPr="007754AA">
        <w:rPr>
          <w:rFonts w:ascii="Arial" w:hAnsi="Arial" w:cs="Arial"/>
          <w:b/>
        </w:rPr>
        <w:t>Linkage with other stakeholders:</w:t>
      </w:r>
    </w:p>
    <w:p w14:paraId="5ED7F57E" w14:textId="066374FA" w:rsidR="004E05BE" w:rsidRPr="00C8561F" w:rsidRDefault="004E05BE" w:rsidP="00003395">
      <w:pPr>
        <w:spacing w:after="0" w:line="276" w:lineRule="auto"/>
        <w:jc w:val="both"/>
        <w:rPr>
          <w:rFonts w:ascii="Arial" w:hAnsi="Arial" w:cs="Arial"/>
          <w:sz w:val="21"/>
          <w:szCs w:val="21"/>
        </w:rPr>
      </w:pPr>
      <w:r w:rsidRPr="00C8561F">
        <w:rPr>
          <w:rFonts w:ascii="Arial" w:hAnsi="Arial" w:cs="Arial"/>
          <w:sz w:val="21"/>
          <w:szCs w:val="21"/>
        </w:rPr>
        <w:t>The team has provided emphasis to keep better linkage with related stakeholders (</w:t>
      </w:r>
      <w:r w:rsidR="0056040E" w:rsidRPr="00C8561F">
        <w:rPr>
          <w:rFonts w:ascii="Arial" w:hAnsi="Arial" w:cs="Arial"/>
          <w:i/>
          <w:sz w:val="21"/>
          <w:szCs w:val="21"/>
        </w:rPr>
        <w:t>i.e.,</w:t>
      </w:r>
      <w:r w:rsidRPr="00C8561F">
        <w:rPr>
          <w:rFonts w:ascii="Arial" w:hAnsi="Arial" w:cs="Arial"/>
          <w:sz w:val="21"/>
          <w:szCs w:val="21"/>
        </w:rPr>
        <w:t xml:space="preserve"> </w:t>
      </w:r>
      <w:r w:rsidR="007B5254">
        <w:rPr>
          <w:rFonts w:ascii="Arial" w:hAnsi="Arial" w:cs="Arial"/>
          <w:sz w:val="21"/>
          <w:szCs w:val="21"/>
        </w:rPr>
        <w:t xml:space="preserve">LGIs, </w:t>
      </w:r>
      <w:r w:rsidR="000D7090">
        <w:rPr>
          <w:rFonts w:ascii="Arial" w:hAnsi="Arial" w:cs="Arial"/>
          <w:sz w:val="21"/>
          <w:szCs w:val="21"/>
        </w:rPr>
        <w:t xml:space="preserve">UP, </w:t>
      </w:r>
      <w:r w:rsidR="00F642EF">
        <w:rPr>
          <w:rFonts w:ascii="Arial" w:hAnsi="Arial" w:cs="Arial"/>
          <w:sz w:val="21"/>
          <w:szCs w:val="21"/>
        </w:rPr>
        <w:t xml:space="preserve">WATSAN Committee, </w:t>
      </w:r>
      <w:r w:rsidRPr="00C8561F">
        <w:rPr>
          <w:rFonts w:ascii="Arial" w:hAnsi="Arial" w:cs="Arial"/>
          <w:sz w:val="21"/>
          <w:szCs w:val="21"/>
        </w:rPr>
        <w:t>Host Community, INGO &amp;</w:t>
      </w:r>
      <w:r w:rsidR="00AB3343">
        <w:rPr>
          <w:rFonts w:ascii="Arial" w:hAnsi="Arial" w:cs="Arial"/>
          <w:sz w:val="21"/>
          <w:szCs w:val="21"/>
        </w:rPr>
        <w:t xml:space="preserve"> </w:t>
      </w:r>
      <w:r w:rsidR="00120E6C">
        <w:rPr>
          <w:rFonts w:ascii="Arial" w:hAnsi="Arial" w:cs="Arial"/>
          <w:sz w:val="21"/>
          <w:szCs w:val="21"/>
        </w:rPr>
        <w:t xml:space="preserve">Elites </w:t>
      </w:r>
      <w:r w:rsidR="00120E6C" w:rsidRPr="00C8561F">
        <w:rPr>
          <w:rFonts w:ascii="Arial" w:hAnsi="Arial" w:cs="Arial"/>
          <w:sz w:val="21"/>
          <w:szCs w:val="21"/>
        </w:rPr>
        <w:t>etc.</w:t>
      </w:r>
      <w:r w:rsidRPr="00C8561F">
        <w:rPr>
          <w:rFonts w:ascii="Arial" w:hAnsi="Arial" w:cs="Arial"/>
          <w:sz w:val="21"/>
          <w:szCs w:val="21"/>
        </w:rPr>
        <w:t xml:space="preserve">). The team </w:t>
      </w:r>
      <w:r w:rsidR="0056040E" w:rsidRPr="00C8561F">
        <w:rPr>
          <w:rFonts w:ascii="Arial" w:hAnsi="Arial" w:cs="Arial"/>
          <w:sz w:val="21"/>
          <w:szCs w:val="21"/>
        </w:rPr>
        <w:t>conducts</w:t>
      </w:r>
      <w:r w:rsidR="00F642EF">
        <w:rPr>
          <w:rFonts w:ascii="Arial" w:hAnsi="Arial" w:cs="Arial"/>
          <w:sz w:val="21"/>
          <w:szCs w:val="21"/>
        </w:rPr>
        <w:t xml:space="preserve"> required</w:t>
      </w:r>
      <w:r w:rsidR="0056040E" w:rsidRPr="00C8561F">
        <w:rPr>
          <w:rFonts w:ascii="Arial" w:hAnsi="Arial" w:cs="Arial"/>
          <w:sz w:val="21"/>
          <w:szCs w:val="21"/>
        </w:rPr>
        <w:t xml:space="preserve"> </w:t>
      </w:r>
      <w:r w:rsidRPr="00C8561F">
        <w:rPr>
          <w:rFonts w:ascii="Arial" w:hAnsi="Arial" w:cs="Arial"/>
          <w:sz w:val="21"/>
          <w:szCs w:val="21"/>
        </w:rPr>
        <w:t>consultation meeting with them group/individually for any social</w:t>
      </w:r>
      <w:r w:rsidR="00F642EF">
        <w:rPr>
          <w:rFonts w:ascii="Arial" w:hAnsi="Arial" w:cs="Arial"/>
          <w:sz w:val="21"/>
          <w:szCs w:val="21"/>
        </w:rPr>
        <w:t xml:space="preserve">, geographical </w:t>
      </w:r>
      <w:r w:rsidR="00F642EF" w:rsidRPr="00C8561F">
        <w:rPr>
          <w:rFonts w:ascii="Arial" w:hAnsi="Arial" w:cs="Arial"/>
          <w:sz w:val="21"/>
          <w:szCs w:val="21"/>
        </w:rPr>
        <w:t>issues</w:t>
      </w:r>
      <w:r w:rsidRPr="00C8561F">
        <w:rPr>
          <w:rFonts w:ascii="Arial" w:hAnsi="Arial" w:cs="Arial"/>
          <w:sz w:val="21"/>
          <w:szCs w:val="21"/>
        </w:rPr>
        <w:t xml:space="preserve">. </w:t>
      </w:r>
    </w:p>
    <w:p w14:paraId="4B775C17" w14:textId="77777777" w:rsidR="008E5165" w:rsidRPr="008E5165" w:rsidRDefault="008E5165" w:rsidP="004E05BE">
      <w:pPr>
        <w:spacing w:after="0" w:line="360" w:lineRule="auto"/>
        <w:jc w:val="both"/>
        <w:rPr>
          <w:rFonts w:ascii="Arial" w:hAnsi="Arial" w:cs="Arial"/>
          <w:b/>
          <w:sz w:val="10"/>
          <w:szCs w:val="10"/>
        </w:rPr>
      </w:pPr>
    </w:p>
    <w:p w14:paraId="1DF1BBF1" w14:textId="00FED67E" w:rsidR="004E05BE" w:rsidRPr="007754AA" w:rsidRDefault="004E05BE" w:rsidP="004E05BE">
      <w:pPr>
        <w:spacing w:after="0" w:line="360" w:lineRule="auto"/>
        <w:jc w:val="both"/>
        <w:rPr>
          <w:rFonts w:ascii="Arial" w:hAnsi="Arial" w:cs="Arial"/>
          <w:b/>
        </w:rPr>
      </w:pPr>
      <w:r w:rsidRPr="007754AA">
        <w:rPr>
          <w:rFonts w:ascii="Arial" w:hAnsi="Arial" w:cs="Arial"/>
          <w:b/>
        </w:rPr>
        <w:t xml:space="preserve">GBV issues: </w:t>
      </w:r>
    </w:p>
    <w:p w14:paraId="5DC3C5DF" w14:textId="6A8CCBE0" w:rsidR="004E05BE" w:rsidRDefault="004E05BE" w:rsidP="00003395">
      <w:pPr>
        <w:pStyle w:val="Normal0"/>
        <w:numPr>
          <w:ilvl w:val="0"/>
          <w:numId w:val="0"/>
        </w:numPr>
        <w:spacing w:line="276" w:lineRule="auto"/>
        <w:rPr>
          <w:rFonts w:ascii="Arial" w:hAnsi="Arial"/>
          <w:sz w:val="21"/>
          <w:szCs w:val="21"/>
        </w:rPr>
      </w:pPr>
      <w:r w:rsidRPr="00C8561F">
        <w:rPr>
          <w:rFonts w:ascii="Arial" w:hAnsi="Arial"/>
          <w:sz w:val="21"/>
          <w:szCs w:val="21"/>
        </w:rPr>
        <w:t xml:space="preserve">The GBV risk for the project is assessed as </w:t>
      </w:r>
      <w:r w:rsidR="00FE4386">
        <w:rPr>
          <w:rFonts w:ascii="Arial" w:hAnsi="Arial"/>
          <w:sz w:val="21"/>
          <w:szCs w:val="21"/>
        </w:rPr>
        <w:t>low</w:t>
      </w:r>
      <w:r w:rsidR="0000594C">
        <w:rPr>
          <w:rFonts w:ascii="Arial" w:hAnsi="Arial"/>
          <w:sz w:val="21"/>
          <w:szCs w:val="21"/>
        </w:rPr>
        <w:t xml:space="preserve"> at host community</w:t>
      </w:r>
      <w:r w:rsidRPr="00C8561F">
        <w:rPr>
          <w:rFonts w:ascii="Arial" w:hAnsi="Arial"/>
          <w:sz w:val="21"/>
          <w:szCs w:val="21"/>
        </w:rPr>
        <w:t>. The proposed project activities will involve major civil works through skilled</w:t>
      </w:r>
      <w:r w:rsidR="008676B4">
        <w:rPr>
          <w:rFonts w:ascii="Arial" w:hAnsi="Arial"/>
          <w:sz w:val="21"/>
          <w:szCs w:val="21"/>
        </w:rPr>
        <w:t xml:space="preserve"> and unskilled l</w:t>
      </w:r>
      <w:r w:rsidRPr="00C8561F">
        <w:rPr>
          <w:rFonts w:ascii="Arial" w:hAnsi="Arial"/>
          <w:sz w:val="21"/>
          <w:szCs w:val="21"/>
        </w:rPr>
        <w:t>abor</w:t>
      </w:r>
      <w:r w:rsidR="008676B4">
        <w:rPr>
          <w:rFonts w:ascii="Arial" w:hAnsi="Arial"/>
          <w:sz w:val="21"/>
          <w:szCs w:val="21"/>
        </w:rPr>
        <w:t xml:space="preserve">er from the </w:t>
      </w:r>
      <w:r w:rsidR="0000594C">
        <w:rPr>
          <w:rFonts w:ascii="Arial" w:hAnsi="Arial"/>
          <w:sz w:val="21"/>
          <w:szCs w:val="21"/>
        </w:rPr>
        <w:t xml:space="preserve">local </w:t>
      </w:r>
      <w:r w:rsidR="008676B4">
        <w:rPr>
          <w:rFonts w:ascii="Arial" w:hAnsi="Arial"/>
          <w:sz w:val="21"/>
          <w:szCs w:val="21"/>
        </w:rPr>
        <w:t>host community</w:t>
      </w:r>
      <w:r w:rsidRPr="00C8561F">
        <w:rPr>
          <w:rFonts w:ascii="Arial" w:hAnsi="Arial"/>
          <w:sz w:val="21"/>
          <w:szCs w:val="21"/>
        </w:rPr>
        <w:t>. Although a strict labor code of conducted will be enforced, a key concern is the potential exposure to sexual exploitation and abuse (SEA), sexual harassment (SHA) and GBV for females in the area. During the construction of the</w:t>
      </w:r>
      <w:r w:rsidR="00100AA1">
        <w:rPr>
          <w:rFonts w:ascii="Arial" w:hAnsi="Arial"/>
          <w:sz w:val="21"/>
          <w:szCs w:val="21"/>
        </w:rPr>
        <w:t xml:space="preserve"> </w:t>
      </w:r>
      <w:r w:rsidR="000A5245">
        <w:rPr>
          <w:rFonts w:ascii="Arial" w:hAnsi="Arial"/>
          <w:sz w:val="21"/>
          <w:szCs w:val="21"/>
        </w:rPr>
        <w:t>RWH</w:t>
      </w:r>
      <w:r w:rsidR="00003395">
        <w:rPr>
          <w:rFonts w:ascii="Arial" w:hAnsi="Arial"/>
          <w:sz w:val="21"/>
          <w:szCs w:val="21"/>
        </w:rPr>
        <w:t>, many</w:t>
      </w:r>
      <w:r w:rsidRPr="00C8561F">
        <w:rPr>
          <w:rFonts w:ascii="Arial" w:hAnsi="Arial"/>
          <w:sz w:val="21"/>
          <w:szCs w:val="21"/>
        </w:rPr>
        <w:t xml:space="preserve"> women and vulnerable groups in the project location may be exposed to male laborers, which may lead to sexual harassment of varying degrees. A GRM will be established to deal with related </w:t>
      </w:r>
      <w:r w:rsidRPr="00A95545">
        <w:rPr>
          <w:rFonts w:ascii="Arial" w:hAnsi="Arial"/>
          <w:sz w:val="21"/>
          <w:szCs w:val="21"/>
          <w:shd w:val="clear" w:color="auto" w:fill="FFFFFF" w:themeFill="background1"/>
        </w:rPr>
        <w:t xml:space="preserve">issues. </w:t>
      </w:r>
      <w:r w:rsidR="002B1A77" w:rsidRPr="00A95545">
        <w:rPr>
          <w:rFonts w:ascii="Arial" w:hAnsi="Arial"/>
          <w:sz w:val="21"/>
          <w:szCs w:val="21"/>
          <w:shd w:val="clear" w:color="auto" w:fill="FFFFFF" w:themeFill="background1"/>
        </w:rPr>
        <w:t xml:space="preserve">If any GBV issue or grievance appeared that shall be shall be recorded and documented properly. </w:t>
      </w:r>
      <w:r w:rsidRPr="00A95545">
        <w:rPr>
          <w:rFonts w:ascii="Arial" w:hAnsi="Arial"/>
          <w:sz w:val="21"/>
          <w:szCs w:val="21"/>
          <w:shd w:val="clear" w:color="auto" w:fill="FFFFFF" w:themeFill="background1"/>
        </w:rPr>
        <w:t>The team</w:t>
      </w:r>
      <w:r w:rsidRPr="00C8561F">
        <w:rPr>
          <w:rFonts w:ascii="Arial" w:hAnsi="Arial"/>
          <w:sz w:val="21"/>
          <w:szCs w:val="21"/>
        </w:rPr>
        <w:t xml:space="preserve"> will conduct consultation meetings with th</w:t>
      </w:r>
      <w:r w:rsidR="008676B4">
        <w:rPr>
          <w:rFonts w:ascii="Arial" w:hAnsi="Arial"/>
          <w:sz w:val="21"/>
          <w:szCs w:val="21"/>
        </w:rPr>
        <w:t xml:space="preserve">e </w:t>
      </w:r>
      <w:r w:rsidRPr="00C8561F">
        <w:rPr>
          <w:rFonts w:ascii="Arial" w:hAnsi="Arial"/>
          <w:sz w:val="21"/>
          <w:szCs w:val="21"/>
        </w:rPr>
        <w:t xml:space="preserve">Host communities, contractors and labor to address GBV. In this meeting, another topic of discussion </w:t>
      </w:r>
      <w:r w:rsidR="003352F6">
        <w:rPr>
          <w:rFonts w:ascii="Arial" w:hAnsi="Arial"/>
          <w:sz w:val="21"/>
          <w:szCs w:val="21"/>
        </w:rPr>
        <w:t xml:space="preserve">was </w:t>
      </w:r>
      <w:r w:rsidRPr="00C8561F">
        <w:rPr>
          <w:rFonts w:ascii="Arial" w:hAnsi="Arial"/>
          <w:sz w:val="21"/>
          <w:szCs w:val="21"/>
        </w:rPr>
        <w:t>the ‘</w:t>
      </w:r>
      <w:proofErr w:type="gramStart"/>
      <w:r w:rsidRPr="00C8561F">
        <w:rPr>
          <w:rFonts w:ascii="Arial" w:hAnsi="Arial"/>
          <w:sz w:val="21"/>
          <w:szCs w:val="21"/>
        </w:rPr>
        <w:t>do’s</w:t>
      </w:r>
      <w:proofErr w:type="gramEnd"/>
      <w:r w:rsidRPr="00C8561F">
        <w:rPr>
          <w:rFonts w:ascii="Arial" w:hAnsi="Arial"/>
          <w:sz w:val="21"/>
          <w:szCs w:val="21"/>
        </w:rPr>
        <w:t xml:space="preserve"> and don’ts’ during implementation of the sub-project intervention to mitigate all the cross-cutting issues. The expected impact of the sub-project on the various stakeholders, women and vulnerable groups is expected to be positive and will create a friendly socioeconomic climate to implement the intervention</w:t>
      </w:r>
      <w:r w:rsidR="004B08B1">
        <w:rPr>
          <w:rFonts w:ascii="Arial" w:hAnsi="Arial"/>
          <w:sz w:val="21"/>
          <w:szCs w:val="21"/>
        </w:rPr>
        <w:t>. If any odd situation appears,</w:t>
      </w:r>
      <w:r w:rsidRPr="00C8561F">
        <w:rPr>
          <w:rFonts w:ascii="Arial" w:hAnsi="Arial"/>
          <w:sz w:val="21"/>
          <w:szCs w:val="21"/>
        </w:rPr>
        <w:t xml:space="preserve"> the GRC will minimize </w:t>
      </w:r>
      <w:r w:rsidR="00401721">
        <w:rPr>
          <w:rFonts w:ascii="Arial" w:hAnsi="Arial"/>
          <w:sz w:val="21"/>
          <w:szCs w:val="21"/>
        </w:rPr>
        <w:t>the issue following</w:t>
      </w:r>
      <w:r w:rsidRPr="00C8561F">
        <w:rPr>
          <w:rFonts w:ascii="Arial" w:hAnsi="Arial"/>
          <w:sz w:val="21"/>
          <w:szCs w:val="21"/>
        </w:rPr>
        <w:t xml:space="preserve"> the ESMF GRM guideline. On the other hand, if any private land/land leases issues required, the team will be conducted consultation meeting with the owner and related stake holder according the ESMF &amp; resettlement guideline</w:t>
      </w:r>
      <w:r w:rsidR="00FE4386">
        <w:rPr>
          <w:rFonts w:ascii="Arial" w:hAnsi="Arial"/>
          <w:sz w:val="21"/>
          <w:szCs w:val="21"/>
        </w:rPr>
        <w:t>s</w:t>
      </w:r>
      <w:r w:rsidRPr="00C8561F">
        <w:rPr>
          <w:rFonts w:ascii="Arial" w:hAnsi="Arial"/>
          <w:sz w:val="21"/>
          <w:szCs w:val="21"/>
        </w:rPr>
        <w:t>.</w:t>
      </w:r>
    </w:p>
    <w:p w14:paraId="2AABA277" w14:textId="77777777" w:rsidR="003B3B66" w:rsidRDefault="003B3B66" w:rsidP="00003395">
      <w:pPr>
        <w:pStyle w:val="Normal0"/>
        <w:numPr>
          <w:ilvl w:val="0"/>
          <w:numId w:val="0"/>
        </w:numPr>
        <w:spacing w:line="276" w:lineRule="auto"/>
        <w:rPr>
          <w:rFonts w:ascii="Arial" w:hAnsi="Arial"/>
          <w:sz w:val="21"/>
          <w:szCs w:val="21"/>
        </w:rPr>
      </w:pPr>
    </w:p>
    <w:p w14:paraId="1D483714" w14:textId="77777777" w:rsidR="00A9144D" w:rsidRDefault="00A9144D" w:rsidP="00A9144D">
      <w:pPr>
        <w:autoSpaceDE w:val="0"/>
        <w:autoSpaceDN w:val="0"/>
        <w:adjustRightInd w:val="0"/>
        <w:spacing w:after="0"/>
        <w:rPr>
          <w:rFonts w:cs="Calibri"/>
          <w:b/>
          <w:color w:val="000000"/>
        </w:rPr>
      </w:pPr>
      <w:r w:rsidRPr="007754AA">
        <w:rPr>
          <w:rFonts w:ascii="Arial" w:hAnsi="Arial"/>
          <w:b/>
          <w:color w:val="000000"/>
          <w:sz w:val="21"/>
          <w:szCs w:val="21"/>
          <w:shd w:val="clear" w:color="auto" w:fill="FFFFFF" w:themeFill="background1"/>
        </w:rPr>
        <w:t>Grievance recording and Reporting:</w:t>
      </w:r>
      <w:r w:rsidRPr="007754AA">
        <w:rPr>
          <w:rFonts w:ascii="Arial" w:hAnsi="Arial"/>
          <w:color w:val="000000"/>
          <w:sz w:val="21"/>
          <w:szCs w:val="21"/>
          <w:shd w:val="clear" w:color="auto" w:fill="FFFFFF" w:themeFill="background1"/>
        </w:rPr>
        <w:t> Make sure all grievances</w:t>
      </w:r>
      <w:r w:rsidRPr="007754AA">
        <w:rPr>
          <w:rFonts w:cs="Calibri"/>
          <w:color w:val="000000"/>
        </w:rPr>
        <w:t xml:space="preserve"> are recorded, addressed</w:t>
      </w:r>
      <w:r w:rsidRPr="007754AA">
        <w:rPr>
          <w:rFonts w:ascii="Arial" w:hAnsi="Arial"/>
          <w:color w:val="000000"/>
          <w:sz w:val="21"/>
          <w:szCs w:val="21"/>
          <w:shd w:val="clear" w:color="auto" w:fill="FFFFFF" w:themeFill="background1"/>
        </w:rPr>
        <w:t xml:space="preserve"> and reported throughout the construction and operational periods</w:t>
      </w:r>
    </w:p>
    <w:p w14:paraId="5EF800D6" w14:textId="77777777" w:rsidR="00F4322C" w:rsidRPr="00C8561F" w:rsidRDefault="00F4322C" w:rsidP="00A95545">
      <w:pPr>
        <w:pStyle w:val="Normal0"/>
        <w:numPr>
          <w:ilvl w:val="0"/>
          <w:numId w:val="0"/>
        </w:numPr>
        <w:shd w:val="clear" w:color="auto" w:fill="FFFFFF" w:themeFill="background1"/>
        <w:spacing w:line="276" w:lineRule="auto"/>
        <w:rPr>
          <w:rFonts w:ascii="Arial" w:hAnsi="Arial"/>
          <w:sz w:val="21"/>
          <w:szCs w:val="21"/>
        </w:rPr>
      </w:pPr>
    </w:p>
    <w:p w14:paraId="3A8AD421" w14:textId="77777777" w:rsidR="004E05BE" w:rsidRPr="00522566" w:rsidRDefault="004E05BE" w:rsidP="00A95545">
      <w:pPr>
        <w:pStyle w:val="Normal0"/>
        <w:numPr>
          <w:ilvl w:val="0"/>
          <w:numId w:val="0"/>
        </w:numPr>
        <w:shd w:val="clear" w:color="auto" w:fill="FFFFFF" w:themeFill="background1"/>
        <w:spacing w:line="276" w:lineRule="auto"/>
        <w:rPr>
          <w:rFonts w:ascii="Arial" w:hAnsi="Arial"/>
          <w:sz w:val="4"/>
          <w:szCs w:val="4"/>
        </w:rPr>
      </w:pPr>
    </w:p>
    <w:p w14:paraId="340AE38E" w14:textId="5CD9F58F" w:rsidR="004E05BE" w:rsidRPr="008E5165" w:rsidRDefault="004E05BE" w:rsidP="00003395">
      <w:pPr>
        <w:pStyle w:val="Normal0"/>
        <w:numPr>
          <w:ilvl w:val="0"/>
          <w:numId w:val="0"/>
        </w:numPr>
        <w:spacing w:line="276" w:lineRule="auto"/>
        <w:rPr>
          <w:rFonts w:ascii="Arial" w:hAnsi="Arial"/>
          <w:color w:val="000000"/>
          <w:sz w:val="21"/>
          <w:szCs w:val="21"/>
        </w:rPr>
      </w:pPr>
      <w:r w:rsidRPr="00C8561F">
        <w:rPr>
          <w:rFonts w:ascii="Arial" w:hAnsi="Arial"/>
          <w:color w:val="000000"/>
          <w:sz w:val="21"/>
          <w:szCs w:val="21"/>
        </w:rPr>
        <w:t xml:space="preserve">This project is a part of the Gender Component of the UNFPA 9th Country Program and will contribute to achieve the CP outcome 3 ‘‘Advanced gender equality, women’s and girls’ empowerment, and reproductive rights, including for the most vulnerable and marginalized women, adolescents and youth’’. </w:t>
      </w:r>
      <w:r w:rsidR="00401721">
        <w:rPr>
          <w:rFonts w:ascii="Arial" w:hAnsi="Arial"/>
          <w:color w:val="000000"/>
          <w:sz w:val="21"/>
          <w:szCs w:val="21"/>
        </w:rPr>
        <w:t>In case of any GBV it will be communicated with UNFPA through proper channel</w:t>
      </w:r>
      <w:r w:rsidR="00FE4386">
        <w:rPr>
          <w:rFonts w:ascii="Arial" w:hAnsi="Arial"/>
          <w:color w:val="000000"/>
          <w:sz w:val="21"/>
          <w:szCs w:val="21"/>
        </w:rPr>
        <w:t>s</w:t>
      </w:r>
      <w:r w:rsidR="00401721">
        <w:rPr>
          <w:rFonts w:ascii="Arial" w:hAnsi="Arial"/>
          <w:color w:val="000000"/>
          <w:sz w:val="21"/>
          <w:szCs w:val="21"/>
        </w:rPr>
        <w:t xml:space="preserve"> to resolve the issue as earliest possible.</w:t>
      </w:r>
      <w:r w:rsidR="008E5165">
        <w:rPr>
          <w:rFonts w:ascii="Arial" w:hAnsi="Arial"/>
          <w:color w:val="000000"/>
          <w:sz w:val="21"/>
          <w:szCs w:val="21"/>
        </w:rPr>
        <w:t xml:space="preserve"> </w:t>
      </w:r>
      <w:r w:rsidRPr="00C8561F">
        <w:rPr>
          <w:rFonts w:ascii="Arial" w:hAnsi="Arial"/>
          <w:color w:val="000000"/>
          <w:sz w:val="21"/>
          <w:szCs w:val="21"/>
        </w:rPr>
        <w:t xml:space="preserve">In this project, WFS will be fully operationalized, providing comprehensive GBV case management services such as lifesaving information, community and outreach initiatives, community-based psycho-social support, community engagement in GBV prevention activities through SASA, community engagement in safety audit, and strengthening of community-based support mechanism for women and girls through women support groups and adolescence support groups. The staff’s capacity will be developed to adequately handle GBV case management, coaching, mentoring, supervision, GBVIMS and GBVIMS+ to ensure comprehensive case management services through proper supervision. Capacity development will also focus on inclusion of people with disability into response and prevention work for GBV.  Various tools will be developed/adapted to facilitate GBV services, MHPSS services and engaging men and boys into GBV prevention work. </w:t>
      </w:r>
      <w:r w:rsidRPr="00C8561F">
        <w:rPr>
          <w:rFonts w:ascii="Arial" w:hAnsi="Arial"/>
          <w:sz w:val="21"/>
          <w:szCs w:val="21"/>
        </w:rPr>
        <w:t>Along with the GBV case management services mentioned above, GBV and labor code of conduct awareness programs will be implemented, where all stakeholders including the host communities, labor engaged for the project, site management, the WB and project clients such as DPHE and LGD can participate.</w:t>
      </w:r>
      <w:r w:rsidRPr="00C8561F">
        <w:rPr>
          <w:rFonts w:ascii="Arial" w:hAnsi="Arial"/>
          <w:color w:val="000000"/>
          <w:sz w:val="21"/>
          <w:szCs w:val="21"/>
        </w:rPr>
        <w:t xml:space="preserve"> They will also implement the preparedness/ contingency plans for any and upcoming disasters. </w:t>
      </w:r>
      <w:r w:rsidR="00401721">
        <w:rPr>
          <w:rFonts w:ascii="Arial" w:hAnsi="Arial"/>
          <w:sz w:val="21"/>
          <w:szCs w:val="21"/>
        </w:rPr>
        <w:t>Finally, close</w:t>
      </w:r>
      <w:r w:rsidRPr="00C8561F">
        <w:rPr>
          <w:rFonts w:ascii="Arial" w:hAnsi="Arial"/>
          <w:sz w:val="21"/>
          <w:szCs w:val="21"/>
        </w:rPr>
        <w:t xml:space="preserve"> monitoring and supervision initiatives will be in place to ensure any arising issues are averted and to facilitate smooth project processes. </w:t>
      </w:r>
    </w:p>
    <w:p w14:paraId="20C88459" w14:textId="77777777" w:rsidR="004E05BE" w:rsidRPr="00C8561F" w:rsidRDefault="004E05BE" w:rsidP="004E05BE">
      <w:pPr>
        <w:spacing w:after="0" w:line="360" w:lineRule="auto"/>
        <w:jc w:val="both"/>
        <w:rPr>
          <w:rFonts w:ascii="Arial" w:hAnsi="Arial" w:cs="Arial"/>
          <w:sz w:val="10"/>
          <w:szCs w:val="10"/>
        </w:rPr>
      </w:pPr>
    </w:p>
    <w:p w14:paraId="478A01EE" w14:textId="2E966952" w:rsidR="004E05BE" w:rsidRDefault="004E05BE" w:rsidP="004E05BE">
      <w:pPr>
        <w:autoSpaceDE w:val="0"/>
        <w:autoSpaceDN w:val="0"/>
        <w:adjustRightInd w:val="0"/>
        <w:spacing w:after="0"/>
        <w:rPr>
          <w:rFonts w:ascii="Arial" w:hAnsi="Arial" w:cs="Arial"/>
          <w:b/>
          <w:sz w:val="21"/>
          <w:szCs w:val="21"/>
          <w:lang w:val="en-GB"/>
        </w:rPr>
      </w:pPr>
      <w:r w:rsidRPr="00C8561F">
        <w:rPr>
          <w:rFonts w:ascii="Arial" w:hAnsi="Arial" w:cs="Arial"/>
          <w:b/>
          <w:sz w:val="21"/>
          <w:szCs w:val="21"/>
          <w:lang w:val="en-GB"/>
        </w:rPr>
        <w:t>Consultations and Future Consultations:</w:t>
      </w:r>
    </w:p>
    <w:p w14:paraId="5B533645" w14:textId="77777777" w:rsidR="00003395" w:rsidRPr="00003395" w:rsidRDefault="00003395" w:rsidP="004E05BE">
      <w:pPr>
        <w:autoSpaceDE w:val="0"/>
        <w:autoSpaceDN w:val="0"/>
        <w:adjustRightInd w:val="0"/>
        <w:spacing w:after="0"/>
        <w:rPr>
          <w:rFonts w:ascii="Arial" w:hAnsi="Arial" w:cs="Arial"/>
          <w:b/>
          <w:sz w:val="14"/>
          <w:szCs w:val="14"/>
          <w:lang w:val="en-GB"/>
        </w:rPr>
      </w:pPr>
    </w:p>
    <w:p w14:paraId="252B23CC" w14:textId="6AC52812" w:rsidR="004E05BE" w:rsidRPr="00C8561F" w:rsidRDefault="004E05BE" w:rsidP="00003395">
      <w:pPr>
        <w:spacing w:after="0" w:line="276" w:lineRule="auto"/>
        <w:jc w:val="both"/>
        <w:rPr>
          <w:rFonts w:ascii="Arial" w:hAnsi="Arial" w:cs="Arial"/>
          <w:sz w:val="21"/>
          <w:szCs w:val="21"/>
          <w:lang w:eastAsia="en-US"/>
        </w:rPr>
      </w:pPr>
      <w:r w:rsidRPr="00C8561F">
        <w:rPr>
          <w:rFonts w:ascii="Arial" w:hAnsi="Arial" w:cs="Arial"/>
          <w:sz w:val="21"/>
          <w:szCs w:val="21"/>
        </w:rPr>
        <w:t xml:space="preserve">Under the EMCRP, the </w:t>
      </w:r>
      <w:r w:rsidRPr="00A95545">
        <w:rPr>
          <w:rFonts w:ascii="Arial" w:hAnsi="Arial" w:cs="Arial"/>
          <w:sz w:val="21"/>
          <w:szCs w:val="21"/>
          <w:shd w:val="clear" w:color="auto" w:fill="FFFFFF" w:themeFill="background1"/>
        </w:rPr>
        <w:t xml:space="preserve">DPHE has initiated elaborate consultations with various </w:t>
      </w:r>
      <w:r w:rsidR="00B91D7E" w:rsidRPr="00A95545">
        <w:rPr>
          <w:rFonts w:ascii="Arial" w:hAnsi="Arial" w:cs="Arial"/>
          <w:sz w:val="21"/>
          <w:szCs w:val="21"/>
          <w:shd w:val="clear" w:color="auto" w:fill="FFFFFF" w:themeFill="background1"/>
        </w:rPr>
        <w:t xml:space="preserve">level of </w:t>
      </w:r>
      <w:r w:rsidRPr="00A95545">
        <w:rPr>
          <w:rFonts w:ascii="Arial" w:hAnsi="Arial" w:cs="Arial"/>
          <w:sz w:val="21"/>
          <w:szCs w:val="21"/>
          <w:shd w:val="clear" w:color="auto" w:fill="FFFFFF" w:themeFill="background1"/>
        </w:rPr>
        <w:t xml:space="preserve">stakeholders </w:t>
      </w:r>
      <w:r w:rsidR="00B91D7E" w:rsidRPr="00A95545">
        <w:rPr>
          <w:rFonts w:ascii="Arial" w:hAnsi="Arial" w:cs="Arial"/>
          <w:sz w:val="21"/>
          <w:szCs w:val="21"/>
          <w:shd w:val="clear" w:color="auto" w:fill="FFFFFF" w:themeFill="background1"/>
        </w:rPr>
        <w:t xml:space="preserve">relevant to the </w:t>
      </w:r>
      <w:r w:rsidRPr="00A95545">
        <w:rPr>
          <w:rFonts w:ascii="Arial" w:hAnsi="Arial" w:cs="Arial"/>
          <w:sz w:val="21"/>
          <w:szCs w:val="21"/>
          <w:shd w:val="clear" w:color="auto" w:fill="FFFFFF" w:themeFill="background1"/>
        </w:rPr>
        <w:t xml:space="preserve">project </w:t>
      </w:r>
      <w:r w:rsidR="000F6158" w:rsidRPr="00A95545">
        <w:rPr>
          <w:rFonts w:ascii="Arial" w:hAnsi="Arial" w:cs="Arial"/>
          <w:sz w:val="21"/>
          <w:szCs w:val="21"/>
          <w:shd w:val="clear" w:color="auto" w:fill="FFFFFF" w:themeFill="background1"/>
        </w:rPr>
        <w:t xml:space="preserve">Rainwater </w:t>
      </w:r>
      <w:r w:rsidR="00662840" w:rsidRPr="00A95545">
        <w:rPr>
          <w:rFonts w:ascii="Arial" w:hAnsi="Arial" w:cs="Arial"/>
          <w:sz w:val="21"/>
          <w:szCs w:val="21"/>
          <w:shd w:val="clear" w:color="auto" w:fill="FFFFFF" w:themeFill="background1"/>
        </w:rPr>
        <w:t>Harvesting scheme</w:t>
      </w:r>
      <w:r w:rsidRPr="00A95545">
        <w:rPr>
          <w:rFonts w:ascii="Arial" w:hAnsi="Arial" w:cs="Arial"/>
          <w:sz w:val="21"/>
          <w:szCs w:val="21"/>
          <w:shd w:val="clear" w:color="auto" w:fill="FFFFFF" w:themeFill="background1"/>
        </w:rPr>
        <w:t xml:space="preserve">. These include GIS specialist (initially), hydrogeologist located in the scheme area, E&amp;S consultants, local DPHE authorities, other development partners. </w:t>
      </w:r>
      <w:r w:rsidR="005B1B54" w:rsidRPr="00A95545">
        <w:rPr>
          <w:rFonts w:ascii="Arial" w:hAnsi="Arial" w:cs="Arial"/>
          <w:sz w:val="21"/>
          <w:szCs w:val="21"/>
          <w:shd w:val="clear" w:color="auto" w:fill="FFFFFF" w:themeFill="background1"/>
        </w:rPr>
        <w:t xml:space="preserve">During consultation meeting the topics were discussed and disclosed among the relevant stakeholders about the EMCRP introduced E&amp;S safeguard issues, CoC, GRM, possible social environmental and economic effects, livelihoods options, </w:t>
      </w:r>
      <w:r w:rsidR="005B1B54" w:rsidRPr="00A95545">
        <w:rPr>
          <w:rFonts w:asciiTheme="minorHAnsi" w:hAnsiTheme="minorHAnsi" w:cstheme="minorHAnsi"/>
          <w:shd w:val="clear" w:color="auto" w:fill="FFFFFF" w:themeFill="background1"/>
        </w:rPr>
        <w:t>ESMP,</w:t>
      </w:r>
      <w:r w:rsidR="005B1B54" w:rsidRPr="00A95545">
        <w:rPr>
          <w:rFonts w:ascii="Arial" w:hAnsi="Arial" w:cs="Arial"/>
          <w:sz w:val="21"/>
          <w:szCs w:val="21"/>
          <w:shd w:val="clear" w:color="auto" w:fill="FFFFFF" w:themeFill="background1"/>
        </w:rPr>
        <w:t xml:space="preserve"> </w:t>
      </w:r>
      <w:r w:rsidR="005B1B54" w:rsidRPr="00A95545">
        <w:rPr>
          <w:rFonts w:asciiTheme="minorHAnsi" w:hAnsiTheme="minorHAnsi" w:cstheme="minorHAnsi"/>
          <w:shd w:val="clear" w:color="auto" w:fill="FFFFFF" w:themeFill="background1"/>
        </w:rPr>
        <w:t>OHS, Structure</w:t>
      </w:r>
      <w:r w:rsidR="005B1B54" w:rsidRPr="00A95545">
        <w:rPr>
          <w:rFonts w:ascii="Arial" w:hAnsi="Arial" w:cs="Arial"/>
          <w:sz w:val="21"/>
          <w:szCs w:val="21"/>
          <w:shd w:val="clear" w:color="auto" w:fill="FFFFFF" w:themeFill="background1"/>
        </w:rPr>
        <w:t xml:space="preserve"> and laborer conflict mitigation measures among host communities and labors</w:t>
      </w:r>
      <w:r w:rsidR="005B1B54" w:rsidRPr="00A95545">
        <w:rPr>
          <w:rFonts w:ascii="Arial" w:hAnsi="Arial" w:cs="Arial"/>
          <w:b/>
          <w:bCs/>
          <w:sz w:val="21"/>
          <w:szCs w:val="21"/>
          <w:shd w:val="clear" w:color="auto" w:fill="FFFFFF" w:themeFill="background1"/>
        </w:rPr>
        <w:t xml:space="preserve"> </w:t>
      </w:r>
      <w:r w:rsidR="005B1B54" w:rsidRPr="00A95545">
        <w:rPr>
          <w:rFonts w:ascii="Arial" w:hAnsi="Arial" w:cs="Arial"/>
          <w:sz w:val="21"/>
          <w:szCs w:val="21"/>
          <w:shd w:val="clear" w:color="auto" w:fill="FFFFFF" w:themeFill="background1"/>
        </w:rPr>
        <w:t>and the benefits of safe drinking water options through installing the RWHS Type-C modality</w:t>
      </w:r>
      <w:r w:rsidRPr="00A95545">
        <w:rPr>
          <w:rFonts w:ascii="Arial" w:hAnsi="Arial" w:cs="Arial"/>
          <w:sz w:val="21"/>
          <w:szCs w:val="21"/>
          <w:shd w:val="clear" w:color="auto" w:fill="FFFFFF" w:themeFill="background1"/>
        </w:rPr>
        <w:t xml:space="preserve">. It was also determined that </w:t>
      </w:r>
      <w:r w:rsidRPr="00A95545">
        <w:rPr>
          <w:rFonts w:ascii="Arial" w:hAnsi="Arial" w:cs="Arial"/>
          <w:sz w:val="21"/>
          <w:szCs w:val="21"/>
          <w:shd w:val="clear" w:color="auto" w:fill="FFFFFF" w:themeFill="background1"/>
          <w:lang w:eastAsia="en-US"/>
        </w:rPr>
        <w:t xml:space="preserve">there is no Elephant corridor and no scope of Elephant/Human conflict in the site area. The </w:t>
      </w:r>
      <w:r w:rsidR="00266DF3" w:rsidRPr="00A95545">
        <w:rPr>
          <w:rFonts w:ascii="Arial" w:hAnsi="Arial" w:cs="Arial"/>
          <w:sz w:val="21"/>
          <w:szCs w:val="21"/>
          <w:shd w:val="clear" w:color="auto" w:fill="FFFFFF" w:themeFill="background1"/>
          <w:lang w:eastAsia="en-US"/>
        </w:rPr>
        <w:t>local</w:t>
      </w:r>
      <w:r w:rsidRPr="00A95545">
        <w:rPr>
          <w:rFonts w:ascii="Arial" w:hAnsi="Arial" w:cs="Arial"/>
          <w:sz w:val="21"/>
          <w:szCs w:val="21"/>
          <w:shd w:val="clear" w:color="auto" w:fill="FFFFFF" w:themeFill="background1"/>
          <w:lang w:eastAsia="en-US"/>
        </w:rPr>
        <w:t xml:space="preserve"> community were </w:t>
      </w:r>
      <w:r w:rsidR="00D93F4E" w:rsidRPr="00A95545">
        <w:rPr>
          <w:rFonts w:ascii="Arial" w:hAnsi="Arial" w:cs="Arial"/>
          <w:sz w:val="21"/>
          <w:szCs w:val="21"/>
          <w:shd w:val="clear" w:color="auto" w:fill="FFFFFF" w:themeFill="background1"/>
          <w:lang w:eastAsia="en-US"/>
        </w:rPr>
        <w:t xml:space="preserve">sensitized and </w:t>
      </w:r>
      <w:r w:rsidRPr="00A95545">
        <w:rPr>
          <w:rFonts w:ascii="Arial" w:hAnsi="Arial" w:cs="Arial"/>
          <w:sz w:val="21"/>
          <w:szCs w:val="21"/>
          <w:shd w:val="clear" w:color="auto" w:fill="FFFFFF" w:themeFill="background1"/>
          <w:lang w:eastAsia="en-US"/>
        </w:rPr>
        <w:t>aware on E&amp;S safeguard issues, precautions</w:t>
      </w:r>
      <w:r w:rsidRPr="00A95545">
        <w:rPr>
          <w:rFonts w:ascii="Arial" w:hAnsi="Arial" w:cs="Arial"/>
          <w:sz w:val="21"/>
          <w:szCs w:val="21"/>
          <w:lang w:eastAsia="en-US"/>
        </w:rPr>
        <w:t>, child safety, avoid</w:t>
      </w:r>
      <w:r w:rsidR="00FE4386" w:rsidRPr="00A95545">
        <w:rPr>
          <w:rFonts w:ascii="Arial" w:hAnsi="Arial" w:cs="Arial"/>
          <w:sz w:val="21"/>
          <w:szCs w:val="21"/>
          <w:lang w:eastAsia="en-US"/>
        </w:rPr>
        <w:t>ing</w:t>
      </w:r>
      <w:r w:rsidRPr="00A95545">
        <w:rPr>
          <w:rFonts w:ascii="Arial" w:hAnsi="Arial" w:cs="Arial"/>
          <w:sz w:val="21"/>
          <w:szCs w:val="21"/>
          <w:lang w:eastAsia="en-US"/>
        </w:rPr>
        <w:t xml:space="preserve"> resettlement, relocations of local institutions (mosques, school</w:t>
      </w:r>
      <w:r w:rsidR="003C4FC4" w:rsidRPr="00A95545">
        <w:rPr>
          <w:rFonts w:ascii="Arial" w:hAnsi="Arial" w:cs="Arial"/>
          <w:sz w:val="21"/>
          <w:szCs w:val="21"/>
          <w:lang w:eastAsia="en-US"/>
        </w:rPr>
        <w:t xml:space="preserve"> </w:t>
      </w:r>
      <w:r w:rsidRPr="00A95545">
        <w:rPr>
          <w:rFonts w:ascii="Arial" w:hAnsi="Arial" w:cs="Arial"/>
          <w:sz w:val="21"/>
          <w:szCs w:val="21"/>
          <w:lang w:eastAsia="en-US"/>
        </w:rPr>
        <w:t>&amp; others</w:t>
      </w:r>
      <w:r w:rsidR="008F1928" w:rsidRPr="00A95545">
        <w:rPr>
          <w:rFonts w:ascii="Arial" w:hAnsi="Arial" w:cs="Arial"/>
          <w:sz w:val="21"/>
          <w:szCs w:val="21"/>
          <w:lang w:eastAsia="en-US"/>
        </w:rPr>
        <w:t>)</w:t>
      </w:r>
      <w:r w:rsidRPr="00A95545">
        <w:rPr>
          <w:rFonts w:ascii="Arial" w:hAnsi="Arial" w:cs="Arial"/>
          <w:sz w:val="21"/>
          <w:szCs w:val="21"/>
          <w:lang w:eastAsia="en-US"/>
        </w:rPr>
        <w:t xml:space="preserve">, any restrictions for the </w:t>
      </w:r>
      <w:r w:rsidR="00266DF3" w:rsidRPr="00A95545">
        <w:rPr>
          <w:rFonts w:ascii="Arial" w:hAnsi="Arial" w:cs="Arial"/>
          <w:sz w:val="21"/>
          <w:szCs w:val="21"/>
          <w:lang w:eastAsia="en-US"/>
        </w:rPr>
        <w:t>host community</w:t>
      </w:r>
      <w:r w:rsidRPr="00A95545">
        <w:rPr>
          <w:rFonts w:ascii="Arial" w:hAnsi="Arial" w:cs="Arial"/>
          <w:sz w:val="21"/>
          <w:szCs w:val="21"/>
          <w:lang w:eastAsia="en-US"/>
        </w:rPr>
        <w:t>, compensation</w:t>
      </w:r>
      <w:r w:rsidRPr="001858AA">
        <w:rPr>
          <w:rFonts w:ascii="Arial" w:hAnsi="Arial" w:cs="Arial"/>
          <w:sz w:val="21"/>
          <w:szCs w:val="21"/>
          <w:lang w:eastAsia="en-US"/>
        </w:rPr>
        <w:t xml:space="preserve"> mechanism if any complaints.</w:t>
      </w:r>
      <w:r w:rsidR="008D30EE" w:rsidRPr="001858AA">
        <w:rPr>
          <w:rFonts w:ascii="Arial" w:hAnsi="Arial" w:cs="Arial"/>
          <w:sz w:val="21"/>
          <w:szCs w:val="21"/>
          <w:lang w:eastAsia="en-US"/>
        </w:rPr>
        <w:t xml:space="preserve"> </w:t>
      </w:r>
      <w:r w:rsidR="003C4FC4" w:rsidRPr="001858AA">
        <w:rPr>
          <w:rFonts w:ascii="Arial" w:hAnsi="Arial" w:cs="Arial"/>
          <w:sz w:val="21"/>
          <w:szCs w:val="21"/>
          <w:lang w:eastAsia="en-US"/>
        </w:rPr>
        <w:t xml:space="preserve">The </w:t>
      </w:r>
      <w:r w:rsidR="00266DF3" w:rsidRPr="001858AA">
        <w:rPr>
          <w:rFonts w:ascii="Arial" w:hAnsi="Arial" w:cs="Arial"/>
          <w:sz w:val="21"/>
          <w:szCs w:val="21"/>
          <w:lang w:eastAsia="en-US"/>
        </w:rPr>
        <w:t xml:space="preserve">targeted local host </w:t>
      </w:r>
      <w:r w:rsidRPr="001858AA">
        <w:rPr>
          <w:rFonts w:ascii="Arial" w:hAnsi="Arial" w:cs="Arial"/>
          <w:sz w:val="21"/>
          <w:szCs w:val="21"/>
          <w:lang w:eastAsia="en-US"/>
        </w:rPr>
        <w:t>community</w:t>
      </w:r>
      <w:r w:rsidR="001D60E7" w:rsidRPr="001858AA">
        <w:rPr>
          <w:rFonts w:ascii="Arial" w:hAnsi="Arial" w:cs="Arial"/>
          <w:sz w:val="21"/>
          <w:szCs w:val="21"/>
          <w:lang w:eastAsia="en-US"/>
        </w:rPr>
        <w:t xml:space="preserve"> </w:t>
      </w:r>
      <w:r w:rsidRPr="001858AA">
        <w:rPr>
          <w:rFonts w:ascii="Arial" w:hAnsi="Arial" w:cs="Arial"/>
          <w:sz w:val="21"/>
          <w:szCs w:val="21"/>
          <w:lang w:eastAsia="en-US"/>
        </w:rPr>
        <w:t xml:space="preserve">welcomed and appreciated the EMCRP initiatives on </w:t>
      </w:r>
      <w:r w:rsidR="00F10820" w:rsidRPr="001858AA">
        <w:rPr>
          <w:rFonts w:ascii="Arial" w:hAnsi="Arial" w:cs="Arial"/>
          <w:sz w:val="21"/>
          <w:szCs w:val="21"/>
          <w:lang w:eastAsia="en-US"/>
        </w:rPr>
        <w:t>the scheme Rainwater Harvesting (RWH) system Type C</w:t>
      </w:r>
      <w:r w:rsidRPr="001858AA">
        <w:rPr>
          <w:rFonts w:ascii="Arial" w:hAnsi="Arial" w:cs="Arial"/>
          <w:sz w:val="21"/>
          <w:szCs w:val="21"/>
          <w:lang w:eastAsia="en-US"/>
        </w:rPr>
        <w:t xml:space="preserve">. </w:t>
      </w:r>
      <w:r w:rsidR="00FE4386" w:rsidRPr="001858AA">
        <w:rPr>
          <w:rFonts w:ascii="Arial" w:hAnsi="Arial" w:cs="Arial"/>
          <w:sz w:val="21"/>
          <w:szCs w:val="21"/>
          <w:lang w:eastAsia="en-US"/>
        </w:rPr>
        <w:t>In</w:t>
      </w:r>
      <w:r w:rsidRPr="001858AA">
        <w:rPr>
          <w:rFonts w:ascii="Arial" w:hAnsi="Arial" w:cs="Arial"/>
          <w:sz w:val="21"/>
          <w:szCs w:val="21"/>
          <w:lang w:eastAsia="en-US"/>
        </w:rPr>
        <w:t xml:space="preserve"> their opinion, the safe water </w:t>
      </w:r>
      <w:r w:rsidR="009E4334" w:rsidRPr="001858AA">
        <w:rPr>
          <w:rFonts w:ascii="Arial" w:hAnsi="Arial" w:cs="Arial"/>
          <w:sz w:val="21"/>
          <w:szCs w:val="21"/>
          <w:lang w:eastAsia="en-US"/>
        </w:rPr>
        <w:t>through</w:t>
      </w:r>
      <w:r w:rsidR="009E4334">
        <w:rPr>
          <w:rFonts w:ascii="Arial" w:hAnsi="Arial" w:cs="Arial"/>
          <w:sz w:val="21"/>
          <w:szCs w:val="21"/>
          <w:lang w:eastAsia="en-US"/>
        </w:rPr>
        <w:t xml:space="preserve"> RWH </w:t>
      </w:r>
      <w:r w:rsidR="00524824" w:rsidRPr="00C8561F">
        <w:rPr>
          <w:rFonts w:ascii="Arial" w:hAnsi="Arial" w:cs="Arial"/>
          <w:sz w:val="21"/>
          <w:szCs w:val="21"/>
          <w:lang w:eastAsia="en-US"/>
        </w:rPr>
        <w:t>is</w:t>
      </w:r>
      <w:r w:rsidRPr="00C8561F">
        <w:rPr>
          <w:rFonts w:ascii="Arial" w:hAnsi="Arial" w:cs="Arial"/>
          <w:sz w:val="21"/>
          <w:szCs w:val="21"/>
          <w:lang w:eastAsia="en-US"/>
        </w:rPr>
        <w:t xml:space="preserve"> </w:t>
      </w:r>
      <w:r w:rsidR="00401721">
        <w:rPr>
          <w:rFonts w:ascii="Arial" w:hAnsi="Arial" w:cs="Arial"/>
          <w:sz w:val="21"/>
          <w:szCs w:val="21"/>
          <w:lang w:eastAsia="en-US"/>
        </w:rPr>
        <w:t xml:space="preserve">considered </w:t>
      </w:r>
      <w:r w:rsidRPr="00C8561F">
        <w:rPr>
          <w:rFonts w:ascii="Arial" w:hAnsi="Arial" w:cs="Arial"/>
          <w:sz w:val="21"/>
          <w:szCs w:val="21"/>
          <w:lang w:eastAsia="en-US"/>
        </w:rPr>
        <w:t xml:space="preserve">one of the </w:t>
      </w:r>
      <w:r w:rsidR="007B5254" w:rsidRPr="00C8561F">
        <w:rPr>
          <w:rFonts w:ascii="Arial" w:hAnsi="Arial" w:cs="Arial"/>
          <w:sz w:val="21"/>
          <w:szCs w:val="21"/>
          <w:lang w:eastAsia="en-US"/>
        </w:rPr>
        <w:t>priorities</w:t>
      </w:r>
      <w:r w:rsidRPr="00C8561F">
        <w:rPr>
          <w:rFonts w:ascii="Arial" w:hAnsi="Arial" w:cs="Arial"/>
          <w:sz w:val="21"/>
          <w:szCs w:val="21"/>
          <w:lang w:eastAsia="en-US"/>
        </w:rPr>
        <w:t xml:space="preserve"> needs for them for secured and better livelihoods aspects. </w:t>
      </w:r>
    </w:p>
    <w:p w14:paraId="507692F7" w14:textId="77777777" w:rsidR="002D59EA" w:rsidRDefault="002D59EA" w:rsidP="00003395">
      <w:pPr>
        <w:spacing w:after="0" w:line="276" w:lineRule="auto"/>
        <w:jc w:val="both"/>
        <w:rPr>
          <w:rFonts w:ascii="Arial" w:hAnsi="Arial" w:cs="Arial"/>
          <w:sz w:val="21"/>
          <w:szCs w:val="21"/>
          <w:lang w:eastAsia="en-US"/>
        </w:rPr>
      </w:pPr>
    </w:p>
    <w:p w14:paraId="0E2D315F" w14:textId="3BA55339" w:rsidR="009436FF" w:rsidRPr="00774385" w:rsidRDefault="009436FF" w:rsidP="00003395">
      <w:pPr>
        <w:spacing w:after="0" w:line="276" w:lineRule="auto"/>
        <w:jc w:val="both"/>
        <w:rPr>
          <w:rFonts w:ascii="Arial" w:hAnsi="Arial" w:cs="Arial"/>
          <w:sz w:val="21"/>
          <w:szCs w:val="21"/>
          <w:lang w:eastAsia="en-US"/>
        </w:rPr>
      </w:pPr>
      <w:r w:rsidRPr="00774385">
        <w:rPr>
          <w:rFonts w:ascii="Arial" w:hAnsi="Arial" w:cs="Arial"/>
          <w:sz w:val="21"/>
          <w:szCs w:val="21"/>
          <w:lang w:eastAsia="en-US"/>
        </w:rPr>
        <w:t xml:space="preserve">Thus, </w:t>
      </w:r>
      <w:r w:rsidR="001D60E7" w:rsidRPr="00774385">
        <w:rPr>
          <w:rFonts w:ascii="Arial" w:hAnsi="Arial" w:cs="Arial"/>
          <w:sz w:val="21"/>
          <w:szCs w:val="21"/>
          <w:lang w:eastAsia="en-US"/>
        </w:rPr>
        <w:t>future consultations during the lifetime of the project are</w:t>
      </w:r>
      <w:r w:rsidRPr="00774385">
        <w:rPr>
          <w:rFonts w:ascii="Arial" w:hAnsi="Arial" w:cs="Arial"/>
          <w:sz w:val="21"/>
          <w:szCs w:val="21"/>
          <w:lang w:eastAsia="en-US"/>
        </w:rPr>
        <w:t xml:space="preserve"> expected to ensure that negative </w:t>
      </w:r>
      <w:r w:rsidR="003C4FC4">
        <w:rPr>
          <w:rFonts w:ascii="Arial" w:hAnsi="Arial" w:cs="Arial"/>
          <w:sz w:val="21"/>
          <w:szCs w:val="21"/>
          <w:lang w:eastAsia="en-US"/>
        </w:rPr>
        <w:t>E&amp;S</w:t>
      </w:r>
      <w:r w:rsidRPr="00774385">
        <w:rPr>
          <w:rFonts w:ascii="Arial" w:hAnsi="Arial" w:cs="Arial"/>
          <w:sz w:val="21"/>
          <w:szCs w:val="21"/>
          <w:lang w:eastAsia="en-US"/>
        </w:rPr>
        <w:t xml:space="preserve"> impacts are being mitigated and community needs and opinions are being considered. Consultations will involve determining with the site management team whether proper signage is being used (</w:t>
      </w:r>
      <w:r w:rsidR="00524824" w:rsidRPr="00774385">
        <w:rPr>
          <w:rFonts w:ascii="Arial" w:hAnsi="Arial" w:cs="Arial"/>
          <w:sz w:val="21"/>
          <w:szCs w:val="21"/>
          <w:lang w:eastAsia="en-US"/>
        </w:rPr>
        <w:t>e.g.,</w:t>
      </w:r>
      <w:r w:rsidRPr="00774385">
        <w:rPr>
          <w:rFonts w:ascii="Arial" w:hAnsi="Arial" w:cs="Arial"/>
          <w:sz w:val="21"/>
          <w:szCs w:val="21"/>
          <w:lang w:eastAsia="en-US"/>
        </w:rPr>
        <w:t xml:space="preserve"> for occupational hazard) and whether a properly GRM system is being implemented through an efficient GRC. </w:t>
      </w:r>
      <w:r w:rsidRPr="00774385">
        <w:rPr>
          <w:rFonts w:ascii="Arial" w:hAnsi="Arial" w:cs="Arial"/>
          <w:sz w:val="21"/>
          <w:szCs w:val="21"/>
        </w:rPr>
        <w:t xml:space="preserve">The GRM will be </w:t>
      </w:r>
      <w:r>
        <w:rPr>
          <w:rFonts w:ascii="Arial" w:hAnsi="Arial" w:cs="Arial"/>
          <w:sz w:val="21"/>
          <w:szCs w:val="21"/>
        </w:rPr>
        <w:t>developed</w:t>
      </w:r>
      <w:r w:rsidRPr="00774385">
        <w:rPr>
          <w:rFonts w:ascii="Arial" w:hAnsi="Arial" w:cs="Arial"/>
          <w:sz w:val="21"/>
          <w:szCs w:val="21"/>
        </w:rPr>
        <w:t xml:space="preserve"> to serve as an integral tool </w:t>
      </w:r>
      <w:r>
        <w:rPr>
          <w:rFonts w:ascii="Arial" w:hAnsi="Arial" w:cs="Arial"/>
          <w:sz w:val="21"/>
          <w:szCs w:val="21"/>
        </w:rPr>
        <w:t xml:space="preserve">of engaging </w:t>
      </w:r>
      <w:r w:rsidRPr="00774385">
        <w:rPr>
          <w:rFonts w:ascii="Arial" w:hAnsi="Arial" w:cs="Arial"/>
          <w:sz w:val="21"/>
          <w:szCs w:val="21"/>
        </w:rPr>
        <w:t>various</w:t>
      </w:r>
      <w:r>
        <w:rPr>
          <w:rFonts w:ascii="Arial" w:hAnsi="Arial" w:cs="Arial"/>
          <w:sz w:val="21"/>
          <w:szCs w:val="21"/>
        </w:rPr>
        <w:t xml:space="preserve"> stakeholders </w:t>
      </w:r>
      <w:r w:rsidR="00D37D90">
        <w:rPr>
          <w:rFonts w:ascii="Arial" w:hAnsi="Arial" w:cs="Arial"/>
          <w:sz w:val="21"/>
          <w:szCs w:val="21"/>
        </w:rPr>
        <w:t xml:space="preserve">during </w:t>
      </w:r>
      <w:r w:rsidR="00D37D90" w:rsidRPr="00774385">
        <w:rPr>
          <w:rFonts w:ascii="Arial" w:hAnsi="Arial" w:cs="Arial"/>
          <w:sz w:val="21"/>
          <w:szCs w:val="21"/>
        </w:rPr>
        <w:t>project</w:t>
      </w:r>
      <w:r w:rsidRPr="00774385">
        <w:rPr>
          <w:rFonts w:ascii="Arial" w:hAnsi="Arial" w:cs="Arial"/>
          <w:sz w:val="21"/>
          <w:szCs w:val="21"/>
        </w:rPr>
        <w:t xml:space="preserve"> activities and its implementation. </w:t>
      </w:r>
      <w:r>
        <w:rPr>
          <w:rFonts w:ascii="Arial" w:hAnsi="Arial" w:cs="Arial"/>
          <w:sz w:val="21"/>
          <w:szCs w:val="21"/>
        </w:rPr>
        <w:t xml:space="preserve"> A complaints book will be kept </w:t>
      </w:r>
      <w:r w:rsidRPr="00774385">
        <w:rPr>
          <w:rFonts w:ascii="Arial" w:hAnsi="Arial" w:cs="Arial"/>
          <w:sz w:val="21"/>
          <w:szCs w:val="21"/>
        </w:rPr>
        <w:t>for stakeholders and institu</w:t>
      </w:r>
      <w:r>
        <w:rPr>
          <w:rFonts w:ascii="Arial" w:hAnsi="Arial" w:cs="Arial"/>
          <w:sz w:val="21"/>
          <w:szCs w:val="21"/>
        </w:rPr>
        <w:t xml:space="preserve">tionalization of </w:t>
      </w:r>
      <w:r w:rsidRPr="00774385">
        <w:rPr>
          <w:rFonts w:ascii="Arial" w:hAnsi="Arial" w:cs="Arial"/>
          <w:sz w:val="21"/>
          <w:szCs w:val="21"/>
        </w:rPr>
        <w:t xml:space="preserve">GRM with qualified personnel </w:t>
      </w:r>
      <w:r>
        <w:rPr>
          <w:rFonts w:ascii="Arial" w:hAnsi="Arial" w:cs="Arial"/>
          <w:sz w:val="21"/>
          <w:szCs w:val="21"/>
        </w:rPr>
        <w:t xml:space="preserve">having adequate training </w:t>
      </w:r>
      <w:r w:rsidRPr="00774385">
        <w:rPr>
          <w:rFonts w:ascii="Arial" w:hAnsi="Arial" w:cs="Arial"/>
          <w:sz w:val="21"/>
          <w:szCs w:val="21"/>
        </w:rPr>
        <w:t>in handling relevant complaints</w:t>
      </w:r>
      <w:r>
        <w:rPr>
          <w:rFonts w:ascii="Arial" w:hAnsi="Arial" w:cs="Arial"/>
          <w:sz w:val="21"/>
          <w:szCs w:val="21"/>
        </w:rPr>
        <w:t xml:space="preserve"> should be ensured</w:t>
      </w:r>
      <w:r w:rsidRPr="00774385">
        <w:rPr>
          <w:rFonts w:ascii="Arial" w:hAnsi="Arial" w:cs="Arial"/>
          <w:sz w:val="21"/>
          <w:szCs w:val="21"/>
        </w:rPr>
        <w:t xml:space="preserve">. </w:t>
      </w:r>
      <w:r>
        <w:rPr>
          <w:rFonts w:ascii="Arial" w:hAnsi="Arial" w:cs="Arial"/>
          <w:sz w:val="21"/>
          <w:szCs w:val="21"/>
        </w:rPr>
        <w:t xml:space="preserve">Each and every complaint and way of addressing the complaints will clearly be </w:t>
      </w:r>
      <w:r w:rsidR="001575EC">
        <w:rPr>
          <w:rFonts w:ascii="Arial" w:hAnsi="Arial" w:cs="Arial"/>
          <w:sz w:val="21"/>
          <w:szCs w:val="21"/>
        </w:rPr>
        <w:t>spelled</w:t>
      </w:r>
      <w:r>
        <w:rPr>
          <w:rFonts w:ascii="Arial" w:hAnsi="Arial" w:cs="Arial"/>
          <w:sz w:val="21"/>
          <w:szCs w:val="21"/>
        </w:rPr>
        <w:t xml:space="preserve"> out in the complaint book. </w:t>
      </w:r>
      <w:r w:rsidRPr="00774385">
        <w:rPr>
          <w:rFonts w:ascii="Arial" w:hAnsi="Arial" w:cs="Arial"/>
          <w:sz w:val="21"/>
          <w:szCs w:val="21"/>
        </w:rPr>
        <w:t xml:space="preserve">The GRM will be available for a wide array of issues such as malpractice, labor issues and GBV. </w:t>
      </w:r>
    </w:p>
    <w:p w14:paraId="7FBF6E5C" w14:textId="77777777" w:rsidR="00B80CE2" w:rsidRPr="00B80B2D" w:rsidRDefault="00B80CE2" w:rsidP="008D30EE">
      <w:pPr>
        <w:autoSpaceDE w:val="0"/>
        <w:autoSpaceDN w:val="0"/>
        <w:adjustRightInd w:val="0"/>
        <w:spacing w:after="0" w:line="360" w:lineRule="auto"/>
        <w:rPr>
          <w:rFonts w:ascii="Arial" w:hAnsi="Arial" w:cs="Arial"/>
          <w:b/>
          <w:sz w:val="12"/>
          <w:szCs w:val="21"/>
          <w:lang w:val="en-GB"/>
        </w:rPr>
      </w:pPr>
    </w:p>
    <w:p w14:paraId="337E0D60" w14:textId="77777777" w:rsidR="00765DEE" w:rsidRPr="00C6315B" w:rsidRDefault="00765DEE" w:rsidP="00765DEE">
      <w:pPr>
        <w:widowControl w:val="0"/>
        <w:autoSpaceDE w:val="0"/>
        <w:autoSpaceDN w:val="0"/>
        <w:spacing w:after="0" w:line="240" w:lineRule="auto"/>
        <w:rPr>
          <w:rFonts w:ascii="Arial MT" w:eastAsia="Arial MT" w:hAnsi="Arial MT" w:cs="Arial"/>
          <w:b/>
          <w:color w:val="007BB8"/>
          <w:szCs w:val="21"/>
          <w:highlight w:val="yellow"/>
          <w:lang w:eastAsia="en-US"/>
        </w:rPr>
      </w:pPr>
      <w:r w:rsidRPr="00C6315B">
        <w:rPr>
          <w:rFonts w:ascii="Arial MT" w:eastAsia="Arial MT" w:hAnsi="Arial MT" w:cs="Arial"/>
          <w:b/>
          <w:color w:val="007BB8"/>
          <w:szCs w:val="21"/>
          <w:highlight w:val="yellow"/>
          <w:lang w:eastAsia="en-US"/>
        </w:rPr>
        <w:t>Incident/or Injuries Documented and Reporting:</w:t>
      </w:r>
    </w:p>
    <w:p w14:paraId="3A988F98" w14:textId="77777777" w:rsidR="00A95545" w:rsidRPr="00C6315B" w:rsidRDefault="00A95545" w:rsidP="00765DEE">
      <w:pPr>
        <w:widowControl w:val="0"/>
        <w:autoSpaceDE w:val="0"/>
        <w:autoSpaceDN w:val="0"/>
        <w:spacing w:after="0" w:line="240" w:lineRule="auto"/>
        <w:rPr>
          <w:rFonts w:ascii="Arial MT" w:eastAsia="Arial MT" w:hAnsi="Arial MT" w:cs="Arial"/>
          <w:b/>
          <w:color w:val="007BB8"/>
          <w:szCs w:val="21"/>
          <w:highlight w:val="yellow"/>
          <w:lang w:eastAsia="en-US"/>
        </w:rPr>
      </w:pPr>
    </w:p>
    <w:p w14:paraId="05D3E4B6" w14:textId="77777777" w:rsidR="00765DEE" w:rsidRPr="00D716C1" w:rsidRDefault="00765DEE" w:rsidP="00765DEE">
      <w:pPr>
        <w:widowControl w:val="0"/>
        <w:autoSpaceDE w:val="0"/>
        <w:autoSpaceDN w:val="0"/>
        <w:spacing w:after="0" w:line="240" w:lineRule="auto"/>
        <w:rPr>
          <w:rFonts w:ascii="Arial MT" w:eastAsia="Arial MT" w:hAnsi="Arial MT" w:cs="Arial"/>
          <w:sz w:val="21"/>
          <w:szCs w:val="21"/>
          <w:lang w:eastAsia="en-US"/>
        </w:rPr>
      </w:pPr>
      <w:r w:rsidRPr="00C6315B">
        <w:rPr>
          <w:rFonts w:ascii="Arial MT" w:eastAsia="Arial MT" w:hAnsi="Arial MT" w:cs="Arial"/>
          <w:sz w:val="21"/>
          <w:szCs w:val="21"/>
          <w:highlight w:val="yellow"/>
          <w:lang w:eastAsia="en-US"/>
        </w:rPr>
        <w:t>The Contractors must carry out a risk assessment and do what’s needed to take care of the health and safety of labors, employees and visitors. Any accidents or injuries shall be recorded, documented and reported to the Bank through PMU, EMCRP within 24 hours of event happened.</w:t>
      </w:r>
    </w:p>
    <w:p w14:paraId="2CF9BC83" w14:textId="77777777" w:rsidR="00765DEE" w:rsidRPr="00A65F09" w:rsidRDefault="00765DEE" w:rsidP="00765DEE">
      <w:pPr>
        <w:autoSpaceDE w:val="0"/>
        <w:autoSpaceDN w:val="0"/>
        <w:adjustRightInd w:val="0"/>
        <w:spacing w:after="0"/>
        <w:rPr>
          <w:rFonts w:ascii="Arial" w:hAnsi="Arial" w:cs="Arial"/>
          <w:b/>
          <w:color w:val="0070C0"/>
          <w:sz w:val="21"/>
          <w:szCs w:val="21"/>
        </w:rPr>
      </w:pPr>
    </w:p>
    <w:p w14:paraId="3871E226" w14:textId="77777777" w:rsidR="00765DEE" w:rsidRPr="00A95545" w:rsidRDefault="00765DEE" w:rsidP="00A95545">
      <w:pPr>
        <w:shd w:val="clear" w:color="auto" w:fill="FFFFFF" w:themeFill="background1"/>
        <w:autoSpaceDE w:val="0"/>
        <w:autoSpaceDN w:val="0"/>
        <w:adjustRightInd w:val="0"/>
        <w:spacing w:after="0"/>
        <w:rPr>
          <w:rFonts w:ascii="Arial" w:hAnsi="Arial" w:cs="Arial"/>
          <w:b/>
          <w:bCs/>
          <w:color w:val="000000"/>
          <w:sz w:val="21"/>
          <w:szCs w:val="21"/>
        </w:rPr>
      </w:pPr>
      <w:r w:rsidRPr="00A95545">
        <w:rPr>
          <w:rFonts w:ascii="Arial" w:hAnsi="Arial" w:cs="Arial"/>
          <w:b/>
          <w:bCs/>
          <w:color w:val="0070C0"/>
          <w:sz w:val="21"/>
          <w:szCs w:val="21"/>
        </w:rPr>
        <w:t xml:space="preserve">Any new impacts identified and updating ESMP incorporating the new impact: </w:t>
      </w:r>
      <w:r w:rsidRPr="00A95545">
        <w:rPr>
          <w:rFonts w:ascii="Arial" w:hAnsi="Arial" w:cs="Arial"/>
          <w:b/>
          <w:bCs/>
          <w:color w:val="000000"/>
          <w:sz w:val="21"/>
          <w:szCs w:val="21"/>
        </w:rPr>
        <w:t xml:space="preserve"> </w:t>
      </w:r>
    </w:p>
    <w:p w14:paraId="7F72526F" w14:textId="77777777" w:rsidR="00A95545" w:rsidRPr="00A95545" w:rsidRDefault="00A95545" w:rsidP="00A95545">
      <w:pPr>
        <w:shd w:val="clear" w:color="auto" w:fill="FFFFFF" w:themeFill="background1"/>
        <w:autoSpaceDE w:val="0"/>
        <w:autoSpaceDN w:val="0"/>
        <w:adjustRightInd w:val="0"/>
        <w:spacing w:after="0"/>
        <w:rPr>
          <w:rFonts w:ascii="Arial" w:hAnsi="Arial" w:cs="Arial"/>
          <w:b/>
          <w:bCs/>
          <w:color w:val="000000"/>
          <w:sz w:val="18"/>
          <w:szCs w:val="18"/>
        </w:rPr>
      </w:pPr>
    </w:p>
    <w:p w14:paraId="03FD9158" w14:textId="77777777" w:rsidR="00765DEE" w:rsidRPr="00D716C1" w:rsidRDefault="00765DEE" w:rsidP="00A95545">
      <w:pPr>
        <w:shd w:val="clear" w:color="auto" w:fill="FFFFFF" w:themeFill="background1"/>
        <w:autoSpaceDE w:val="0"/>
        <w:autoSpaceDN w:val="0"/>
        <w:adjustRightInd w:val="0"/>
        <w:spacing w:after="0"/>
        <w:rPr>
          <w:rFonts w:ascii="Arial" w:hAnsi="Arial" w:cs="Arial"/>
          <w:b/>
          <w:color w:val="0070C0"/>
          <w:sz w:val="21"/>
          <w:szCs w:val="21"/>
          <w:lang w:val="en-GB"/>
        </w:rPr>
      </w:pPr>
      <w:r w:rsidRPr="00A95545">
        <w:rPr>
          <w:rFonts w:ascii="Arial" w:hAnsi="Arial" w:cs="Arial"/>
          <w:color w:val="000000"/>
          <w:sz w:val="21"/>
          <w:szCs w:val="21"/>
        </w:rPr>
        <w:t>Any new impacts identified will be screened, and the Environmental and Social Management Plan (ESMP) will be updated as needed to address those impacts.</w:t>
      </w:r>
    </w:p>
    <w:p w14:paraId="56529110" w14:textId="77777777" w:rsidR="00765DEE" w:rsidRDefault="00765DEE" w:rsidP="00B80CE2">
      <w:pPr>
        <w:autoSpaceDE w:val="0"/>
        <w:autoSpaceDN w:val="0"/>
        <w:adjustRightInd w:val="0"/>
        <w:spacing w:after="0"/>
        <w:rPr>
          <w:rFonts w:ascii="Arial" w:hAnsi="Arial" w:cs="Arial"/>
          <w:b/>
          <w:color w:val="0070C0"/>
          <w:sz w:val="21"/>
          <w:szCs w:val="21"/>
          <w:lang w:val="en-GB"/>
        </w:rPr>
      </w:pPr>
    </w:p>
    <w:p w14:paraId="1EE788F6" w14:textId="77777777" w:rsidR="00765DEE" w:rsidRDefault="00765DEE" w:rsidP="00B80CE2">
      <w:pPr>
        <w:autoSpaceDE w:val="0"/>
        <w:autoSpaceDN w:val="0"/>
        <w:adjustRightInd w:val="0"/>
        <w:spacing w:after="0"/>
        <w:rPr>
          <w:rFonts w:ascii="Arial" w:hAnsi="Arial" w:cs="Arial"/>
          <w:b/>
          <w:color w:val="0070C0"/>
          <w:sz w:val="21"/>
          <w:szCs w:val="21"/>
          <w:lang w:val="en-GB"/>
        </w:rPr>
      </w:pPr>
    </w:p>
    <w:p w14:paraId="6DF9BA3A" w14:textId="3893F33F" w:rsidR="00B80CE2" w:rsidRPr="00FD0284" w:rsidRDefault="00B80CE2" w:rsidP="00B80CE2">
      <w:pPr>
        <w:autoSpaceDE w:val="0"/>
        <w:autoSpaceDN w:val="0"/>
        <w:adjustRightInd w:val="0"/>
        <w:spacing w:after="0"/>
        <w:rPr>
          <w:rFonts w:ascii="Arial" w:hAnsi="Arial" w:cs="Arial"/>
          <w:b/>
          <w:color w:val="0070C0"/>
          <w:sz w:val="21"/>
          <w:szCs w:val="21"/>
          <w:lang w:val="en-GB"/>
        </w:rPr>
      </w:pPr>
      <w:r w:rsidRPr="00FD0284">
        <w:rPr>
          <w:rFonts w:ascii="Arial" w:hAnsi="Arial" w:cs="Arial"/>
          <w:b/>
          <w:color w:val="0070C0"/>
          <w:sz w:val="21"/>
          <w:szCs w:val="21"/>
          <w:lang w:val="en-GB"/>
        </w:rPr>
        <w:t>Labor and Contractors management during COVID</w:t>
      </w:r>
      <w:r w:rsidR="001E67D3">
        <w:rPr>
          <w:rFonts w:ascii="Arial" w:hAnsi="Arial" w:cs="Arial"/>
          <w:b/>
          <w:color w:val="0070C0"/>
          <w:sz w:val="21"/>
          <w:szCs w:val="21"/>
          <w:lang w:val="en-GB"/>
        </w:rPr>
        <w:t>-19 and other communicable diseases</w:t>
      </w:r>
      <w:r w:rsidRPr="00FD0284">
        <w:rPr>
          <w:rFonts w:ascii="Arial" w:hAnsi="Arial" w:cs="Arial"/>
          <w:b/>
          <w:color w:val="0070C0"/>
          <w:sz w:val="21"/>
          <w:szCs w:val="21"/>
          <w:lang w:val="en-GB"/>
        </w:rPr>
        <w:t>:</w:t>
      </w:r>
    </w:p>
    <w:p w14:paraId="206A382F" w14:textId="77777777" w:rsidR="00B80CE2" w:rsidRPr="00C8561F" w:rsidRDefault="00B80CE2" w:rsidP="00B80CE2">
      <w:pPr>
        <w:spacing w:after="0" w:line="360" w:lineRule="auto"/>
        <w:jc w:val="both"/>
        <w:rPr>
          <w:rFonts w:ascii="Arial" w:hAnsi="Arial" w:cs="Arial"/>
          <w:sz w:val="10"/>
          <w:szCs w:val="10"/>
          <w:lang w:eastAsia="en-US"/>
        </w:rPr>
      </w:pPr>
    </w:p>
    <w:p w14:paraId="25FA3952" w14:textId="642772F3" w:rsidR="00B80CE2" w:rsidRPr="00C8561F" w:rsidRDefault="00AB1D3A" w:rsidP="00B80CE2">
      <w:pPr>
        <w:spacing w:after="0"/>
        <w:jc w:val="both"/>
        <w:rPr>
          <w:rFonts w:ascii="Arial" w:hAnsi="Arial" w:cs="Arial"/>
          <w:sz w:val="21"/>
          <w:szCs w:val="21"/>
        </w:rPr>
      </w:pPr>
      <w:r>
        <w:rPr>
          <w:rFonts w:ascii="Arial" w:hAnsi="Arial" w:cs="Arial"/>
          <w:bCs/>
          <w:sz w:val="21"/>
          <w:szCs w:val="21"/>
        </w:rPr>
        <w:t>P</w:t>
      </w:r>
      <w:r w:rsidRPr="003C4FC4">
        <w:rPr>
          <w:rFonts w:ascii="Arial" w:hAnsi="Arial" w:cs="Arial"/>
          <w:bCs/>
          <w:sz w:val="21"/>
          <w:szCs w:val="21"/>
        </w:rPr>
        <w:t>rojects</w:t>
      </w:r>
      <w:r>
        <w:rPr>
          <w:rFonts w:ascii="Arial" w:hAnsi="Arial" w:cs="Arial"/>
          <w:bCs/>
          <w:sz w:val="21"/>
          <w:szCs w:val="21"/>
        </w:rPr>
        <w:t xml:space="preserve"> awarded c</w:t>
      </w:r>
      <w:r w:rsidRPr="00C8561F">
        <w:rPr>
          <w:rFonts w:ascii="Arial" w:hAnsi="Arial" w:cs="Arial"/>
          <w:sz w:val="21"/>
          <w:szCs w:val="21"/>
        </w:rPr>
        <w:t xml:space="preserve">ontractors </w:t>
      </w:r>
      <w:r w:rsidR="00B80CE2" w:rsidRPr="00C8561F">
        <w:rPr>
          <w:rFonts w:ascii="Arial" w:hAnsi="Arial" w:cs="Arial"/>
          <w:sz w:val="21"/>
          <w:szCs w:val="21"/>
        </w:rPr>
        <w:t xml:space="preserve">will develop specific procedures or plans so that adequate precautions are in place to prevent or minimize an outbreak of COVID-19 and </w:t>
      </w:r>
      <w:r w:rsidR="00737DAC">
        <w:rPr>
          <w:rFonts w:ascii="Arial" w:hAnsi="Arial" w:cs="Arial"/>
          <w:sz w:val="21"/>
          <w:szCs w:val="21"/>
        </w:rPr>
        <w:t xml:space="preserve">other communicable diseases </w:t>
      </w:r>
      <w:r w:rsidR="00B80CE2" w:rsidRPr="00C8561F">
        <w:rPr>
          <w:rFonts w:ascii="Arial" w:hAnsi="Arial" w:cs="Arial"/>
          <w:sz w:val="21"/>
          <w:szCs w:val="21"/>
        </w:rPr>
        <w:t>what should be done if a worker gets sick.:</w:t>
      </w:r>
    </w:p>
    <w:p w14:paraId="0B75B4E4" w14:textId="77777777" w:rsidR="00B80CE2" w:rsidRPr="00C8561F" w:rsidRDefault="00B80CE2" w:rsidP="00B80CE2">
      <w:pPr>
        <w:spacing w:after="0"/>
        <w:jc w:val="both"/>
        <w:rPr>
          <w:rFonts w:ascii="Arial" w:hAnsi="Arial" w:cs="Arial"/>
          <w:sz w:val="21"/>
          <w:szCs w:val="21"/>
        </w:rPr>
      </w:pPr>
    </w:p>
    <w:p w14:paraId="3DA947D9" w14:textId="77777777" w:rsidR="00B80CE2" w:rsidRPr="00C8561F" w:rsidRDefault="00B80CE2" w:rsidP="00FD0284">
      <w:pPr>
        <w:pStyle w:val="ListParagraph"/>
        <w:numPr>
          <w:ilvl w:val="0"/>
          <w:numId w:val="19"/>
        </w:numPr>
        <w:spacing w:after="0" w:line="276" w:lineRule="auto"/>
        <w:ind w:left="630"/>
        <w:jc w:val="both"/>
        <w:rPr>
          <w:rFonts w:ascii="Arial" w:hAnsi="Arial" w:cs="Arial"/>
          <w:sz w:val="21"/>
          <w:szCs w:val="21"/>
        </w:rPr>
      </w:pPr>
      <w:r w:rsidRPr="00C8561F">
        <w:rPr>
          <w:rFonts w:ascii="Arial" w:hAnsi="Arial" w:cs="Arial"/>
          <w:sz w:val="21"/>
          <w:szCs w:val="21"/>
        </w:rPr>
        <w:t>Assessing the characteristics of the workforce, including those with underlying health issues or who may be otherwise at risk</w:t>
      </w:r>
    </w:p>
    <w:p w14:paraId="22363271" w14:textId="6D35D55F" w:rsidR="00B80CE2" w:rsidRPr="00C8561F" w:rsidRDefault="00B80CE2" w:rsidP="00FD0284">
      <w:pPr>
        <w:pStyle w:val="ListParagraph"/>
        <w:numPr>
          <w:ilvl w:val="0"/>
          <w:numId w:val="18"/>
        </w:numPr>
        <w:spacing w:after="0" w:line="276" w:lineRule="auto"/>
        <w:ind w:left="630"/>
        <w:jc w:val="both"/>
        <w:rPr>
          <w:rFonts w:ascii="Arial" w:hAnsi="Arial" w:cs="Arial"/>
          <w:sz w:val="21"/>
          <w:szCs w:val="21"/>
        </w:rPr>
      </w:pPr>
      <w:r w:rsidRPr="00C8561F">
        <w:rPr>
          <w:rFonts w:ascii="Arial" w:hAnsi="Arial" w:cs="Arial"/>
          <w:sz w:val="21"/>
          <w:szCs w:val="21"/>
        </w:rPr>
        <w:t>Confirming workers are fit for work, to includ</w:t>
      </w:r>
      <w:r w:rsidR="00FE4386">
        <w:rPr>
          <w:rFonts w:ascii="Arial" w:hAnsi="Arial" w:cs="Arial"/>
          <w:sz w:val="21"/>
          <w:szCs w:val="21"/>
        </w:rPr>
        <w:t>ing</w:t>
      </w:r>
      <w:r w:rsidRPr="00C8561F">
        <w:rPr>
          <w:rFonts w:ascii="Arial" w:hAnsi="Arial" w:cs="Arial"/>
          <w:sz w:val="21"/>
          <w:szCs w:val="21"/>
        </w:rPr>
        <w:t xml:space="preserve"> temperature testing and refusing entry to sick workers</w:t>
      </w:r>
    </w:p>
    <w:p w14:paraId="1439CE07" w14:textId="77777777" w:rsidR="00B80CE2" w:rsidRPr="00C8561F" w:rsidRDefault="00B80CE2" w:rsidP="00FD0284">
      <w:pPr>
        <w:pStyle w:val="ListParagraph"/>
        <w:numPr>
          <w:ilvl w:val="0"/>
          <w:numId w:val="19"/>
        </w:numPr>
        <w:spacing w:after="0" w:line="276" w:lineRule="auto"/>
        <w:ind w:left="630"/>
        <w:jc w:val="both"/>
        <w:rPr>
          <w:rFonts w:ascii="Arial" w:hAnsi="Arial" w:cs="Arial"/>
          <w:sz w:val="21"/>
          <w:szCs w:val="21"/>
        </w:rPr>
      </w:pPr>
      <w:r w:rsidRPr="00C8561F">
        <w:rPr>
          <w:rFonts w:ascii="Arial" w:hAnsi="Arial" w:cs="Arial"/>
          <w:sz w:val="21"/>
          <w:szCs w:val="21"/>
        </w:rPr>
        <w:t>Considering ways to minimize entry/exit to site or the workplace, and limiting contact between workers and the community/general public</w:t>
      </w:r>
    </w:p>
    <w:p w14:paraId="08A1A622" w14:textId="77777777" w:rsidR="00B80CE2" w:rsidRPr="00C8561F" w:rsidRDefault="00B80CE2" w:rsidP="00FD0284">
      <w:pPr>
        <w:pStyle w:val="ListParagraph"/>
        <w:numPr>
          <w:ilvl w:val="0"/>
          <w:numId w:val="19"/>
        </w:numPr>
        <w:spacing w:after="0" w:line="276" w:lineRule="auto"/>
        <w:ind w:left="630"/>
        <w:jc w:val="both"/>
        <w:rPr>
          <w:rFonts w:ascii="Arial" w:hAnsi="Arial" w:cs="Arial"/>
          <w:sz w:val="21"/>
          <w:szCs w:val="21"/>
        </w:rPr>
      </w:pPr>
      <w:r w:rsidRPr="00C8561F">
        <w:rPr>
          <w:rFonts w:ascii="Arial" w:hAnsi="Arial" w:cs="Arial"/>
          <w:sz w:val="21"/>
          <w:szCs w:val="21"/>
        </w:rPr>
        <w:t>Training workers on hygiene and other preventative measures, and implementing a communication strategy for regular updates on COVID-19 related issues and the status of affected workers</w:t>
      </w:r>
    </w:p>
    <w:p w14:paraId="3C6F13AF" w14:textId="77777777" w:rsidR="00B80CE2" w:rsidRPr="00C8561F" w:rsidRDefault="00B80CE2" w:rsidP="00FD0284">
      <w:pPr>
        <w:pStyle w:val="ListParagraph"/>
        <w:numPr>
          <w:ilvl w:val="0"/>
          <w:numId w:val="19"/>
        </w:numPr>
        <w:spacing w:after="0" w:line="276" w:lineRule="auto"/>
        <w:ind w:left="630"/>
        <w:jc w:val="both"/>
        <w:rPr>
          <w:rFonts w:ascii="Arial" w:hAnsi="Arial" w:cs="Arial"/>
          <w:sz w:val="21"/>
          <w:szCs w:val="21"/>
        </w:rPr>
      </w:pPr>
      <w:r w:rsidRPr="00C8561F">
        <w:rPr>
          <w:rFonts w:ascii="Arial" w:hAnsi="Arial" w:cs="Arial"/>
          <w:sz w:val="21"/>
          <w:szCs w:val="21"/>
        </w:rPr>
        <w:t>Treatment of workers who are or should be self-isolating and/or are displaying symptoms</w:t>
      </w:r>
    </w:p>
    <w:p w14:paraId="0C52F64C" w14:textId="77777777" w:rsidR="00B80CE2" w:rsidRPr="00C8561F" w:rsidRDefault="00B80CE2" w:rsidP="00FD0284">
      <w:pPr>
        <w:pStyle w:val="ListParagraph"/>
        <w:numPr>
          <w:ilvl w:val="0"/>
          <w:numId w:val="19"/>
        </w:numPr>
        <w:spacing w:after="0" w:line="276" w:lineRule="auto"/>
        <w:ind w:left="630"/>
        <w:jc w:val="both"/>
        <w:rPr>
          <w:rFonts w:ascii="Arial" w:hAnsi="Arial" w:cs="Arial"/>
          <w:sz w:val="21"/>
          <w:szCs w:val="21"/>
        </w:rPr>
      </w:pPr>
      <w:r w:rsidRPr="00C8561F">
        <w:rPr>
          <w:rFonts w:ascii="Arial" w:hAnsi="Arial" w:cs="Arial"/>
          <w:sz w:val="21"/>
          <w:szCs w:val="21"/>
        </w:rPr>
        <w:t>Assessing risks to continuity of supplies of medicine, water, fuel, food and PPE, taking into account international, national and local supply chains</w:t>
      </w:r>
    </w:p>
    <w:p w14:paraId="65BF6D4A" w14:textId="77777777" w:rsidR="00B80CE2" w:rsidRPr="00C8561F" w:rsidRDefault="00B80CE2" w:rsidP="00FD0284">
      <w:pPr>
        <w:pStyle w:val="ListParagraph"/>
        <w:numPr>
          <w:ilvl w:val="0"/>
          <w:numId w:val="18"/>
        </w:numPr>
        <w:spacing w:after="0" w:line="276" w:lineRule="auto"/>
        <w:ind w:left="630"/>
        <w:jc w:val="both"/>
        <w:rPr>
          <w:rFonts w:ascii="Arial" w:hAnsi="Arial" w:cs="Arial"/>
          <w:sz w:val="21"/>
          <w:szCs w:val="21"/>
        </w:rPr>
      </w:pPr>
      <w:r w:rsidRPr="00C8561F">
        <w:rPr>
          <w:rFonts w:ascii="Arial" w:hAnsi="Arial" w:cs="Arial"/>
          <w:sz w:val="21"/>
          <w:szCs w:val="21"/>
        </w:rPr>
        <w:t>Reduction, storage and disposal of medical waste</w:t>
      </w:r>
    </w:p>
    <w:p w14:paraId="7BD0AC1C" w14:textId="77777777" w:rsidR="00B80CE2" w:rsidRPr="00C8561F" w:rsidRDefault="00B80CE2" w:rsidP="00FD0284">
      <w:pPr>
        <w:pStyle w:val="ListParagraph"/>
        <w:numPr>
          <w:ilvl w:val="0"/>
          <w:numId w:val="18"/>
        </w:numPr>
        <w:spacing w:after="0" w:line="276" w:lineRule="auto"/>
        <w:ind w:left="630"/>
        <w:jc w:val="both"/>
        <w:rPr>
          <w:rFonts w:ascii="Arial" w:hAnsi="Arial" w:cs="Arial"/>
          <w:sz w:val="21"/>
          <w:szCs w:val="21"/>
        </w:rPr>
      </w:pPr>
      <w:r w:rsidRPr="00C8561F">
        <w:rPr>
          <w:rFonts w:ascii="Arial" w:hAnsi="Arial" w:cs="Arial"/>
          <w:sz w:val="21"/>
          <w:szCs w:val="21"/>
        </w:rPr>
        <w:t>Adjustments to work practices, to reduce the number of workers and increase social distancing</w:t>
      </w:r>
    </w:p>
    <w:p w14:paraId="0F67B486" w14:textId="77777777" w:rsidR="00B80CE2" w:rsidRPr="00C8561F" w:rsidRDefault="00B80CE2" w:rsidP="00FD0284">
      <w:pPr>
        <w:pStyle w:val="ListParagraph"/>
        <w:numPr>
          <w:ilvl w:val="0"/>
          <w:numId w:val="18"/>
        </w:numPr>
        <w:spacing w:after="0" w:line="276" w:lineRule="auto"/>
        <w:ind w:left="630"/>
        <w:jc w:val="both"/>
        <w:rPr>
          <w:rFonts w:ascii="Arial" w:hAnsi="Arial" w:cs="Arial"/>
          <w:sz w:val="21"/>
          <w:szCs w:val="21"/>
        </w:rPr>
      </w:pPr>
      <w:r w:rsidRPr="00C8561F">
        <w:rPr>
          <w:rFonts w:ascii="Arial" w:hAnsi="Arial" w:cs="Arial"/>
          <w:sz w:val="21"/>
          <w:szCs w:val="21"/>
        </w:rPr>
        <w:t>Expanding health facilities on-site compared to usual levels, developing relationships with local health care facilities and organize for the treatment of sick workers</w:t>
      </w:r>
    </w:p>
    <w:p w14:paraId="462A2127" w14:textId="77777777" w:rsidR="00B80CE2" w:rsidRPr="00C8561F" w:rsidRDefault="00B80CE2" w:rsidP="00FD0284">
      <w:pPr>
        <w:pStyle w:val="ListParagraph"/>
        <w:numPr>
          <w:ilvl w:val="0"/>
          <w:numId w:val="18"/>
        </w:numPr>
        <w:spacing w:after="0" w:line="276" w:lineRule="auto"/>
        <w:ind w:left="630"/>
        <w:jc w:val="both"/>
        <w:rPr>
          <w:rFonts w:ascii="Arial" w:hAnsi="Arial" w:cs="Arial"/>
          <w:sz w:val="21"/>
          <w:szCs w:val="21"/>
        </w:rPr>
      </w:pPr>
      <w:r w:rsidRPr="00C8561F">
        <w:rPr>
          <w:rFonts w:ascii="Arial" w:hAnsi="Arial" w:cs="Arial"/>
          <w:sz w:val="21"/>
          <w:szCs w:val="21"/>
        </w:rPr>
        <w:t>Establishing a procedure to follow if a worker becomes sick (following WHO guidelines)</w:t>
      </w:r>
    </w:p>
    <w:p w14:paraId="5946BDFE" w14:textId="77777777" w:rsidR="00B80CE2" w:rsidRPr="00C8561F" w:rsidRDefault="00B80CE2" w:rsidP="00FD0284">
      <w:pPr>
        <w:pStyle w:val="ListParagraph"/>
        <w:numPr>
          <w:ilvl w:val="0"/>
          <w:numId w:val="18"/>
        </w:numPr>
        <w:spacing w:after="0" w:line="276" w:lineRule="auto"/>
        <w:ind w:left="630"/>
        <w:jc w:val="both"/>
        <w:rPr>
          <w:rFonts w:ascii="Arial" w:hAnsi="Arial" w:cs="Arial"/>
          <w:sz w:val="21"/>
          <w:szCs w:val="21"/>
        </w:rPr>
      </w:pPr>
      <w:r w:rsidRPr="00C8561F">
        <w:rPr>
          <w:rFonts w:ascii="Arial" w:hAnsi="Arial" w:cs="Arial"/>
          <w:sz w:val="21"/>
          <w:szCs w:val="21"/>
        </w:rPr>
        <w:t xml:space="preserve">Implementing a communication strategy with the community, community leaders and local government in relation to COVID-19 issues on the site. </w:t>
      </w:r>
    </w:p>
    <w:p w14:paraId="09F39789" w14:textId="77777777" w:rsidR="00B80CE2" w:rsidRPr="00C8561F" w:rsidRDefault="00B80CE2" w:rsidP="00B80CE2">
      <w:pPr>
        <w:spacing w:after="0"/>
        <w:jc w:val="both"/>
        <w:rPr>
          <w:rFonts w:ascii="Arial" w:hAnsi="Arial" w:cs="Arial"/>
          <w:b/>
          <w:sz w:val="21"/>
          <w:szCs w:val="21"/>
        </w:rPr>
      </w:pPr>
    </w:p>
    <w:p w14:paraId="1968E999" w14:textId="5E20D197" w:rsidR="008306DA" w:rsidRPr="00E11BAA" w:rsidRDefault="008306DA" w:rsidP="00E3595D">
      <w:pPr>
        <w:spacing w:after="0"/>
        <w:jc w:val="both"/>
        <w:rPr>
          <w:rFonts w:ascii="Arial" w:hAnsi="Arial" w:cs="Arial"/>
          <w:bCs/>
          <w:sz w:val="21"/>
          <w:szCs w:val="21"/>
        </w:rPr>
      </w:pPr>
      <w:r w:rsidRPr="007754AA">
        <w:rPr>
          <w:rFonts w:ascii="Arial" w:hAnsi="Arial" w:cs="Arial"/>
          <w:b/>
          <w:sz w:val="21"/>
          <w:szCs w:val="21"/>
        </w:rPr>
        <w:t>Health and Safety Issues</w:t>
      </w:r>
      <w:r w:rsidR="00E40268" w:rsidRPr="007754AA">
        <w:rPr>
          <w:rFonts w:ascii="Arial" w:hAnsi="Arial" w:cs="Arial"/>
          <w:b/>
          <w:sz w:val="21"/>
          <w:szCs w:val="21"/>
        </w:rPr>
        <w:t>:</w:t>
      </w:r>
      <w:r w:rsidR="00E3595D" w:rsidRPr="007754AA">
        <w:rPr>
          <w:rFonts w:ascii="Arial" w:hAnsi="Arial" w:cs="Arial"/>
          <w:b/>
          <w:sz w:val="21"/>
          <w:szCs w:val="21"/>
        </w:rPr>
        <w:t xml:space="preserve"> </w:t>
      </w:r>
      <w:r w:rsidR="00BA11AC" w:rsidRPr="007754AA">
        <w:rPr>
          <w:rFonts w:ascii="Arial" w:hAnsi="Arial" w:cs="Arial"/>
          <w:bCs/>
          <w:sz w:val="21"/>
          <w:szCs w:val="21"/>
        </w:rPr>
        <w:t>The Contractors must carry out a risk assessment and do what’s needed to take care of the health and safety of labors, employees and visitors. Incidents of accidents must be recorded and reported to the Bank through PMU, EMCRP within 24 hours.</w:t>
      </w:r>
    </w:p>
    <w:p w14:paraId="7EE7B071" w14:textId="77777777" w:rsidR="008306DA" w:rsidRDefault="008306DA" w:rsidP="00B80CE2">
      <w:pPr>
        <w:spacing w:after="0"/>
        <w:jc w:val="both"/>
        <w:rPr>
          <w:rFonts w:ascii="Arial" w:hAnsi="Arial" w:cs="Arial"/>
          <w:b/>
          <w:sz w:val="21"/>
          <w:szCs w:val="21"/>
        </w:rPr>
      </w:pPr>
    </w:p>
    <w:p w14:paraId="61092993" w14:textId="77777777" w:rsidR="00B80CE2" w:rsidRPr="00C8561F" w:rsidRDefault="00B80CE2" w:rsidP="00B80CE2">
      <w:pPr>
        <w:spacing w:after="0"/>
        <w:jc w:val="both"/>
        <w:rPr>
          <w:rFonts w:ascii="Arial" w:hAnsi="Arial" w:cs="Arial"/>
          <w:sz w:val="21"/>
          <w:szCs w:val="21"/>
        </w:rPr>
      </w:pPr>
      <w:r w:rsidRPr="003A4745">
        <w:rPr>
          <w:rFonts w:ascii="Arial" w:hAnsi="Arial" w:cs="Arial"/>
          <w:b/>
          <w:sz w:val="21"/>
          <w:szCs w:val="21"/>
        </w:rPr>
        <w:t>For supporting health facilities</w:t>
      </w:r>
      <w:r w:rsidRPr="00C8561F">
        <w:rPr>
          <w:rFonts w:ascii="Arial" w:hAnsi="Arial" w:cs="Arial"/>
          <w:sz w:val="21"/>
          <w:szCs w:val="21"/>
        </w:rPr>
        <w:t>, plans or procedures will be in place to address the following issues:</w:t>
      </w:r>
    </w:p>
    <w:p w14:paraId="378CDF31" w14:textId="77777777" w:rsidR="00B80CE2" w:rsidRPr="00C8561F" w:rsidRDefault="00B80CE2" w:rsidP="00B80CE2">
      <w:pPr>
        <w:spacing w:after="0"/>
        <w:jc w:val="both"/>
        <w:rPr>
          <w:rFonts w:ascii="Arial" w:hAnsi="Arial" w:cs="Arial"/>
          <w:sz w:val="21"/>
          <w:szCs w:val="21"/>
        </w:rPr>
      </w:pPr>
    </w:p>
    <w:p w14:paraId="325B3F22" w14:textId="77777777" w:rsidR="00B80CE2" w:rsidRPr="00C8561F" w:rsidRDefault="00B80CE2" w:rsidP="00D76026">
      <w:pPr>
        <w:pStyle w:val="ListParagraph"/>
        <w:numPr>
          <w:ilvl w:val="0"/>
          <w:numId w:val="20"/>
        </w:numPr>
        <w:spacing w:after="0" w:line="276" w:lineRule="auto"/>
        <w:jc w:val="both"/>
        <w:rPr>
          <w:rFonts w:ascii="Arial" w:hAnsi="Arial" w:cs="Arial"/>
          <w:sz w:val="21"/>
          <w:szCs w:val="21"/>
        </w:rPr>
      </w:pPr>
      <w:r w:rsidRPr="00C8561F">
        <w:rPr>
          <w:rFonts w:ascii="Arial" w:hAnsi="Arial" w:cs="Arial"/>
          <w:sz w:val="21"/>
          <w:szCs w:val="21"/>
        </w:rPr>
        <w:t>Obtaining adequate supplies of medical PPE, including gowns, aprons, curtains; medical masks and respirators (N95 or FFP2); gloves (medical, and heavy duty for cleaners); eye protection (goggles or face screens); hand washing soap and sanitizer; and effective cleaning equipment. Where relevant PPE cannot be obtained, the plan should consider viable alternatives, such as cloth masks, alcohol-based cleansers, hot water for cleaning and extra hand</w:t>
      </w:r>
      <w:r w:rsidR="001D60E7">
        <w:rPr>
          <w:rFonts w:ascii="Arial" w:hAnsi="Arial" w:cs="Arial"/>
          <w:sz w:val="21"/>
          <w:szCs w:val="21"/>
        </w:rPr>
        <w:t xml:space="preserve"> </w:t>
      </w:r>
      <w:r w:rsidRPr="00C8561F">
        <w:rPr>
          <w:rFonts w:ascii="Arial" w:hAnsi="Arial" w:cs="Arial"/>
          <w:sz w:val="21"/>
          <w:szCs w:val="21"/>
        </w:rPr>
        <w:t xml:space="preserve">washing facilities, until such time as the supplies are available </w:t>
      </w:r>
    </w:p>
    <w:p w14:paraId="7191B724" w14:textId="342710EF" w:rsidR="00B80CE2" w:rsidRPr="00C8561F" w:rsidRDefault="00B80CE2" w:rsidP="00D76026">
      <w:pPr>
        <w:pStyle w:val="ListParagraph"/>
        <w:numPr>
          <w:ilvl w:val="0"/>
          <w:numId w:val="20"/>
        </w:numPr>
        <w:spacing w:after="0" w:line="276" w:lineRule="auto"/>
        <w:jc w:val="both"/>
        <w:rPr>
          <w:rFonts w:ascii="Arial" w:hAnsi="Arial" w:cs="Arial"/>
          <w:sz w:val="21"/>
          <w:szCs w:val="21"/>
        </w:rPr>
      </w:pPr>
      <w:r w:rsidRPr="00C8561F">
        <w:rPr>
          <w:rFonts w:ascii="Arial" w:hAnsi="Arial" w:cs="Arial"/>
          <w:sz w:val="21"/>
          <w:szCs w:val="21"/>
        </w:rPr>
        <w:t>Training medical staff on the latest WHO advice and recommendations on the specifics of COVID-19</w:t>
      </w:r>
      <w:r w:rsidR="002B78CC">
        <w:rPr>
          <w:rFonts w:ascii="Arial" w:hAnsi="Arial" w:cs="Arial"/>
          <w:sz w:val="21"/>
          <w:szCs w:val="21"/>
        </w:rPr>
        <w:t xml:space="preserve"> &amp; other communicable diseases</w:t>
      </w:r>
    </w:p>
    <w:p w14:paraId="7E2BDE54" w14:textId="5694956A" w:rsidR="00B80CE2" w:rsidRPr="00C8561F" w:rsidRDefault="00B80CE2" w:rsidP="00D76026">
      <w:pPr>
        <w:pStyle w:val="ListParagraph"/>
        <w:numPr>
          <w:ilvl w:val="0"/>
          <w:numId w:val="20"/>
        </w:numPr>
        <w:spacing w:after="0" w:line="276" w:lineRule="auto"/>
        <w:jc w:val="both"/>
        <w:rPr>
          <w:rFonts w:ascii="Arial" w:hAnsi="Arial" w:cs="Arial"/>
          <w:sz w:val="21"/>
          <w:szCs w:val="21"/>
        </w:rPr>
      </w:pPr>
      <w:r w:rsidRPr="00C8561F">
        <w:rPr>
          <w:rFonts w:ascii="Arial" w:hAnsi="Arial" w:cs="Arial"/>
          <w:sz w:val="21"/>
          <w:szCs w:val="21"/>
        </w:rPr>
        <w:t>Conducting enhanced cleaning arrangements, including thorough cleaning (using disinfectant) of catering facilities/canteens/food/drink facilities, latrines/toilets/showers, common areas, including door handles, floors and all surfaces that are touched regularly</w:t>
      </w:r>
    </w:p>
    <w:p w14:paraId="73FD3F43" w14:textId="77777777" w:rsidR="00B80CE2" w:rsidRPr="00C8561F" w:rsidRDefault="00B80CE2" w:rsidP="00D76026">
      <w:pPr>
        <w:pStyle w:val="ListParagraph"/>
        <w:numPr>
          <w:ilvl w:val="0"/>
          <w:numId w:val="20"/>
        </w:numPr>
        <w:spacing w:after="0" w:line="276" w:lineRule="auto"/>
        <w:jc w:val="both"/>
        <w:rPr>
          <w:rFonts w:ascii="Arial" w:hAnsi="Arial" w:cs="Arial"/>
          <w:sz w:val="21"/>
          <w:szCs w:val="21"/>
        </w:rPr>
      </w:pPr>
      <w:r w:rsidRPr="00C8561F">
        <w:rPr>
          <w:rFonts w:ascii="Arial" w:hAnsi="Arial" w:cs="Arial"/>
          <w:sz w:val="21"/>
          <w:szCs w:val="21"/>
        </w:rPr>
        <w:t>Training and providing cleaning staff with adequate PPE when cleaning consultation rooms and facilities used to treat infected patients</w:t>
      </w:r>
    </w:p>
    <w:p w14:paraId="7BA31BD9" w14:textId="25A15ACA" w:rsidR="00B80CE2" w:rsidRPr="00A95545" w:rsidRDefault="00B80CE2" w:rsidP="00A95545">
      <w:pPr>
        <w:pStyle w:val="ListParagraph"/>
        <w:numPr>
          <w:ilvl w:val="0"/>
          <w:numId w:val="20"/>
        </w:numPr>
        <w:spacing w:after="0" w:line="276" w:lineRule="auto"/>
        <w:jc w:val="both"/>
        <w:rPr>
          <w:rFonts w:ascii="Arial" w:hAnsi="Arial" w:cs="Arial"/>
          <w:sz w:val="21"/>
          <w:szCs w:val="21"/>
        </w:rPr>
      </w:pPr>
      <w:r w:rsidRPr="00C8561F">
        <w:rPr>
          <w:rFonts w:ascii="Arial" w:hAnsi="Arial" w:cs="Arial"/>
          <w:sz w:val="21"/>
          <w:szCs w:val="21"/>
        </w:rPr>
        <w:t xml:space="preserve">Implementing a communication strategy/plan to support regular communication, accessible updates and clear messaging to health workers, regarding the spread of COVID-19 </w:t>
      </w:r>
      <w:r w:rsidR="009E61D7">
        <w:rPr>
          <w:rFonts w:ascii="Arial" w:hAnsi="Arial" w:cs="Arial"/>
          <w:sz w:val="21"/>
          <w:szCs w:val="21"/>
        </w:rPr>
        <w:t xml:space="preserve">including other communicable diseases </w:t>
      </w:r>
      <w:r w:rsidRPr="00C8561F">
        <w:rPr>
          <w:rFonts w:ascii="Arial" w:hAnsi="Arial" w:cs="Arial"/>
          <w:sz w:val="21"/>
          <w:szCs w:val="21"/>
        </w:rPr>
        <w:t>in nearby locations, the latest facts and statistics, and applicable procedures.</w:t>
      </w:r>
    </w:p>
    <w:p w14:paraId="45F17182" w14:textId="77777777" w:rsidR="00CF3CE1" w:rsidRDefault="00CF3CE1" w:rsidP="009200F5">
      <w:pPr>
        <w:autoSpaceDE w:val="0"/>
        <w:autoSpaceDN w:val="0"/>
        <w:adjustRightInd w:val="0"/>
        <w:spacing w:after="0"/>
        <w:rPr>
          <w:rFonts w:ascii="Arial" w:hAnsi="Arial" w:cs="Arial"/>
          <w:b/>
          <w:sz w:val="21"/>
          <w:szCs w:val="21"/>
          <w:lang w:val="en-GB"/>
        </w:rPr>
      </w:pPr>
    </w:p>
    <w:p w14:paraId="3B703D8E" w14:textId="7D913028" w:rsidR="009200F5" w:rsidRPr="00C8561F" w:rsidRDefault="009200F5" w:rsidP="009200F5">
      <w:pPr>
        <w:autoSpaceDE w:val="0"/>
        <w:autoSpaceDN w:val="0"/>
        <w:adjustRightInd w:val="0"/>
        <w:spacing w:after="0"/>
        <w:rPr>
          <w:rFonts w:ascii="Arial" w:hAnsi="Arial" w:cs="Arial"/>
          <w:b/>
          <w:sz w:val="21"/>
          <w:szCs w:val="21"/>
          <w:lang w:val="en-GB"/>
        </w:rPr>
      </w:pPr>
      <w:r w:rsidRPr="00C8561F">
        <w:rPr>
          <w:rFonts w:ascii="Arial" w:hAnsi="Arial" w:cs="Arial"/>
          <w:b/>
          <w:sz w:val="21"/>
          <w:szCs w:val="21"/>
          <w:lang w:val="en-GB"/>
        </w:rPr>
        <w:t xml:space="preserve">Recommendation for further environmental and social assessment and/or site specific environmental and </w:t>
      </w:r>
      <w:r w:rsidR="00943DC6" w:rsidRPr="00C8561F">
        <w:rPr>
          <w:rFonts w:ascii="Arial" w:hAnsi="Arial" w:cs="Arial"/>
          <w:b/>
          <w:sz w:val="21"/>
          <w:szCs w:val="21"/>
          <w:lang w:val="en-GB"/>
        </w:rPr>
        <w:t xml:space="preserve">social management plan:  </w:t>
      </w:r>
      <w:r w:rsidRPr="00C8561F">
        <w:rPr>
          <w:rFonts w:ascii="Arial" w:hAnsi="Arial" w:cs="Arial"/>
          <w:b/>
          <w:sz w:val="21"/>
          <w:szCs w:val="21"/>
          <w:lang w:val="en-GB"/>
        </w:rPr>
        <w:t>Yes</w:t>
      </w:r>
      <w:r w:rsidR="00943DC6" w:rsidRPr="00C8561F">
        <w:rPr>
          <w:rFonts w:ascii="Arial" w:hAnsi="Arial" w:cs="Arial"/>
          <w:b/>
          <w:sz w:val="21"/>
          <w:szCs w:val="21"/>
          <w:lang w:val="en-GB"/>
        </w:rPr>
        <w:t>/No</w:t>
      </w:r>
    </w:p>
    <w:p w14:paraId="5BF655D0" w14:textId="77777777" w:rsidR="009200F5" w:rsidRPr="00C8561F" w:rsidRDefault="00943DC6" w:rsidP="009200F5">
      <w:pPr>
        <w:autoSpaceDE w:val="0"/>
        <w:autoSpaceDN w:val="0"/>
        <w:adjustRightInd w:val="0"/>
        <w:rPr>
          <w:rFonts w:ascii="Arial" w:hAnsi="Arial" w:cs="Arial"/>
          <w:sz w:val="21"/>
          <w:szCs w:val="21"/>
          <w:lang w:val="en-GB"/>
        </w:rPr>
      </w:pPr>
      <w:r w:rsidRPr="00C8561F">
        <w:rPr>
          <w:rFonts w:ascii="Arial" w:hAnsi="Arial" w:cs="Arial"/>
          <w:sz w:val="21"/>
          <w:szCs w:val="21"/>
          <w:lang w:val="en-GB"/>
        </w:rPr>
        <w:t>(</w:t>
      </w:r>
      <w:r w:rsidR="009200F5" w:rsidRPr="00C8561F">
        <w:rPr>
          <w:rFonts w:ascii="Arial" w:hAnsi="Arial" w:cs="Arial"/>
          <w:sz w:val="21"/>
          <w:szCs w:val="21"/>
          <w:lang w:val="en-GB"/>
        </w:rPr>
        <w:t>*If yes, please specify what assessments/plans would be required. Mention some recommendation on E&amp;S assessment …. ESMP</w:t>
      </w:r>
      <w:r w:rsidRPr="00C8561F">
        <w:rPr>
          <w:rFonts w:ascii="Arial" w:hAnsi="Arial" w:cs="Arial"/>
          <w:sz w:val="21"/>
          <w:szCs w:val="21"/>
          <w:lang w:val="en-GB"/>
        </w:rPr>
        <w:t>)</w:t>
      </w:r>
    </w:p>
    <w:p w14:paraId="1B8BA508" w14:textId="04522AC8" w:rsidR="0027196D" w:rsidRPr="007754AA" w:rsidRDefault="00943DC6" w:rsidP="005A4334">
      <w:pPr>
        <w:autoSpaceDE w:val="0"/>
        <w:autoSpaceDN w:val="0"/>
        <w:adjustRightInd w:val="0"/>
        <w:spacing w:after="0" w:line="360" w:lineRule="auto"/>
        <w:jc w:val="both"/>
        <w:rPr>
          <w:rFonts w:ascii="Arial" w:hAnsi="Arial" w:cs="Arial"/>
          <w:sz w:val="21"/>
          <w:szCs w:val="21"/>
          <w:lang w:val="en-GB"/>
        </w:rPr>
      </w:pPr>
      <w:r w:rsidRPr="00C8561F">
        <w:rPr>
          <w:rFonts w:ascii="Arial" w:hAnsi="Arial" w:cs="Arial"/>
          <w:b/>
          <w:sz w:val="21"/>
          <w:szCs w:val="21"/>
          <w:lang w:val="en-GB"/>
        </w:rPr>
        <w:t>Yes.</w:t>
      </w:r>
      <w:r w:rsidR="001D60E7">
        <w:rPr>
          <w:rFonts w:ascii="Arial" w:hAnsi="Arial" w:cs="Arial"/>
          <w:b/>
          <w:sz w:val="21"/>
          <w:szCs w:val="21"/>
          <w:lang w:val="en-GB"/>
        </w:rPr>
        <w:t xml:space="preserve"> </w:t>
      </w:r>
      <w:r w:rsidR="00D16941" w:rsidRPr="00D16941">
        <w:rPr>
          <w:rFonts w:ascii="Arial" w:hAnsi="Arial" w:cs="Arial"/>
          <w:bCs/>
          <w:sz w:val="21"/>
          <w:szCs w:val="21"/>
          <w:lang w:val="en-GB"/>
        </w:rPr>
        <w:t>By f</w:t>
      </w:r>
      <w:r w:rsidR="009C762B" w:rsidRPr="009C762B">
        <w:rPr>
          <w:rFonts w:ascii="Arial" w:hAnsi="Arial" w:cs="Arial"/>
          <w:bCs/>
          <w:sz w:val="21"/>
          <w:szCs w:val="21"/>
          <w:lang w:val="en-GB"/>
        </w:rPr>
        <w:t>ollowing</w:t>
      </w:r>
      <w:r w:rsidR="009C762B">
        <w:rPr>
          <w:rFonts w:ascii="Arial" w:hAnsi="Arial" w:cs="Arial"/>
          <w:b/>
          <w:sz w:val="21"/>
          <w:szCs w:val="21"/>
          <w:lang w:val="en-GB"/>
        </w:rPr>
        <w:t xml:space="preserve"> </w:t>
      </w:r>
      <w:r w:rsidR="009200F5" w:rsidRPr="00C8561F">
        <w:rPr>
          <w:rFonts w:ascii="Arial" w:hAnsi="Arial" w:cs="Arial"/>
          <w:sz w:val="21"/>
          <w:szCs w:val="21"/>
          <w:lang w:val="en-GB"/>
        </w:rPr>
        <w:t xml:space="preserve">site specific environmental and social management plan (ESMP) </w:t>
      </w:r>
      <w:r w:rsidR="00E70BCD" w:rsidRPr="00C8561F">
        <w:rPr>
          <w:rFonts w:ascii="Arial" w:hAnsi="Arial" w:cs="Arial"/>
          <w:sz w:val="21"/>
          <w:szCs w:val="21"/>
          <w:lang w:val="en-GB"/>
        </w:rPr>
        <w:t xml:space="preserve">any negative </w:t>
      </w:r>
      <w:r w:rsidR="009200F5" w:rsidRPr="00C8561F">
        <w:rPr>
          <w:rFonts w:ascii="Arial" w:hAnsi="Arial" w:cs="Arial"/>
          <w:sz w:val="21"/>
          <w:szCs w:val="21"/>
          <w:lang w:val="en-GB"/>
        </w:rPr>
        <w:t>impacts can be mitigated and monitored</w:t>
      </w:r>
      <w:r w:rsidR="00D5225E">
        <w:rPr>
          <w:rFonts w:ascii="Arial" w:hAnsi="Arial" w:cs="Arial"/>
          <w:sz w:val="21"/>
          <w:szCs w:val="21"/>
          <w:lang w:val="en-GB"/>
        </w:rPr>
        <w:t xml:space="preserve">. The ESMP is </w:t>
      </w:r>
      <w:r w:rsidR="00D5225E" w:rsidRPr="00C8561F">
        <w:rPr>
          <w:rFonts w:ascii="Arial" w:hAnsi="Arial" w:cs="Arial"/>
          <w:sz w:val="21"/>
          <w:szCs w:val="21"/>
          <w:lang w:val="en-GB"/>
        </w:rPr>
        <w:t>attached</w:t>
      </w:r>
      <w:r w:rsidR="00D5225E">
        <w:rPr>
          <w:rFonts w:ascii="Arial" w:hAnsi="Arial" w:cs="Arial"/>
          <w:sz w:val="21"/>
          <w:szCs w:val="21"/>
          <w:lang w:val="en-GB"/>
        </w:rPr>
        <w:t xml:space="preserve"> </w:t>
      </w:r>
      <w:r w:rsidR="009200F5" w:rsidRPr="00C8561F">
        <w:rPr>
          <w:rFonts w:ascii="Arial" w:hAnsi="Arial" w:cs="Arial"/>
          <w:sz w:val="21"/>
          <w:szCs w:val="21"/>
          <w:lang w:val="en-GB"/>
        </w:rPr>
        <w:t xml:space="preserve"> </w:t>
      </w:r>
    </w:p>
    <w:p w14:paraId="6BBA05C2" w14:textId="14D71D4C" w:rsidR="005A4334" w:rsidRPr="00003395" w:rsidRDefault="0077246D" w:rsidP="005A4334">
      <w:pPr>
        <w:autoSpaceDE w:val="0"/>
        <w:autoSpaceDN w:val="0"/>
        <w:adjustRightInd w:val="0"/>
        <w:spacing w:after="0" w:line="360" w:lineRule="auto"/>
        <w:jc w:val="both"/>
        <w:rPr>
          <w:rFonts w:ascii="Arial" w:hAnsi="Arial" w:cs="Arial"/>
          <w:b/>
          <w:bCs/>
          <w:color w:val="0070C0"/>
          <w:lang w:val="en-GB"/>
        </w:rPr>
      </w:pPr>
      <w:r w:rsidRPr="00003395">
        <w:rPr>
          <w:rFonts w:ascii="Arial" w:hAnsi="Arial" w:cs="Arial"/>
          <w:b/>
          <w:bCs/>
          <w:color w:val="0070C0"/>
          <w:lang w:val="en-GB"/>
        </w:rPr>
        <w:t xml:space="preserve">Appendix -01 </w:t>
      </w:r>
      <w:r w:rsidR="005A4334" w:rsidRPr="00003395">
        <w:rPr>
          <w:rFonts w:ascii="Arial" w:hAnsi="Arial" w:cs="Arial"/>
          <w:b/>
          <w:bCs/>
          <w:color w:val="0070C0"/>
          <w:lang w:val="en-GB"/>
        </w:rPr>
        <w:t>Environmental and Social Management Plan (ESMP) of this Sub project (site-specific)</w:t>
      </w:r>
    </w:p>
    <w:p w14:paraId="66196C9E" w14:textId="709643C9" w:rsidR="003A4745" w:rsidRDefault="003A4745" w:rsidP="00003395">
      <w:pPr>
        <w:widowControl w:val="0"/>
        <w:spacing w:after="120" w:line="240" w:lineRule="auto"/>
        <w:jc w:val="both"/>
        <w:rPr>
          <w:rFonts w:ascii="Arial" w:hAnsi="Arial" w:cs="Arial"/>
          <w:sz w:val="21"/>
          <w:szCs w:val="21"/>
        </w:rPr>
      </w:pPr>
      <w:r w:rsidRPr="003A4745">
        <w:rPr>
          <w:rFonts w:ascii="Arial" w:hAnsi="Arial" w:cs="Arial"/>
          <w:sz w:val="21"/>
          <w:szCs w:val="21"/>
        </w:rPr>
        <w:t xml:space="preserve">Considering the intervention wise </w:t>
      </w:r>
      <w:r w:rsidR="00C45149">
        <w:rPr>
          <w:rFonts w:ascii="Arial" w:hAnsi="Arial" w:cs="Arial"/>
          <w:sz w:val="21"/>
          <w:szCs w:val="21"/>
        </w:rPr>
        <w:t>installation</w:t>
      </w:r>
      <w:r w:rsidRPr="003A4745">
        <w:rPr>
          <w:rFonts w:ascii="Arial" w:hAnsi="Arial" w:cs="Arial"/>
          <w:sz w:val="21"/>
          <w:szCs w:val="21"/>
        </w:rPr>
        <w:t xml:space="preserve"> activities of proposed site potential impact with consequence mitigation measures have been designed (as ESMP) in the following table for </w:t>
      </w:r>
      <w:r w:rsidR="001404C4">
        <w:rPr>
          <w:rFonts w:ascii="Arial" w:hAnsi="Arial" w:cs="Arial"/>
          <w:sz w:val="21"/>
          <w:szCs w:val="21"/>
        </w:rPr>
        <w:t>RWH</w:t>
      </w:r>
      <w:r w:rsidR="00552E62">
        <w:rPr>
          <w:rFonts w:ascii="Arial" w:hAnsi="Arial" w:cs="Arial"/>
          <w:sz w:val="21"/>
          <w:szCs w:val="21"/>
        </w:rPr>
        <w:t xml:space="preserve"> system</w:t>
      </w:r>
      <w:r w:rsidRPr="00A605A0">
        <w:rPr>
          <w:rFonts w:ascii="Arial" w:hAnsi="Arial" w:cs="Arial"/>
          <w:sz w:val="21"/>
          <w:szCs w:val="21"/>
        </w:rPr>
        <w:t>:</w:t>
      </w:r>
      <w:r w:rsidR="00FD0284" w:rsidRPr="00A605A0">
        <w:rPr>
          <w:rFonts w:ascii="Arial" w:hAnsi="Arial" w:cs="Arial"/>
          <w:sz w:val="21"/>
          <w:szCs w:val="21"/>
        </w:rPr>
        <w:t xml:space="preserve"> </w:t>
      </w:r>
      <w:r w:rsidR="001404C4">
        <w:rPr>
          <w:rFonts w:ascii="Arial" w:hAnsi="Arial" w:cs="Arial"/>
          <w:sz w:val="21"/>
          <w:szCs w:val="21"/>
        </w:rPr>
        <w:t xml:space="preserve">Sadar, Baharchara and St. Martin’s Island </w:t>
      </w:r>
      <w:r w:rsidR="008F61A0" w:rsidRPr="00A605A0">
        <w:rPr>
          <w:rFonts w:ascii="Arial" w:hAnsi="Arial" w:cs="Arial"/>
          <w:bCs/>
          <w:sz w:val="21"/>
          <w:szCs w:val="21"/>
        </w:rPr>
        <w:t>union</w:t>
      </w:r>
      <w:r w:rsidR="001402E9" w:rsidRPr="00A605A0">
        <w:rPr>
          <w:rFonts w:ascii="Arial" w:hAnsi="Arial" w:cs="Arial"/>
          <w:sz w:val="21"/>
          <w:szCs w:val="21"/>
        </w:rPr>
        <w:t xml:space="preserve"> </w:t>
      </w:r>
      <w:r w:rsidR="001404C4">
        <w:rPr>
          <w:rFonts w:ascii="Arial" w:hAnsi="Arial" w:cs="Arial"/>
          <w:sz w:val="21"/>
          <w:szCs w:val="21"/>
        </w:rPr>
        <w:t>Teknaf</w:t>
      </w:r>
      <w:r w:rsidR="007311E7" w:rsidRPr="00A605A0">
        <w:rPr>
          <w:rFonts w:ascii="Arial" w:hAnsi="Arial" w:cs="Arial"/>
          <w:sz w:val="21"/>
          <w:szCs w:val="21"/>
        </w:rPr>
        <w:t xml:space="preserve"> </w:t>
      </w:r>
      <w:r w:rsidR="002602D6" w:rsidRPr="00A605A0">
        <w:rPr>
          <w:rFonts w:ascii="Arial" w:hAnsi="Arial" w:cs="Arial"/>
          <w:sz w:val="21"/>
          <w:szCs w:val="21"/>
        </w:rPr>
        <w:t>Upazila</w:t>
      </w:r>
      <w:r w:rsidRPr="00A605A0">
        <w:rPr>
          <w:rFonts w:ascii="Arial" w:hAnsi="Arial" w:cs="Arial"/>
          <w:sz w:val="21"/>
          <w:szCs w:val="21"/>
        </w:rPr>
        <w:t>, Cox’s Bazar.</w:t>
      </w:r>
    </w:p>
    <w:tbl>
      <w:tblPr>
        <w:tblStyle w:val="TableGrid"/>
        <w:tblW w:w="4927" w:type="pct"/>
        <w:tblLook w:val="04A0" w:firstRow="1" w:lastRow="0" w:firstColumn="1" w:lastColumn="0" w:noHBand="0" w:noVBand="1"/>
      </w:tblPr>
      <w:tblGrid>
        <w:gridCol w:w="1875"/>
        <w:gridCol w:w="2620"/>
        <w:gridCol w:w="4591"/>
        <w:gridCol w:w="2339"/>
        <w:gridCol w:w="2320"/>
      </w:tblGrid>
      <w:tr w:rsidR="001B37E0" w:rsidRPr="00315750" w14:paraId="0326859C" w14:textId="77777777" w:rsidTr="009A5D52">
        <w:trPr>
          <w:tblHeader/>
        </w:trPr>
        <w:tc>
          <w:tcPr>
            <w:tcW w:w="682" w:type="pct"/>
            <w:shd w:val="clear" w:color="auto" w:fill="DAEEF3" w:themeFill="accent5" w:themeFillTint="33"/>
            <w:vAlign w:val="center"/>
          </w:tcPr>
          <w:p w14:paraId="7F3FCBE3" w14:textId="77777777" w:rsidR="001B37E0" w:rsidRPr="00315750" w:rsidRDefault="001B37E0" w:rsidP="00BE5F4F">
            <w:pPr>
              <w:widowControl w:val="0"/>
              <w:spacing w:after="120" w:line="240" w:lineRule="auto"/>
              <w:jc w:val="center"/>
              <w:rPr>
                <w:rFonts w:ascii="Arial" w:hAnsi="Arial" w:cs="Arial"/>
                <w:b/>
                <w:sz w:val="21"/>
                <w:szCs w:val="21"/>
              </w:rPr>
            </w:pPr>
            <w:r w:rsidRPr="00315750">
              <w:rPr>
                <w:rFonts w:ascii="Arial" w:hAnsi="Arial" w:cs="Arial"/>
                <w:b/>
                <w:sz w:val="21"/>
                <w:szCs w:val="21"/>
              </w:rPr>
              <w:t>Project Stage</w:t>
            </w:r>
          </w:p>
        </w:tc>
        <w:tc>
          <w:tcPr>
            <w:tcW w:w="953" w:type="pct"/>
            <w:shd w:val="clear" w:color="auto" w:fill="DAEEF3" w:themeFill="accent5" w:themeFillTint="33"/>
            <w:vAlign w:val="center"/>
          </w:tcPr>
          <w:p w14:paraId="4D7DC158" w14:textId="77777777" w:rsidR="001B37E0" w:rsidRPr="00315750" w:rsidRDefault="001B37E0" w:rsidP="00BE5F4F">
            <w:pPr>
              <w:widowControl w:val="0"/>
              <w:spacing w:after="120" w:line="240" w:lineRule="auto"/>
              <w:jc w:val="center"/>
              <w:rPr>
                <w:rFonts w:ascii="Arial" w:hAnsi="Arial" w:cs="Arial"/>
                <w:b/>
                <w:sz w:val="21"/>
                <w:szCs w:val="21"/>
              </w:rPr>
            </w:pPr>
            <w:r w:rsidRPr="00315750">
              <w:rPr>
                <w:rFonts w:ascii="Arial" w:hAnsi="Arial" w:cs="Arial"/>
                <w:b/>
                <w:sz w:val="21"/>
                <w:szCs w:val="21"/>
              </w:rPr>
              <w:t>Potential Environmental &amp; Social Impacts/Issues</w:t>
            </w:r>
          </w:p>
        </w:tc>
        <w:tc>
          <w:tcPr>
            <w:tcW w:w="1670" w:type="pct"/>
            <w:shd w:val="clear" w:color="auto" w:fill="DAEEF3" w:themeFill="accent5" w:themeFillTint="33"/>
            <w:vAlign w:val="center"/>
          </w:tcPr>
          <w:p w14:paraId="6C6F2CCD" w14:textId="77777777" w:rsidR="001B37E0" w:rsidRPr="00315750" w:rsidRDefault="001B37E0" w:rsidP="00BE5F4F">
            <w:pPr>
              <w:widowControl w:val="0"/>
              <w:tabs>
                <w:tab w:val="center" w:pos="2491"/>
                <w:tab w:val="right" w:pos="4983"/>
              </w:tabs>
              <w:spacing w:after="120" w:line="240" w:lineRule="auto"/>
              <w:jc w:val="center"/>
              <w:rPr>
                <w:rFonts w:ascii="Arial" w:hAnsi="Arial" w:cs="Arial"/>
                <w:b/>
                <w:sz w:val="21"/>
                <w:szCs w:val="21"/>
              </w:rPr>
            </w:pPr>
            <w:r w:rsidRPr="00315750">
              <w:rPr>
                <w:rFonts w:ascii="Arial" w:hAnsi="Arial" w:cs="Arial"/>
                <w:b/>
                <w:sz w:val="21"/>
                <w:szCs w:val="21"/>
              </w:rPr>
              <w:t>Proposed Mitigation Measures/indicators</w:t>
            </w:r>
          </w:p>
        </w:tc>
        <w:tc>
          <w:tcPr>
            <w:tcW w:w="851" w:type="pct"/>
            <w:shd w:val="clear" w:color="auto" w:fill="DAEEF3" w:themeFill="accent5" w:themeFillTint="33"/>
            <w:vAlign w:val="center"/>
          </w:tcPr>
          <w:p w14:paraId="00169A87" w14:textId="77777777" w:rsidR="001B37E0" w:rsidRPr="00315750" w:rsidRDefault="001B37E0" w:rsidP="00BE5F4F">
            <w:pPr>
              <w:widowControl w:val="0"/>
              <w:spacing w:after="120" w:line="240" w:lineRule="auto"/>
              <w:jc w:val="center"/>
              <w:rPr>
                <w:rFonts w:ascii="Arial" w:hAnsi="Arial" w:cs="Arial"/>
                <w:b/>
                <w:sz w:val="21"/>
                <w:szCs w:val="21"/>
              </w:rPr>
            </w:pPr>
            <w:r w:rsidRPr="00315750">
              <w:rPr>
                <w:rFonts w:ascii="Arial" w:hAnsi="Arial" w:cs="Arial"/>
                <w:b/>
                <w:sz w:val="21"/>
                <w:szCs w:val="21"/>
              </w:rPr>
              <w:t>Institutional Responsibilities</w:t>
            </w:r>
          </w:p>
        </w:tc>
        <w:tc>
          <w:tcPr>
            <w:tcW w:w="844" w:type="pct"/>
            <w:shd w:val="clear" w:color="auto" w:fill="DAEEF3" w:themeFill="accent5" w:themeFillTint="33"/>
            <w:vAlign w:val="center"/>
          </w:tcPr>
          <w:p w14:paraId="7E32EFCD" w14:textId="77777777" w:rsidR="001B37E0" w:rsidRPr="00315750" w:rsidRDefault="001B37E0" w:rsidP="00BE5F4F">
            <w:pPr>
              <w:widowControl w:val="0"/>
              <w:spacing w:after="120" w:line="240" w:lineRule="auto"/>
              <w:jc w:val="center"/>
              <w:rPr>
                <w:rFonts w:ascii="Arial" w:hAnsi="Arial" w:cs="Arial"/>
                <w:b/>
                <w:sz w:val="21"/>
                <w:szCs w:val="21"/>
              </w:rPr>
            </w:pPr>
            <w:r w:rsidRPr="00315750">
              <w:rPr>
                <w:rFonts w:ascii="Arial" w:hAnsi="Arial" w:cs="Arial"/>
                <w:b/>
                <w:sz w:val="21"/>
                <w:szCs w:val="21"/>
              </w:rPr>
              <w:t>Supervision Responsibility</w:t>
            </w:r>
          </w:p>
        </w:tc>
      </w:tr>
      <w:tr w:rsidR="001B37E0" w:rsidRPr="00315750" w14:paraId="4E330D3F" w14:textId="77777777" w:rsidTr="00BE5F4F">
        <w:trPr>
          <w:trHeight w:val="661"/>
        </w:trPr>
        <w:tc>
          <w:tcPr>
            <w:tcW w:w="682" w:type="pct"/>
            <w:vAlign w:val="center"/>
          </w:tcPr>
          <w:p w14:paraId="77E075C7" w14:textId="77777777" w:rsidR="001B37E0" w:rsidRPr="00315750" w:rsidRDefault="001B37E0" w:rsidP="00BE5F4F">
            <w:pPr>
              <w:widowControl w:val="0"/>
              <w:spacing w:after="120" w:line="240" w:lineRule="auto"/>
              <w:rPr>
                <w:rFonts w:ascii="Arial" w:hAnsi="Arial" w:cs="Arial"/>
                <w:bCs/>
                <w:sz w:val="21"/>
                <w:szCs w:val="21"/>
              </w:rPr>
            </w:pPr>
            <w:r w:rsidRPr="00315750">
              <w:rPr>
                <w:rFonts w:ascii="Arial" w:hAnsi="Arial" w:cs="Arial"/>
                <w:bCs/>
                <w:sz w:val="21"/>
                <w:szCs w:val="21"/>
              </w:rPr>
              <w:t>Pre-Construction Stage</w:t>
            </w:r>
          </w:p>
        </w:tc>
        <w:tc>
          <w:tcPr>
            <w:tcW w:w="953" w:type="pct"/>
            <w:vAlign w:val="center"/>
          </w:tcPr>
          <w:p w14:paraId="791357C4" w14:textId="77777777" w:rsidR="001B37E0" w:rsidRPr="00315750" w:rsidRDefault="001B37E0" w:rsidP="00BE5F4F">
            <w:pPr>
              <w:tabs>
                <w:tab w:val="left" w:pos="1057"/>
              </w:tabs>
              <w:spacing w:after="120" w:line="240" w:lineRule="auto"/>
              <w:rPr>
                <w:rFonts w:ascii="Arial" w:hAnsi="Arial" w:cs="Arial"/>
                <w:sz w:val="21"/>
                <w:szCs w:val="21"/>
              </w:rPr>
            </w:pPr>
            <w:r w:rsidRPr="00315750">
              <w:rPr>
                <w:rFonts w:ascii="Arial" w:hAnsi="Arial" w:cs="Arial"/>
                <w:sz w:val="21"/>
                <w:szCs w:val="21"/>
              </w:rPr>
              <w:t>Assessment of Social Impacts and Risks</w:t>
            </w:r>
          </w:p>
        </w:tc>
        <w:tc>
          <w:tcPr>
            <w:tcW w:w="1670" w:type="pct"/>
            <w:vAlign w:val="center"/>
          </w:tcPr>
          <w:p w14:paraId="761AF083" w14:textId="77777777" w:rsidR="001B37E0" w:rsidRPr="00315750" w:rsidRDefault="001B37E0" w:rsidP="00BE5F4F">
            <w:pPr>
              <w:spacing w:after="0" w:line="240" w:lineRule="auto"/>
              <w:rPr>
                <w:rFonts w:ascii="Arial" w:hAnsi="Arial" w:cs="Arial"/>
                <w:sz w:val="21"/>
                <w:szCs w:val="21"/>
              </w:rPr>
            </w:pPr>
            <w:r w:rsidRPr="00315750">
              <w:rPr>
                <w:rFonts w:ascii="Arial" w:hAnsi="Arial" w:cs="Arial"/>
                <w:sz w:val="21"/>
                <w:szCs w:val="21"/>
              </w:rPr>
              <w:t>To meet the requirements for disadvantaged and vulnerable directive:</w:t>
            </w:r>
          </w:p>
          <w:p w14:paraId="0289CA9A" w14:textId="77777777" w:rsidR="001B37E0" w:rsidRPr="00315750" w:rsidRDefault="001B37E0" w:rsidP="00BE5F4F">
            <w:pPr>
              <w:widowControl w:val="0"/>
              <w:numPr>
                <w:ilvl w:val="0"/>
                <w:numId w:val="21"/>
              </w:numPr>
              <w:spacing w:after="0" w:line="240" w:lineRule="auto"/>
              <w:ind w:left="288" w:hanging="288"/>
              <w:contextualSpacing/>
              <w:jc w:val="both"/>
              <w:rPr>
                <w:rFonts w:ascii="Arial" w:hAnsi="Arial" w:cs="Arial"/>
                <w:noProof/>
                <w:sz w:val="21"/>
                <w:szCs w:val="21"/>
              </w:rPr>
            </w:pPr>
            <w:r w:rsidRPr="00315750">
              <w:rPr>
                <w:rFonts w:ascii="Arial" w:hAnsi="Arial" w:cs="Arial"/>
                <w:noProof/>
                <w:sz w:val="21"/>
                <w:szCs w:val="21"/>
              </w:rPr>
              <w:t>Include COVID 19 positive individuals, clusters as vulnerable categories in Social Assessment TORs, surveys and consultations (particularly relating to social stigma);</w:t>
            </w:r>
          </w:p>
          <w:p w14:paraId="7B2E36E8" w14:textId="77777777" w:rsidR="001B37E0" w:rsidRPr="00315750" w:rsidRDefault="001B37E0" w:rsidP="00BE5F4F">
            <w:pPr>
              <w:widowControl w:val="0"/>
              <w:numPr>
                <w:ilvl w:val="0"/>
                <w:numId w:val="21"/>
              </w:numPr>
              <w:spacing w:after="0" w:line="240" w:lineRule="auto"/>
              <w:ind w:left="288" w:hanging="288"/>
              <w:contextualSpacing/>
              <w:jc w:val="both"/>
              <w:rPr>
                <w:rFonts w:ascii="Arial" w:hAnsi="Arial" w:cs="Arial"/>
                <w:noProof/>
                <w:sz w:val="21"/>
                <w:szCs w:val="21"/>
              </w:rPr>
            </w:pPr>
            <w:r w:rsidRPr="00315750">
              <w:rPr>
                <w:rFonts w:ascii="Arial" w:hAnsi="Arial" w:cs="Arial"/>
                <w:noProof/>
                <w:sz w:val="21"/>
                <w:szCs w:val="21"/>
              </w:rPr>
              <w:t xml:space="preserve">Consult with such COVID 19 positive households to Identify specific support mechanisms that projects could support; </w:t>
            </w:r>
          </w:p>
          <w:p w14:paraId="36FD4EA1" w14:textId="77777777" w:rsidR="001B37E0" w:rsidRPr="00315750" w:rsidRDefault="001B37E0" w:rsidP="00BE5F4F">
            <w:pPr>
              <w:widowControl w:val="0"/>
              <w:numPr>
                <w:ilvl w:val="0"/>
                <w:numId w:val="21"/>
              </w:numPr>
              <w:spacing w:after="0" w:line="240" w:lineRule="auto"/>
              <w:ind w:left="288" w:hanging="288"/>
              <w:contextualSpacing/>
              <w:jc w:val="both"/>
              <w:rPr>
                <w:rFonts w:ascii="Arial" w:hAnsi="Arial" w:cs="Arial"/>
                <w:noProof/>
                <w:sz w:val="21"/>
                <w:szCs w:val="21"/>
              </w:rPr>
            </w:pPr>
            <w:r w:rsidRPr="00315750">
              <w:rPr>
                <w:rFonts w:ascii="Arial" w:hAnsi="Arial" w:cs="Arial"/>
                <w:noProof/>
                <w:sz w:val="21"/>
                <w:szCs w:val="21"/>
              </w:rPr>
              <w:t xml:space="preserve">Add tribal communities in self isolation under vulnerable groups who may need suitable and socially acceptable support; </w:t>
            </w:r>
          </w:p>
          <w:p w14:paraId="2EBE5A12" w14:textId="77777777" w:rsidR="001B37E0" w:rsidRPr="00315750" w:rsidRDefault="001B37E0" w:rsidP="00BE5F4F">
            <w:pPr>
              <w:widowControl w:val="0"/>
              <w:numPr>
                <w:ilvl w:val="0"/>
                <w:numId w:val="21"/>
              </w:numPr>
              <w:spacing w:after="0" w:line="240" w:lineRule="auto"/>
              <w:ind w:left="288" w:hanging="288"/>
              <w:contextualSpacing/>
              <w:jc w:val="both"/>
              <w:rPr>
                <w:rFonts w:ascii="Arial" w:hAnsi="Arial" w:cs="Arial"/>
                <w:sz w:val="21"/>
                <w:szCs w:val="21"/>
              </w:rPr>
            </w:pPr>
            <w:r w:rsidRPr="00315750">
              <w:rPr>
                <w:rFonts w:ascii="Arial" w:hAnsi="Arial" w:cs="Arial"/>
                <w:noProof/>
                <w:sz w:val="21"/>
                <w:szCs w:val="21"/>
              </w:rPr>
              <w:t>Use alternative and virtual and video means for consultations and interactions.</w:t>
            </w:r>
          </w:p>
          <w:p w14:paraId="57922760" w14:textId="77777777" w:rsidR="001B37E0" w:rsidRPr="00315750" w:rsidRDefault="001B37E0" w:rsidP="00BE5F4F">
            <w:pPr>
              <w:widowControl w:val="0"/>
              <w:spacing w:after="0" w:line="240" w:lineRule="auto"/>
              <w:contextualSpacing/>
              <w:jc w:val="both"/>
              <w:rPr>
                <w:rFonts w:ascii="Arial" w:hAnsi="Arial" w:cs="Arial"/>
                <w:sz w:val="12"/>
                <w:szCs w:val="12"/>
              </w:rPr>
            </w:pPr>
          </w:p>
        </w:tc>
        <w:tc>
          <w:tcPr>
            <w:tcW w:w="851" w:type="pct"/>
            <w:vAlign w:val="center"/>
          </w:tcPr>
          <w:p w14:paraId="1CFD689E" w14:textId="77777777" w:rsidR="001B37E0" w:rsidRPr="00315750" w:rsidRDefault="001B37E0" w:rsidP="00BE5F4F">
            <w:pPr>
              <w:widowControl w:val="0"/>
              <w:spacing w:after="120" w:line="240" w:lineRule="auto"/>
              <w:jc w:val="center"/>
              <w:rPr>
                <w:rFonts w:ascii="Arial" w:hAnsi="Arial" w:cs="Arial"/>
                <w:sz w:val="21"/>
                <w:szCs w:val="21"/>
              </w:rPr>
            </w:pPr>
            <w:r w:rsidRPr="00315750">
              <w:rPr>
                <w:rFonts w:ascii="Arial" w:hAnsi="Arial" w:cs="Arial"/>
                <w:sz w:val="21"/>
                <w:szCs w:val="21"/>
              </w:rPr>
              <w:t xml:space="preserve">PMU </w:t>
            </w:r>
          </w:p>
        </w:tc>
        <w:tc>
          <w:tcPr>
            <w:tcW w:w="844" w:type="pct"/>
          </w:tcPr>
          <w:p w14:paraId="40A3279A" w14:textId="77777777" w:rsidR="001B37E0" w:rsidRPr="00315750" w:rsidRDefault="001B37E0" w:rsidP="00BE5F4F">
            <w:pPr>
              <w:widowControl w:val="0"/>
              <w:spacing w:after="120" w:line="240" w:lineRule="auto"/>
              <w:jc w:val="both"/>
              <w:rPr>
                <w:rFonts w:ascii="Arial" w:hAnsi="Arial" w:cs="Arial"/>
                <w:sz w:val="21"/>
                <w:szCs w:val="21"/>
              </w:rPr>
            </w:pPr>
            <w:r w:rsidRPr="00315750">
              <w:rPr>
                <w:rFonts w:ascii="Arial" w:hAnsi="Arial" w:cs="Arial"/>
                <w:sz w:val="21"/>
                <w:szCs w:val="21"/>
              </w:rPr>
              <w:t xml:space="preserve">Social Development &amp; Hygiene Promotion Consultant of PMU </w:t>
            </w:r>
          </w:p>
        </w:tc>
      </w:tr>
      <w:tr w:rsidR="001B37E0" w:rsidRPr="00315750" w14:paraId="0615B5F9" w14:textId="77777777" w:rsidTr="00BE5F4F">
        <w:trPr>
          <w:trHeight w:val="661"/>
        </w:trPr>
        <w:tc>
          <w:tcPr>
            <w:tcW w:w="682" w:type="pct"/>
          </w:tcPr>
          <w:p w14:paraId="178FFC9C" w14:textId="77777777" w:rsidR="001B37E0" w:rsidRPr="00315750" w:rsidRDefault="001B37E0" w:rsidP="00BE5F4F">
            <w:pPr>
              <w:widowControl w:val="0"/>
              <w:spacing w:after="120" w:line="240" w:lineRule="auto"/>
              <w:rPr>
                <w:rFonts w:ascii="Arial" w:hAnsi="Arial" w:cs="Arial"/>
                <w:sz w:val="21"/>
                <w:szCs w:val="21"/>
              </w:rPr>
            </w:pPr>
            <w:r w:rsidRPr="00315750">
              <w:rPr>
                <w:rFonts w:ascii="Arial" w:hAnsi="Arial" w:cs="Arial"/>
                <w:sz w:val="21"/>
                <w:szCs w:val="21"/>
              </w:rPr>
              <w:t xml:space="preserve">Pre-Construction Stage </w:t>
            </w:r>
          </w:p>
        </w:tc>
        <w:tc>
          <w:tcPr>
            <w:tcW w:w="953" w:type="pct"/>
          </w:tcPr>
          <w:p w14:paraId="09DAB488" w14:textId="77777777" w:rsidR="001B37E0" w:rsidRPr="00315750" w:rsidRDefault="001B37E0" w:rsidP="00BE5F4F">
            <w:pPr>
              <w:tabs>
                <w:tab w:val="left" w:pos="1057"/>
              </w:tabs>
              <w:spacing w:after="120" w:line="240" w:lineRule="auto"/>
              <w:rPr>
                <w:rFonts w:ascii="Arial" w:hAnsi="Arial" w:cs="Arial"/>
                <w:sz w:val="21"/>
                <w:szCs w:val="21"/>
              </w:rPr>
            </w:pPr>
            <w:r w:rsidRPr="00315750">
              <w:rPr>
                <w:rFonts w:ascii="Arial" w:hAnsi="Arial" w:cs="Arial"/>
                <w:sz w:val="21"/>
                <w:szCs w:val="21"/>
              </w:rPr>
              <w:t>Loss/source of livelihoods</w:t>
            </w:r>
          </w:p>
        </w:tc>
        <w:tc>
          <w:tcPr>
            <w:tcW w:w="1670" w:type="pct"/>
          </w:tcPr>
          <w:p w14:paraId="264C804D" w14:textId="77777777" w:rsidR="001B37E0" w:rsidRPr="00315750" w:rsidRDefault="001B37E0" w:rsidP="00BE5F4F">
            <w:pPr>
              <w:pStyle w:val="ListParagraph"/>
              <w:numPr>
                <w:ilvl w:val="0"/>
                <w:numId w:val="7"/>
              </w:numPr>
              <w:spacing w:after="0" w:line="240" w:lineRule="auto"/>
              <w:jc w:val="both"/>
              <w:rPr>
                <w:rFonts w:ascii="Arial" w:eastAsia="Times New Roman" w:hAnsi="Arial" w:cs="Arial"/>
                <w:sz w:val="21"/>
                <w:szCs w:val="21"/>
                <w:lang w:eastAsia="ja-JP"/>
              </w:rPr>
            </w:pPr>
            <w:r w:rsidRPr="00315750">
              <w:rPr>
                <w:rFonts w:ascii="Arial" w:eastAsia="Times New Roman" w:hAnsi="Arial" w:cs="Arial"/>
                <w:sz w:val="21"/>
                <w:szCs w:val="21"/>
                <w:lang w:eastAsia="ja-JP"/>
              </w:rPr>
              <w:t>Under this sub-project, there is no scope of negative impact of host community livelihoods.</w:t>
            </w:r>
          </w:p>
          <w:p w14:paraId="5FE2DAF8" w14:textId="77777777" w:rsidR="001B37E0" w:rsidRPr="00315750" w:rsidRDefault="001B37E0" w:rsidP="00BE5F4F">
            <w:pPr>
              <w:widowControl w:val="0"/>
              <w:numPr>
                <w:ilvl w:val="0"/>
                <w:numId w:val="21"/>
              </w:numPr>
              <w:spacing w:after="0" w:line="240" w:lineRule="auto"/>
              <w:ind w:left="288" w:hanging="288"/>
              <w:contextualSpacing/>
              <w:jc w:val="both"/>
              <w:rPr>
                <w:rFonts w:ascii="Arial" w:hAnsi="Arial" w:cs="Arial"/>
                <w:sz w:val="21"/>
                <w:szCs w:val="21"/>
              </w:rPr>
            </w:pPr>
            <w:r w:rsidRPr="00315750">
              <w:rPr>
                <w:rFonts w:ascii="Arial" w:hAnsi="Arial" w:cs="Arial"/>
                <w:sz w:val="21"/>
                <w:szCs w:val="21"/>
              </w:rPr>
              <w:t>Ensure engagement of local labor as unskilled worker.</w:t>
            </w:r>
          </w:p>
          <w:p w14:paraId="1CF7437F" w14:textId="77777777" w:rsidR="001B37E0" w:rsidRPr="00315750" w:rsidRDefault="001B37E0" w:rsidP="00BE5F4F">
            <w:pPr>
              <w:widowControl w:val="0"/>
              <w:spacing w:after="0" w:line="240" w:lineRule="auto"/>
              <w:contextualSpacing/>
              <w:jc w:val="both"/>
              <w:rPr>
                <w:rFonts w:ascii="Arial" w:hAnsi="Arial" w:cs="Arial"/>
                <w:sz w:val="8"/>
                <w:szCs w:val="8"/>
              </w:rPr>
            </w:pPr>
          </w:p>
        </w:tc>
        <w:tc>
          <w:tcPr>
            <w:tcW w:w="851" w:type="pct"/>
          </w:tcPr>
          <w:p w14:paraId="54E52C16" w14:textId="77777777" w:rsidR="001B37E0" w:rsidRPr="00315750" w:rsidRDefault="001B37E0" w:rsidP="00BE5F4F">
            <w:pPr>
              <w:widowControl w:val="0"/>
              <w:spacing w:after="120" w:line="240" w:lineRule="auto"/>
              <w:jc w:val="center"/>
              <w:rPr>
                <w:rFonts w:ascii="Arial" w:hAnsi="Arial" w:cs="Arial"/>
                <w:sz w:val="21"/>
                <w:szCs w:val="21"/>
              </w:rPr>
            </w:pPr>
            <w:r w:rsidRPr="00315750">
              <w:rPr>
                <w:rFonts w:ascii="Arial" w:hAnsi="Arial" w:cs="Arial"/>
                <w:sz w:val="21"/>
                <w:szCs w:val="21"/>
              </w:rPr>
              <w:t>Contractor</w:t>
            </w:r>
          </w:p>
        </w:tc>
        <w:tc>
          <w:tcPr>
            <w:tcW w:w="844" w:type="pct"/>
          </w:tcPr>
          <w:p w14:paraId="76D936BC" w14:textId="77777777" w:rsidR="001B37E0" w:rsidRPr="00315750" w:rsidRDefault="001B37E0" w:rsidP="00BE5F4F">
            <w:pPr>
              <w:widowControl w:val="0"/>
              <w:spacing w:after="120" w:line="240" w:lineRule="auto"/>
              <w:jc w:val="both"/>
              <w:rPr>
                <w:rFonts w:ascii="Arial" w:hAnsi="Arial" w:cs="Arial"/>
                <w:sz w:val="21"/>
                <w:szCs w:val="21"/>
              </w:rPr>
            </w:pPr>
            <w:r w:rsidRPr="00315750">
              <w:rPr>
                <w:rFonts w:ascii="Arial" w:hAnsi="Arial" w:cs="Arial"/>
                <w:sz w:val="21"/>
                <w:szCs w:val="21"/>
              </w:rPr>
              <w:t xml:space="preserve">Social Development &amp; Hygiene Promotion Consultant of PMU </w:t>
            </w:r>
          </w:p>
        </w:tc>
      </w:tr>
      <w:tr w:rsidR="001B37E0" w:rsidRPr="00315750" w14:paraId="42BCD73E" w14:textId="77777777" w:rsidTr="007754AA">
        <w:trPr>
          <w:trHeight w:val="283"/>
        </w:trPr>
        <w:tc>
          <w:tcPr>
            <w:tcW w:w="682" w:type="pct"/>
          </w:tcPr>
          <w:p w14:paraId="09F2C5B0" w14:textId="77777777" w:rsidR="001B37E0" w:rsidRPr="00315750" w:rsidRDefault="001B37E0" w:rsidP="00BE5F4F">
            <w:pPr>
              <w:widowControl w:val="0"/>
              <w:spacing w:after="120" w:line="240" w:lineRule="auto"/>
              <w:rPr>
                <w:rFonts w:ascii="Arial" w:hAnsi="Arial" w:cs="Arial"/>
                <w:sz w:val="21"/>
                <w:szCs w:val="21"/>
              </w:rPr>
            </w:pPr>
            <w:r w:rsidRPr="00315750">
              <w:rPr>
                <w:rFonts w:ascii="Arial" w:hAnsi="Arial" w:cs="Arial"/>
                <w:sz w:val="21"/>
                <w:szCs w:val="21"/>
              </w:rPr>
              <w:t xml:space="preserve">Pre-Construction Stage </w:t>
            </w:r>
          </w:p>
        </w:tc>
        <w:tc>
          <w:tcPr>
            <w:tcW w:w="953" w:type="pct"/>
          </w:tcPr>
          <w:p w14:paraId="41969534" w14:textId="77777777" w:rsidR="001B37E0" w:rsidRPr="00315750" w:rsidRDefault="001B37E0" w:rsidP="00BE5F4F">
            <w:pPr>
              <w:widowControl w:val="0"/>
              <w:spacing w:after="120" w:line="240" w:lineRule="auto"/>
              <w:rPr>
                <w:rFonts w:ascii="Arial" w:hAnsi="Arial" w:cs="Arial"/>
                <w:sz w:val="21"/>
                <w:szCs w:val="21"/>
              </w:rPr>
            </w:pPr>
            <w:r w:rsidRPr="00315750">
              <w:rPr>
                <w:rFonts w:ascii="Arial" w:hAnsi="Arial" w:cs="Arial"/>
                <w:sz w:val="21"/>
                <w:szCs w:val="21"/>
              </w:rPr>
              <w:t>Loss of land/and other physical assets</w:t>
            </w:r>
          </w:p>
          <w:p w14:paraId="48E6C26F" w14:textId="77777777" w:rsidR="001B37E0" w:rsidRPr="00315750" w:rsidRDefault="001B37E0" w:rsidP="00BE5F4F">
            <w:pPr>
              <w:widowControl w:val="0"/>
              <w:spacing w:after="120" w:line="240" w:lineRule="auto"/>
              <w:rPr>
                <w:rFonts w:ascii="Arial" w:hAnsi="Arial" w:cs="Arial"/>
                <w:sz w:val="21"/>
                <w:szCs w:val="21"/>
              </w:rPr>
            </w:pPr>
            <w:r w:rsidRPr="00315750">
              <w:rPr>
                <w:rFonts w:ascii="Arial" w:hAnsi="Arial" w:cs="Arial"/>
                <w:sz w:val="21"/>
                <w:szCs w:val="21"/>
              </w:rPr>
              <w:tab/>
            </w:r>
          </w:p>
        </w:tc>
        <w:tc>
          <w:tcPr>
            <w:tcW w:w="1670" w:type="pct"/>
          </w:tcPr>
          <w:p w14:paraId="57BDEE4B" w14:textId="77777777" w:rsidR="001B37E0" w:rsidRPr="00315750" w:rsidRDefault="001B37E0" w:rsidP="00BE5F4F">
            <w:pPr>
              <w:widowControl w:val="0"/>
              <w:numPr>
                <w:ilvl w:val="0"/>
                <w:numId w:val="7"/>
              </w:numPr>
              <w:spacing w:after="120" w:line="240" w:lineRule="auto"/>
              <w:contextualSpacing/>
              <w:jc w:val="both"/>
              <w:rPr>
                <w:rFonts w:ascii="Arial" w:hAnsi="Arial" w:cs="Arial"/>
                <w:sz w:val="21"/>
                <w:szCs w:val="21"/>
              </w:rPr>
            </w:pPr>
            <w:r w:rsidRPr="00315750">
              <w:rPr>
                <w:rFonts w:ascii="Arial" w:hAnsi="Arial" w:cs="Arial"/>
                <w:sz w:val="21"/>
                <w:szCs w:val="21"/>
                <w:lang w:val="en-GB"/>
              </w:rPr>
              <w:t xml:space="preserve">No land acquisition will be required. </w:t>
            </w:r>
          </w:p>
          <w:p w14:paraId="2C6BA883" w14:textId="77777777" w:rsidR="001B37E0" w:rsidRPr="00315750" w:rsidRDefault="001B37E0" w:rsidP="00BE5F4F">
            <w:pPr>
              <w:widowControl w:val="0"/>
              <w:numPr>
                <w:ilvl w:val="0"/>
                <w:numId w:val="7"/>
              </w:numPr>
              <w:spacing w:after="120" w:line="240" w:lineRule="auto"/>
              <w:contextualSpacing/>
              <w:jc w:val="both"/>
              <w:rPr>
                <w:rFonts w:ascii="Arial" w:hAnsi="Arial" w:cs="Arial"/>
                <w:sz w:val="21"/>
                <w:szCs w:val="21"/>
                <w:lang w:val="en-GB"/>
              </w:rPr>
            </w:pPr>
            <w:r w:rsidRPr="00315750">
              <w:rPr>
                <w:rFonts w:ascii="Arial" w:hAnsi="Arial" w:cs="Arial"/>
                <w:sz w:val="21"/>
                <w:szCs w:val="21"/>
                <w:lang w:val="en-GB"/>
              </w:rPr>
              <w:t>As,</w:t>
            </w:r>
            <w:r w:rsidRPr="00315750">
              <w:rPr>
                <w:rFonts w:ascii="Arial" w:hAnsi="Arial" w:cs="Arial"/>
                <w:sz w:val="21"/>
                <w:szCs w:val="21"/>
              </w:rPr>
              <w:t xml:space="preserve"> there were no any mitigation measures according to this impact.</w:t>
            </w:r>
          </w:p>
        </w:tc>
        <w:tc>
          <w:tcPr>
            <w:tcW w:w="851" w:type="pct"/>
          </w:tcPr>
          <w:p w14:paraId="392C6755" w14:textId="77777777" w:rsidR="001B37E0" w:rsidRPr="00315750" w:rsidRDefault="001B37E0" w:rsidP="00BE5F4F">
            <w:pPr>
              <w:widowControl w:val="0"/>
              <w:spacing w:after="120" w:line="240" w:lineRule="auto"/>
              <w:jc w:val="center"/>
              <w:rPr>
                <w:rFonts w:ascii="Arial" w:hAnsi="Arial" w:cs="Arial"/>
                <w:sz w:val="21"/>
                <w:szCs w:val="21"/>
              </w:rPr>
            </w:pPr>
            <w:r w:rsidRPr="00315750">
              <w:rPr>
                <w:rFonts w:ascii="Arial" w:hAnsi="Arial" w:cs="Arial"/>
                <w:sz w:val="21"/>
                <w:szCs w:val="21"/>
              </w:rPr>
              <w:t>PMU</w:t>
            </w:r>
          </w:p>
        </w:tc>
        <w:tc>
          <w:tcPr>
            <w:tcW w:w="844" w:type="pct"/>
          </w:tcPr>
          <w:p w14:paraId="7784F520" w14:textId="77777777" w:rsidR="001B37E0" w:rsidRPr="00315750" w:rsidRDefault="001B37E0" w:rsidP="00BE5F4F">
            <w:pPr>
              <w:widowControl w:val="0"/>
              <w:spacing w:after="120" w:line="240" w:lineRule="auto"/>
              <w:jc w:val="both"/>
              <w:rPr>
                <w:rFonts w:ascii="Arial" w:hAnsi="Arial" w:cs="Arial"/>
                <w:sz w:val="21"/>
                <w:szCs w:val="21"/>
              </w:rPr>
            </w:pPr>
            <w:r w:rsidRPr="00315750">
              <w:rPr>
                <w:rFonts w:ascii="Arial" w:hAnsi="Arial" w:cs="Arial"/>
                <w:sz w:val="21"/>
                <w:szCs w:val="21"/>
              </w:rPr>
              <w:t>Social Development and Hygiene Promotion Consultant of PMU</w:t>
            </w:r>
          </w:p>
        </w:tc>
      </w:tr>
      <w:tr w:rsidR="001B37E0" w:rsidRPr="00315750" w14:paraId="4457301A" w14:textId="77777777" w:rsidTr="00BE5F4F">
        <w:trPr>
          <w:trHeight w:val="760"/>
        </w:trPr>
        <w:tc>
          <w:tcPr>
            <w:tcW w:w="682" w:type="pct"/>
          </w:tcPr>
          <w:p w14:paraId="619A40DC" w14:textId="77777777" w:rsidR="001B37E0" w:rsidRPr="00315750" w:rsidRDefault="001B37E0" w:rsidP="00BE5F4F">
            <w:pPr>
              <w:widowControl w:val="0"/>
              <w:spacing w:after="120" w:line="240" w:lineRule="auto"/>
              <w:rPr>
                <w:rFonts w:ascii="Arial" w:hAnsi="Arial" w:cs="Arial"/>
                <w:sz w:val="21"/>
                <w:szCs w:val="21"/>
              </w:rPr>
            </w:pPr>
            <w:r w:rsidRPr="00315750">
              <w:rPr>
                <w:rFonts w:ascii="Arial" w:hAnsi="Arial" w:cs="Arial"/>
                <w:sz w:val="21"/>
                <w:szCs w:val="21"/>
              </w:rPr>
              <w:t>Pre-Construction Stage</w:t>
            </w:r>
          </w:p>
        </w:tc>
        <w:tc>
          <w:tcPr>
            <w:tcW w:w="953" w:type="pct"/>
          </w:tcPr>
          <w:p w14:paraId="75B721DE" w14:textId="77777777" w:rsidR="001B37E0" w:rsidRPr="00315750" w:rsidRDefault="001B37E0" w:rsidP="00BE5F4F">
            <w:pPr>
              <w:widowControl w:val="0"/>
              <w:spacing w:after="120" w:line="240" w:lineRule="auto"/>
              <w:rPr>
                <w:rFonts w:ascii="Arial" w:hAnsi="Arial" w:cs="Arial"/>
                <w:sz w:val="21"/>
                <w:szCs w:val="21"/>
              </w:rPr>
            </w:pPr>
            <w:r w:rsidRPr="00315750">
              <w:rPr>
                <w:rFonts w:ascii="Arial" w:hAnsi="Arial" w:cs="Arial"/>
                <w:sz w:val="21"/>
                <w:szCs w:val="21"/>
              </w:rPr>
              <w:t>Stakeholders Engagement</w:t>
            </w:r>
          </w:p>
        </w:tc>
        <w:tc>
          <w:tcPr>
            <w:tcW w:w="1670" w:type="pct"/>
          </w:tcPr>
          <w:p w14:paraId="0D9B3BB6" w14:textId="77777777" w:rsidR="001B37E0" w:rsidRPr="00315750" w:rsidRDefault="001B37E0" w:rsidP="00BE5F4F">
            <w:pPr>
              <w:pStyle w:val="ListParagraph"/>
              <w:numPr>
                <w:ilvl w:val="0"/>
                <w:numId w:val="7"/>
              </w:numPr>
              <w:spacing w:after="0" w:line="240" w:lineRule="auto"/>
              <w:jc w:val="both"/>
              <w:rPr>
                <w:rFonts w:ascii="Arial" w:eastAsia="Times New Roman" w:hAnsi="Arial" w:cs="Arial"/>
                <w:sz w:val="21"/>
                <w:szCs w:val="21"/>
                <w:lang w:eastAsia="ja-JP"/>
              </w:rPr>
            </w:pPr>
            <w:r w:rsidRPr="00315750">
              <w:rPr>
                <w:rFonts w:ascii="Arial" w:eastAsia="Times New Roman" w:hAnsi="Arial" w:cs="Arial"/>
                <w:sz w:val="21"/>
                <w:szCs w:val="21"/>
                <w:lang w:eastAsia="ja-JP"/>
              </w:rPr>
              <w:t>All the project stakeholders will be engaged in consultation process</w:t>
            </w:r>
          </w:p>
          <w:p w14:paraId="174E648D" w14:textId="77777777" w:rsidR="001B37E0" w:rsidRPr="00315750" w:rsidRDefault="001B37E0" w:rsidP="00BE5F4F">
            <w:pPr>
              <w:pStyle w:val="ListParagraph"/>
              <w:numPr>
                <w:ilvl w:val="0"/>
                <w:numId w:val="7"/>
              </w:numPr>
              <w:spacing w:after="0" w:line="240" w:lineRule="auto"/>
              <w:jc w:val="both"/>
              <w:rPr>
                <w:rFonts w:ascii="Arial" w:eastAsia="Times New Roman" w:hAnsi="Arial" w:cs="Arial"/>
                <w:sz w:val="21"/>
                <w:szCs w:val="21"/>
                <w:lang w:eastAsia="ja-JP"/>
              </w:rPr>
            </w:pPr>
            <w:r w:rsidRPr="00315750">
              <w:rPr>
                <w:rFonts w:ascii="Arial" w:eastAsia="Times New Roman" w:hAnsi="Arial" w:cs="Arial"/>
                <w:sz w:val="21"/>
                <w:szCs w:val="21"/>
                <w:lang w:eastAsia="ja-JP"/>
              </w:rPr>
              <w:t>Individual/Separate community level consultation meeting will be held with the potential affected HHs</w:t>
            </w:r>
          </w:p>
          <w:p w14:paraId="357427E0" w14:textId="77777777" w:rsidR="001B37E0" w:rsidRPr="00315750" w:rsidRDefault="001B37E0" w:rsidP="00BE5F4F">
            <w:pPr>
              <w:pStyle w:val="ListParagraph"/>
              <w:numPr>
                <w:ilvl w:val="0"/>
                <w:numId w:val="7"/>
              </w:numPr>
              <w:spacing w:after="0" w:line="240" w:lineRule="auto"/>
              <w:jc w:val="both"/>
              <w:rPr>
                <w:rFonts w:ascii="Arial" w:eastAsia="Times New Roman" w:hAnsi="Arial" w:cs="Arial"/>
                <w:sz w:val="21"/>
                <w:szCs w:val="21"/>
                <w:lang w:eastAsia="ja-JP"/>
              </w:rPr>
            </w:pPr>
            <w:r w:rsidRPr="00315750">
              <w:rPr>
                <w:rFonts w:ascii="Arial" w:eastAsia="Times New Roman" w:hAnsi="Arial" w:cs="Arial"/>
                <w:sz w:val="21"/>
                <w:szCs w:val="21"/>
                <w:lang w:eastAsia="ja-JP"/>
              </w:rPr>
              <w:t>Consultation meeting with HC male and female about the project safeguard documents will be disclosed to the stakeholders</w:t>
            </w:r>
          </w:p>
          <w:p w14:paraId="442A8E1F" w14:textId="77777777" w:rsidR="001B37E0" w:rsidRPr="00315750" w:rsidRDefault="001B37E0" w:rsidP="00BE5F4F">
            <w:pPr>
              <w:pStyle w:val="ListParagraph"/>
              <w:numPr>
                <w:ilvl w:val="0"/>
                <w:numId w:val="7"/>
              </w:numPr>
              <w:spacing w:after="0" w:line="240" w:lineRule="auto"/>
              <w:jc w:val="both"/>
              <w:rPr>
                <w:rFonts w:ascii="Arial" w:eastAsia="Times New Roman" w:hAnsi="Arial" w:cs="Arial"/>
                <w:sz w:val="21"/>
                <w:szCs w:val="21"/>
                <w:lang w:eastAsia="ja-JP"/>
              </w:rPr>
            </w:pPr>
            <w:r w:rsidRPr="00315750">
              <w:rPr>
                <w:rFonts w:ascii="Arial" w:eastAsia="Times New Roman" w:hAnsi="Arial" w:cs="Arial"/>
                <w:sz w:val="21"/>
                <w:szCs w:val="21"/>
                <w:lang w:eastAsia="ja-JP"/>
              </w:rPr>
              <w:t>HC people will involve with the GRM, formed GRC</w:t>
            </w:r>
          </w:p>
          <w:p w14:paraId="2F9B1B9F" w14:textId="77777777" w:rsidR="001B37E0" w:rsidRPr="00315750" w:rsidRDefault="001B37E0" w:rsidP="00BE5F4F">
            <w:pPr>
              <w:widowControl w:val="0"/>
              <w:numPr>
                <w:ilvl w:val="0"/>
                <w:numId w:val="6"/>
              </w:numPr>
              <w:spacing w:after="120" w:line="240" w:lineRule="auto"/>
              <w:contextualSpacing/>
              <w:jc w:val="both"/>
              <w:rPr>
                <w:rFonts w:ascii="Arial" w:hAnsi="Arial" w:cs="Arial"/>
                <w:sz w:val="21"/>
                <w:szCs w:val="21"/>
              </w:rPr>
            </w:pPr>
            <w:r w:rsidRPr="00315750">
              <w:rPr>
                <w:rFonts w:ascii="Arial" w:hAnsi="Arial" w:cs="Arial"/>
                <w:sz w:val="21"/>
                <w:szCs w:val="21"/>
              </w:rPr>
              <w:t>Consultation meeting with will be held contractors and labors about safe guard issues.</w:t>
            </w:r>
          </w:p>
          <w:p w14:paraId="6C7F6CDD" w14:textId="77777777" w:rsidR="001B37E0" w:rsidRPr="00315750" w:rsidRDefault="001B37E0" w:rsidP="00BE5F4F">
            <w:pPr>
              <w:widowControl w:val="0"/>
              <w:spacing w:after="120" w:line="240" w:lineRule="auto"/>
              <w:contextualSpacing/>
              <w:jc w:val="both"/>
              <w:rPr>
                <w:rFonts w:ascii="Arial" w:hAnsi="Arial" w:cs="Arial"/>
                <w:sz w:val="8"/>
                <w:szCs w:val="8"/>
              </w:rPr>
            </w:pPr>
          </w:p>
        </w:tc>
        <w:tc>
          <w:tcPr>
            <w:tcW w:w="851" w:type="pct"/>
          </w:tcPr>
          <w:p w14:paraId="6F804CC6" w14:textId="77777777" w:rsidR="001B37E0" w:rsidRPr="00315750" w:rsidRDefault="001B37E0" w:rsidP="00BE5F4F">
            <w:pPr>
              <w:widowControl w:val="0"/>
              <w:spacing w:after="120" w:line="240" w:lineRule="auto"/>
              <w:jc w:val="center"/>
              <w:rPr>
                <w:rFonts w:ascii="Arial" w:hAnsi="Arial" w:cs="Arial"/>
                <w:sz w:val="21"/>
                <w:szCs w:val="21"/>
              </w:rPr>
            </w:pPr>
            <w:r w:rsidRPr="00315750">
              <w:rPr>
                <w:rFonts w:ascii="Arial" w:hAnsi="Arial" w:cs="Arial"/>
                <w:sz w:val="21"/>
                <w:szCs w:val="21"/>
              </w:rPr>
              <w:t>PMU &amp; Contractor</w:t>
            </w:r>
          </w:p>
        </w:tc>
        <w:tc>
          <w:tcPr>
            <w:tcW w:w="844" w:type="pct"/>
          </w:tcPr>
          <w:p w14:paraId="280E36C0" w14:textId="77777777" w:rsidR="001B37E0" w:rsidRPr="00315750" w:rsidRDefault="001B37E0" w:rsidP="00BE5F4F">
            <w:pPr>
              <w:widowControl w:val="0"/>
              <w:spacing w:after="120" w:line="240" w:lineRule="auto"/>
              <w:jc w:val="both"/>
              <w:rPr>
                <w:rFonts w:ascii="Arial" w:hAnsi="Arial" w:cs="Arial"/>
                <w:sz w:val="21"/>
                <w:szCs w:val="21"/>
              </w:rPr>
            </w:pPr>
            <w:r w:rsidRPr="00315750">
              <w:rPr>
                <w:rFonts w:ascii="Arial" w:hAnsi="Arial" w:cs="Arial"/>
                <w:sz w:val="21"/>
                <w:szCs w:val="21"/>
              </w:rPr>
              <w:t>Social Development &amp; Hygiene Promotion Consultant of PMU</w:t>
            </w:r>
          </w:p>
        </w:tc>
      </w:tr>
      <w:tr w:rsidR="001B37E0" w:rsidRPr="00315750" w14:paraId="1E65F437" w14:textId="77777777" w:rsidTr="00BE5F4F">
        <w:tc>
          <w:tcPr>
            <w:tcW w:w="682" w:type="pct"/>
          </w:tcPr>
          <w:p w14:paraId="5FDD32CE" w14:textId="77777777" w:rsidR="001B37E0" w:rsidRPr="00315750" w:rsidRDefault="001B37E0" w:rsidP="00BE5F4F">
            <w:pPr>
              <w:widowControl w:val="0"/>
              <w:spacing w:after="120" w:line="240" w:lineRule="auto"/>
              <w:rPr>
                <w:rFonts w:ascii="Arial" w:hAnsi="Arial" w:cs="Arial"/>
                <w:sz w:val="21"/>
                <w:szCs w:val="21"/>
              </w:rPr>
            </w:pPr>
            <w:r w:rsidRPr="00315750">
              <w:rPr>
                <w:rFonts w:ascii="Arial" w:hAnsi="Arial" w:cs="Arial"/>
                <w:sz w:val="21"/>
                <w:szCs w:val="21"/>
              </w:rPr>
              <w:t xml:space="preserve">Pre-Construction Stage </w:t>
            </w:r>
          </w:p>
        </w:tc>
        <w:tc>
          <w:tcPr>
            <w:tcW w:w="953" w:type="pct"/>
          </w:tcPr>
          <w:p w14:paraId="43F2EF1D" w14:textId="77777777" w:rsidR="001B37E0" w:rsidRPr="00315750" w:rsidRDefault="001B37E0" w:rsidP="00BE5F4F">
            <w:pPr>
              <w:widowControl w:val="0"/>
              <w:spacing w:after="120" w:line="240" w:lineRule="auto"/>
              <w:rPr>
                <w:rFonts w:ascii="Arial" w:hAnsi="Arial" w:cs="Arial"/>
                <w:sz w:val="21"/>
                <w:szCs w:val="21"/>
              </w:rPr>
            </w:pPr>
            <w:r w:rsidRPr="00315750">
              <w:rPr>
                <w:rFonts w:ascii="Arial" w:hAnsi="Arial" w:cs="Arial"/>
                <w:sz w:val="21"/>
                <w:szCs w:val="21"/>
              </w:rPr>
              <w:t xml:space="preserve">Loss of Access rights </w:t>
            </w:r>
          </w:p>
        </w:tc>
        <w:tc>
          <w:tcPr>
            <w:tcW w:w="1670" w:type="pct"/>
          </w:tcPr>
          <w:p w14:paraId="59CC030D" w14:textId="77777777" w:rsidR="001B37E0" w:rsidRPr="00315750" w:rsidRDefault="001B37E0" w:rsidP="00BE5F4F">
            <w:pPr>
              <w:pStyle w:val="ListParagraph"/>
              <w:numPr>
                <w:ilvl w:val="0"/>
                <w:numId w:val="7"/>
              </w:numPr>
              <w:spacing w:after="0" w:line="240" w:lineRule="auto"/>
              <w:jc w:val="both"/>
              <w:rPr>
                <w:rFonts w:ascii="Arial" w:eastAsia="Times New Roman" w:hAnsi="Arial" w:cs="Arial"/>
                <w:sz w:val="21"/>
                <w:szCs w:val="21"/>
                <w:lang w:eastAsia="ja-JP"/>
              </w:rPr>
            </w:pPr>
            <w:r w:rsidRPr="00315750">
              <w:rPr>
                <w:rFonts w:ascii="Arial" w:eastAsia="Times New Roman" w:hAnsi="Arial" w:cs="Arial"/>
                <w:sz w:val="21"/>
                <w:szCs w:val="21"/>
                <w:lang w:eastAsia="ja-JP"/>
              </w:rPr>
              <w:t>Prior to start the work, contractor will inform the community people to use alternative roads;</w:t>
            </w:r>
          </w:p>
          <w:p w14:paraId="029DE98F" w14:textId="77777777" w:rsidR="001B37E0" w:rsidRPr="00315750" w:rsidRDefault="001B37E0" w:rsidP="00BE5F4F">
            <w:pPr>
              <w:pStyle w:val="ListParagraph"/>
              <w:numPr>
                <w:ilvl w:val="0"/>
                <w:numId w:val="7"/>
              </w:numPr>
              <w:spacing w:after="0" w:line="240" w:lineRule="auto"/>
              <w:jc w:val="both"/>
              <w:rPr>
                <w:rFonts w:ascii="Arial" w:eastAsia="Times New Roman" w:hAnsi="Arial" w:cs="Arial"/>
                <w:sz w:val="21"/>
                <w:szCs w:val="21"/>
                <w:lang w:eastAsia="ja-JP"/>
              </w:rPr>
            </w:pPr>
            <w:r w:rsidRPr="00315750">
              <w:rPr>
                <w:rFonts w:ascii="Arial" w:eastAsia="Times New Roman" w:hAnsi="Arial" w:cs="Arial"/>
                <w:sz w:val="21"/>
                <w:szCs w:val="21"/>
                <w:lang w:eastAsia="ja-JP"/>
              </w:rPr>
              <w:t xml:space="preserve">Construction work will be completed in quick time as much as possible to reduce the hassle of community </w:t>
            </w:r>
          </w:p>
          <w:p w14:paraId="7F15D2A2" w14:textId="77777777" w:rsidR="001B37E0" w:rsidRPr="00315750" w:rsidRDefault="001B37E0" w:rsidP="00BE5F4F">
            <w:pPr>
              <w:widowControl w:val="0"/>
              <w:numPr>
                <w:ilvl w:val="0"/>
                <w:numId w:val="7"/>
              </w:numPr>
              <w:spacing w:after="0" w:line="240" w:lineRule="auto"/>
              <w:contextualSpacing/>
              <w:jc w:val="both"/>
              <w:rPr>
                <w:rFonts w:ascii="Arial" w:hAnsi="Arial" w:cs="Arial"/>
                <w:sz w:val="21"/>
                <w:szCs w:val="21"/>
              </w:rPr>
            </w:pPr>
            <w:r w:rsidRPr="00315750">
              <w:rPr>
                <w:rFonts w:ascii="Arial" w:hAnsi="Arial" w:cs="Arial"/>
                <w:sz w:val="21"/>
                <w:szCs w:val="21"/>
              </w:rPr>
              <w:t xml:space="preserve">Project to ensure thorough analysis of alternatives that access enjoyed by the community remains intact. </w:t>
            </w:r>
          </w:p>
          <w:p w14:paraId="033EA032" w14:textId="77777777" w:rsidR="001B37E0" w:rsidRPr="00315750" w:rsidRDefault="001B37E0" w:rsidP="00BE5F4F">
            <w:pPr>
              <w:widowControl w:val="0"/>
              <w:numPr>
                <w:ilvl w:val="0"/>
                <w:numId w:val="7"/>
              </w:numPr>
              <w:spacing w:after="0" w:line="240" w:lineRule="auto"/>
              <w:contextualSpacing/>
              <w:jc w:val="both"/>
              <w:rPr>
                <w:rFonts w:ascii="Arial" w:hAnsi="Arial" w:cs="Arial"/>
                <w:sz w:val="21"/>
                <w:szCs w:val="21"/>
              </w:rPr>
            </w:pPr>
            <w:r w:rsidRPr="00315750">
              <w:rPr>
                <w:rFonts w:ascii="Arial" w:hAnsi="Arial" w:cs="Arial"/>
                <w:sz w:val="21"/>
                <w:szCs w:val="21"/>
              </w:rPr>
              <w:t>In case of unavoidable circumstances, alternative access will be provided.</w:t>
            </w:r>
          </w:p>
          <w:p w14:paraId="149454A4" w14:textId="77777777" w:rsidR="001B37E0" w:rsidRPr="00315750" w:rsidRDefault="001B37E0" w:rsidP="00BE5F4F">
            <w:pPr>
              <w:widowControl w:val="0"/>
              <w:spacing w:after="0" w:line="240" w:lineRule="auto"/>
              <w:contextualSpacing/>
              <w:jc w:val="both"/>
              <w:rPr>
                <w:rFonts w:ascii="Arial" w:hAnsi="Arial" w:cs="Arial"/>
                <w:sz w:val="14"/>
                <w:szCs w:val="14"/>
              </w:rPr>
            </w:pPr>
          </w:p>
        </w:tc>
        <w:tc>
          <w:tcPr>
            <w:tcW w:w="851" w:type="pct"/>
          </w:tcPr>
          <w:p w14:paraId="197FCD15" w14:textId="77777777" w:rsidR="001B37E0" w:rsidRPr="00315750" w:rsidRDefault="001B37E0" w:rsidP="00BE5F4F">
            <w:pPr>
              <w:widowControl w:val="0"/>
              <w:spacing w:after="120" w:line="240" w:lineRule="auto"/>
              <w:jc w:val="center"/>
              <w:rPr>
                <w:rFonts w:ascii="Arial" w:hAnsi="Arial" w:cs="Arial"/>
                <w:sz w:val="21"/>
                <w:szCs w:val="21"/>
              </w:rPr>
            </w:pPr>
            <w:r w:rsidRPr="00315750">
              <w:rPr>
                <w:rFonts w:ascii="Arial" w:hAnsi="Arial" w:cs="Arial"/>
                <w:sz w:val="21"/>
                <w:szCs w:val="21"/>
              </w:rPr>
              <w:t>Contractor</w:t>
            </w:r>
          </w:p>
        </w:tc>
        <w:tc>
          <w:tcPr>
            <w:tcW w:w="844" w:type="pct"/>
          </w:tcPr>
          <w:p w14:paraId="56EB5D45" w14:textId="77777777" w:rsidR="001B37E0" w:rsidRPr="00315750" w:rsidRDefault="001B37E0" w:rsidP="00BE5F4F">
            <w:pPr>
              <w:widowControl w:val="0"/>
              <w:spacing w:after="120" w:line="240" w:lineRule="auto"/>
              <w:jc w:val="both"/>
              <w:rPr>
                <w:rFonts w:ascii="Arial" w:hAnsi="Arial" w:cs="Arial"/>
                <w:sz w:val="21"/>
                <w:szCs w:val="21"/>
              </w:rPr>
            </w:pPr>
            <w:r w:rsidRPr="00315750">
              <w:rPr>
                <w:rFonts w:ascii="Arial" w:hAnsi="Arial" w:cs="Arial"/>
                <w:sz w:val="21"/>
                <w:szCs w:val="21"/>
              </w:rPr>
              <w:t>Social Development &amp; Hygiene Promotion Consultant of PMU</w:t>
            </w:r>
          </w:p>
        </w:tc>
      </w:tr>
      <w:tr w:rsidR="001B37E0" w:rsidRPr="00315750" w14:paraId="49EF8E66" w14:textId="77777777" w:rsidTr="00BE5F4F">
        <w:tc>
          <w:tcPr>
            <w:tcW w:w="682" w:type="pct"/>
          </w:tcPr>
          <w:p w14:paraId="485694C8" w14:textId="77777777" w:rsidR="001B37E0" w:rsidRPr="00315750" w:rsidRDefault="001B37E0" w:rsidP="00BE5F4F">
            <w:pPr>
              <w:widowControl w:val="0"/>
              <w:spacing w:after="120" w:line="240" w:lineRule="auto"/>
              <w:rPr>
                <w:rFonts w:ascii="Arial" w:hAnsi="Arial" w:cs="Arial"/>
                <w:sz w:val="21"/>
                <w:szCs w:val="21"/>
              </w:rPr>
            </w:pPr>
            <w:r w:rsidRPr="00315750">
              <w:rPr>
                <w:rFonts w:ascii="Arial" w:hAnsi="Arial" w:cs="Arial"/>
                <w:sz w:val="21"/>
                <w:szCs w:val="21"/>
              </w:rPr>
              <w:t>Pre-Construction Stage</w:t>
            </w:r>
          </w:p>
        </w:tc>
        <w:tc>
          <w:tcPr>
            <w:tcW w:w="953" w:type="pct"/>
          </w:tcPr>
          <w:p w14:paraId="3C969C57" w14:textId="77777777" w:rsidR="001B37E0" w:rsidRPr="00315750" w:rsidRDefault="001B37E0" w:rsidP="00BE5F4F">
            <w:pPr>
              <w:widowControl w:val="0"/>
              <w:spacing w:after="120" w:line="240" w:lineRule="auto"/>
              <w:jc w:val="center"/>
              <w:rPr>
                <w:rFonts w:ascii="Arial" w:hAnsi="Arial" w:cs="Arial"/>
                <w:sz w:val="21"/>
                <w:szCs w:val="21"/>
              </w:rPr>
            </w:pPr>
            <w:r w:rsidRPr="00315750">
              <w:rPr>
                <w:rFonts w:ascii="Arial" w:hAnsi="Arial" w:cs="Arial"/>
                <w:sz w:val="21"/>
                <w:szCs w:val="21"/>
              </w:rPr>
              <w:t>Improper site selection for proposed intervention can be a cause of HEC at subproject site.</w:t>
            </w:r>
          </w:p>
        </w:tc>
        <w:tc>
          <w:tcPr>
            <w:tcW w:w="1670" w:type="pct"/>
          </w:tcPr>
          <w:p w14:paraId="78F88DB8" w14:textId="77777777" w:rsidR="001B37E0" w:rsidRPr="00315750" w:rsidRDefault="001B37E0" w:rsidP="00BE5F4F">
            <w:pPr>
              <w:pStyle w:val="ListParagraph"/>
              <w:numPr>
                <w:ilvl w:val="0"/>
                <w:numId w:val="7"/>
              </w:numPr>
              <w:spacing w:after="0" w:line="240" w:lineRule="auto"/>
              <w:jc w:val="both"/>
              <w:rPr>
                <w:rFonts w:ascii="Arial" w:eastAsia="Times New Roman" w:hAnsi="Arial" w:cs="Arial"/>
                <w:sz w:val="21"/>
                <w:szCs w:val="21"/>
                <w:lang w:eastAsia="ja-JP"/>
              </w:rPr>
            </w:pPr>
            <w:r w:rsidRPr="00315750">
              <w:rPr>
                <w:rFonts w:ascii="Arial" w:eastAsia="Times New Roman" w:hAnsi="Arial" w:cs="Arial"/>
                <w:sz w:val="21"/>
                <w:szCs w:val="21"/>
                <w:lang w:eastAsia="ja-JP"/>
              </w:rPr>
              <w:t xml:space="preserve">Selection of sub-project sites will be outside of the elephant route/corridor/influenced area. </w:t>
            </w:r>
          </w:p>
          <w:p w14:paraId="7261BD0F" w14:textId="77777777" w:rsidR="001B37E0" w:rsidRPr="00315750" w:rsidRDefault="001B37E0" w:rsidP="00BE5F4F">
            <w:pPr>
              <w:pStyle w:val="ListParagraph"/>
              <w:numPr>
                <w:ilvl w:val="0"/>
                <w:numId w:val="7"/>
              </w:numPr>
              <w:spacing w:after="0" w:line="240" w:lineRule="auto"/>
              <w:jc w:val="both"/>
              <w:rPr>
                <w:rFonts w:ascii="Arial" w:eastAsia="Times New Roman" w:hAnsi="Arial" w:cs="Arial"/>
                <w:sz w:val="21"/>
                <w:szCs w:val="21"/>
                <w:lang w:eastAsia="ja-JP"/>
              </w:rPr>
            </w:pPr>
            <w:r w:rsidRPr="00315750">
              <w:rPr>
                <w:rFonts w:ascii="Arial" w:eastAsia="Times New Roman" w:hAnsi="Arial" w:cs="Arial"/>
                <w:sz w:val="21"/>
                <w:szCs w:val="21"/>
                <w:lang w:eastAsia="ja-JP"/>
              </w:rPr>
              <w:t xml:space="preserve">Before finalized the location of sub-project must be contact with UP Chairman &amp; SAE, DPHE. </w:t>
            </w:r>
          </w:p>
          <w:p w14:paraId="2A9ED3F9" w14:textId="5677B826" w:rsidR="001B37E0" w:rsidRPr="00315750" w:rsidRDefault="001B37E0" w:rsidP="00BE5F4F">
            <w:pPr>
              <w:pStyle w:val="ListParagraph"/>
              <w:numPr>
                <w:ilvl w:val="0"/>
                <w:numId w:val="7"/>
              </w:numPr>
              <w:spacing w:after="0" w:line="240" w:lineRule="auto"/>
              <w:jc w:val="both"/>
              <w:rPr>
                <w:rFonts w:ascii="Arial" w:eastAsia="Times New Roman" w:hAnsi="Arial" w:cs="Arial"/>
                <w:sz w:val="21"/>
                <w:szCs w:val="21"/>
                <w:lang w:eastAsia="ja-JP"/>
              </w:rPr>
            </w:pPr>
            <w:r w:rsidRPr="00315750">
              <w:rPr>
                <w:rFonts w:ascii="Arial" w:eastAsia="Times New Roman" w:hAnsi="Arial" w:cs="Arial"/>
                <w:sz w:val="21"/>
                <w:szCs w:val="21"/>
                <w:lang w:eastAsia="ja-JP"/>
              </w:rPr>
              <w:t>Every Union Parish</w:t>
            </w:r>
            <w:r w:rsidR="00E71082">
              <w:rPr>
                <w:rFonts w:ascii="Arial" w:eastAsia="Times New Roman" w:hAnsi="Arial" w:cs="Arial"/>
                <w:sz w:val="21"/>
                <w:szCs w:val="21"/>
                <w:lang w:eastAsia="ja-JP"/>
              </w:rPr>
              <w:t>a</w:t>
            </w:r>
            <w:r w:rsidRPr="00315750">
              <w:rPr>
                <w:rFonts w:ascii="Arial" w:eastAsia="Times New Roman" w:hAnsi="Arial" w:cs="Arial"/>
                <w:sz w:val="21"/>
                <w:szCs w:val="21"/>
                <w:lang w:eastAsia="ja-JP"/>
              </w:rPr>
              <w:t>d area already delineation the union boundary. Sub-project Interventions will be also included in this area. So, no need to take any further consent for those purpose, if any circumstance arisen.</w:t>
            </w:r>
          </w:p>
          <w:p w14:paraId="2A36C41C" w14:textId="77777777" w:rsidR="001B37E0" w:rsidRPr="00315750" w:rsidRDefault="001B37E0" w:rsidP="00BE5F4F">
            <w:pPr>
              <w:widowControl w:val="0"/>
              <w:spacing w:after="120" w:line="240" w:lineRule="auto"/>
              <w:ind w:left="360"/>
              <w:contextualSpacing/>
              <w:jc w:val="both"/>
              <w:rPr>
                <w:rFonts w:ascii="Arial" w:hAnsi="Arial" w:cs="Arial"/>
                <w:sz w:val="8"/>
                <w:szCs w:val="8"/>
              </w:rPr>
            </w:pPr>
          </w:p>
        </w:tc>
        <w:tc>
          <w:tcPr>
            <w:tcW w:w="851" w:type="pct"/>
          </w:tcPr>
          <w:p w14:paraId="120E390C" w14:textId="77777777" w:rsidR="001B37E0" w:rsidRPr="00315750" w:rsidRDefault="001B37E0" w:rsidP="00BE5F4F">
            <w:pPr>
              <w:widowControl w:val="0"/>
              <w:spacing w:after="120" w:line="240" w:lineRule="auto"/>
              <w:jc w:val="center"/>
              <w:rPr>
                <w:rFonts w:ascii="Arial" w:hAnsi="Arial" w:cs="Arial"/>
                <w:sz w:val="21"/>
                <w:szCs w:val="21"/>
              </w:rPr>
            </w:pPr>
            <w:r w:rsidRPr="00315750">
              <w:rPr>
                <w:rFonts w:ascii="Arial" w:hAnsi="Arial" w:cs="Arial"/>
                <w:sz w:val="21"/>
                <w:szCs w:val="21"/>
              </w:rPr>
              <w:t xml:space="preserve">PMU </w:t>
            </w:r>
          </w:p>
        </w:tc>
        <w:tc>
          <w:tcPr>
            <w:tcW w:w="844" w:type="pct"/>
          </w:tcPr>
          <w:p w14:paraId="46AF30CA" w14:textId="77777777" w:rsidR="001B37E0" w:rsidRPr="00315750" w:rsidRDefault="001B37E0" w:rsidP="00BE5F4F">
            <w:pPr>
              <w:widowControl w:val="0"/>
              <w:spacing w:after="120" w:line="240" w:lineRule="auto"/>
              <w:rPr>
                <w:rFonts w:ascii="Arial" w:hAnsi="Arial" w:cs="Arial"/>
                <w:sz w:val="21"/>
                <w:szCs w:val="21"/>
              </w:rPr>
            </w:pPr>
            <w:r w:rsidRPr="00315750">
              <w:rPr>
                <w:rFonts w:ascii="Arial" w:hAnsi="Arial" w:cs="Arial"/>
                <w:sz w:val="21"/>
                <w:szCs w:val="21"/>
              </w:rPr>
              <w:t xml:space="preserve">Environmental Consultant of PMU </w:t>
            </w:r>
          </w:p>
        </w:tc>
      </w:tr>
      <w:tr w:rsidR="001B37E0" w:rsidRPr="00315750" w14:paraId="3631AC38" w14:textId="77777777" w:rsidTr="00BE5F4F">
        <w:tc>
          <w:tcPr>
            <w:tcW w:w="682" w:type="pct"/>
          </w:tcPr>
          <w:p w14:paraId="0636B0CE" w14:textId="77777777" w:rsidR="001B37E0" w:rsidRPr="00315750" w:rsidRDefault="001B37E0" w:rsidP="00BE5F4F">
            <w:pPr>
              <w:widowControl w:val="0"/>
              <w:spacing w:after="120" w:line="240" w:lineRule="auto"/>
              <w:rPr>
                <w:rFonts w:ascii="Arial" w:hAnsi="Arial" w:cs="Arial"/>
                <w:sz w:val="21"/>
                <w:szCs w:val="21"/>
              </w:rPr>
            </w:pPr>
            <w:r w:rsidRPr="00315750">
              <w:rPr>
                <w:rFonts w:ascii="Arial" w:hAnsi="Arial" w:cs="Arial"/>
                <w:sz w:val="21"/>
                <w:szCs w:val="21"/>
              </w:rPr>
              <w:t>Pre-Construction Stage</w:t>
            </w:r>
          </w:p>
        </w:tc>
        <w:tc>
          <w:tcPr>
            <w:tcW w:w="953" w:type="pct"/>
          </w:tcPr>
          <w:p w14:paraId="7B2988D4" w14:textId="77777777" w:rsidR="001B37E0" w:rsidRPr="00315750" w:rsidRDefault="001B37E0" w:rsidP="00BE5F4F">
            <w:pPr>
              <w:widowControl w:val="0"/>
              <w:spacing w:after="120" w:line="240" w:lineRule="auto"/>
              <w:jc w:val="center"/>
              <w:rPr>
                <w:rFonts w:ascii="Arial" w:hAnsi="Arial" w:cs="Arial"/>
                <w:sz w:val="21"/>
                <w:szCs w:val="21"/>
              </w:rPr>
            </w:pPr>
            <w:r w:rsidRPr="00315750">
              <w:rPr>
                <w:rFonts w:ascii="Arial" w:hAnsi="Arial" w:cs="Arial"/>
                <w:sz w:val="21"/>
                <w:szCs w:val="21"/>
              </w:rPr>
              <w:t>Site Preparation: Soil Erosion; Alteration of natural drainage</w:t>
            </w:r>
          </w:p>
          <w:p w14:paraId="03731D7D" w14:textId="77777777" w:rsidR="001B37E0" w:rsidRPr="00315750" w:rsidRDefault="001B37E0" w:rsidP="00BE5F4F">
            <w:pPr>
              <w:widowControl w:val="0"/>
              <w:spacing w:after="120" w:line="240" w:lineRule="auto"/>
              <w:jc w:val="center"/>
              <w:rPr>
                <w:rFonts w:ascii="Arial" w:hAnsi="Arial" w:cs="Arial"/>
                <w:sz w:val="21"/>
                <w:szCs w:val="21"/>
              </w:rPr>
            </w:pPr>
          </w:p>
        </w:tc>
        <w:tc>
          <w:tcPr>
            <w:tcW w:w="1670" w:type="pct"/>
          </w:tcPr>
          <w:p w14:paraId="72AD68AC" w14:textId="71240BE3" w:rsidR="001B37E0" w:rsidRPr="00EF5330" w:rsidRDefault="001B37E0" w:rsidP="00EF5330">
            <w:pPr>
              <w:widowControl w:val="0"/>
              <w:numPr>
                <w:ilvl w:val="0"/>
                <w:numId w:val="6"/>
              </w:numPr>
              <w:spacing w:after="120" w:line="240" w:lineRule="auto"/>
              <w:contextualSpacing/>
              <w:jc w:val="both"/>
              <w:rPr>
                <w:rFonts w:ascii="Arial" w:hAnsi="Arial" w:cs="Arial"/>
                <w:sz w:val="21"/>
                <w:szCs w:val="21"/>
              </w:rPr>
            </w:pPr>
            <w:r w:rsidRPr="00315750">
              <w:rPr>
                <w:rFonts w:ascii="Arial" w:hAnsi="Arial" w:cs="Arial"/>
                <w:sz w:val="21"/>
                <w:szCs w:val="21"/>
              </w:rPr>
              <w:t>Selected site will be far away from any water bodies or natural water flow path to avoid the flash flood or any kind or surface runoff</w:t>
            </w:r>
            <w:proofErr w:type="gramStart"/>
            <w:r w:rsidRPr="00315750">
              <w:rPr>
                <w:rFonts w:ascii="Arial" w:hAnsi="Arial" w:cs="Arial"/>
                <w:sz w:val="21"/>
                <w:szCs w:val="21"/>
              </w:rPr>
              <w:t xml:space="preserve">. </w:t>
            </w:r>
            <w:r w:rsidRPr="00EF5330">
              <w:rPr>
                <w:rFonts w:ascii="Arial" w:hAnsi="Arial" w:cs="Arial"/>
                <w:sz w:val="21"/>
                <w:szCs w:val="21"/>
              </w:rPr>
              <w:t>.</w:t>
            </w:r>
            <w:proofErr w:type="gramEnd"/>
          </w:p>
          <w:p w14:paraId="3B02C6BD" w14:textId="77777777" w:rsidR="001B37E0" w:rsidRPr="00315750" w:rsidRDefault="001B37E0" w:rsidP="00BE5F4F">
            <w:pPr>
              <w:widowControl w:val="0"/>
              <w:numPr>
                <w:ilvl w:val="0"/>
                <w:numId w:val="6"/>
              </w:numPr>
              <w:spacing w:after="120" w:line="240" w:lineRule="auto"/>
              <w:contextualSpacing/>
              <w:jc w:val="both"/>
              <w:rPr>
                <w:rFonts w:ascii="Arial" w:hAnsi="Arial" w:cs="Arial"/>
                <w:sz w:val="21"/>
                <w:szCs w:val="21"/>
              </w:rPr>
            </w:pPr>
            <w:r w:rsidRPr="00315750">
              <w:rPr>
                <w:rFonts w:ascii="Arial" w:hAnsi="Arial" w:cs="Arial"/>
                <w:sz w:val="21"/>
                <w:szCs w:val="21"/>
              </w:rPr>
              <w:t>Always try to avoid any disruption of socially sensitive areas with regard to human and biodiversity.</w:t>
            </w:r>
          </w:p>
          <w:p w14:paraId="6EF8532C" w14:textId="77777777" w:rsidR="00EF5330" w:rsidRDefault="001B37E0" w:rsidP="00EF5330">
            <w:pPr>
              <w:widowControl w:val="0"/>
              <w:numPr>
                <w:ilvl w:val="0"/>
                <w:numId w:val="6"/>
              </w:numPr>
              <w:spacing w:after="120" w:line="240" w:lineRule="auto"/>
              <w:contextualSpacing/>
              <w:jc w:val="both"/>
              <w:rPr>
                <w:rFonts w:ascii="Arial" w:hAnsi="Arial" w:cs="Arial"/>
                <w:sz w:val="21"/>
                <w:szCs w:val="21"/>
              </w:rPr>
            </w:pPr>
            <w:r w:rsidRPr="00315750">
              <w:rPr>
                <w:rFonts w:ascii="Arial" w:hAnsi="Arial" w:cs="Arial"/>
                <w:sz w:val="21"/>
                <w:szCs w:val="21"/>
              </w:rPr>
              <w:t xml:space="preserve">The existing slope and natural drainage pattern on the site should not be significantly altered. </w:t>
            </w:r>
          </w:p>
          <w:p w14:paraId="05AAC0BE" w14:textId="75BD01BB" w:rsidR="001B37E0" w:rsidRPr="00EF5330" w:rsidRDefault="001B37E0" w:rsidP="00EF5330">
            <w:pPr>
              <w:widowControl w:val="0"/>
              <w:numPr>
                <w:ilvl w:val="0"/>
                <w:numId w:val="6"/>
              </w:numPr>
              <w:spacing w:after="120" w:line="240" w:lineRule="auto"/>
              <w:contextualSpacing/>
              <w:jc w:val="both"/>
              <w:rPr>
                <w:rFonts w:ascii="Arial" w:hAnsi="Arial" w:cs="Arial"/>
                <w:sz w:val="21"/>
                <w:szCs w:val="21"/>
              </w:rPr>
            </w:pPr>
            <w:r w:rsidRPr="00EF5330">
              <w:rPr>
                <w:rFonts w:ascii="Arial" w:hAnsi="Arial" w:cs="Arial"/>
                <w:sz w:val="21"/>
                <w:szCs w:val="21"/>
              </w:rPr>
              <w:t>The contractors shall ensure that site preparation activities not lead to disruption of activities for the local residents and biodiversity.</w:t>
            </w:r>
          </w:p>
          <w:p w14:paraId="02B0E4C9" w14:textId="77777777" w:rsidR="001B37E0" w:rsidRPr="00315750" w:rsidRDefault="001B37E0" w:rsidP="00BE5F4F">
            <w:pPr>
              <w:widowControl w:val="0"/>
              <w:spacing w:after="120" w:line="240" w:lineRule="auto"/>
              <w:contextualSpacing/>
              <w:rPr>
                <w:rFonts w:ascii="Arial" w:hAnsi="Arial" w:cs="Arial"/>
                <w:color w:val="00B050"/>
                <w:sz w:val="8"/>
                <w:szCs w:val="8"/>
              </w:rPr>
            </w:pPr>
          </w:p>
        </w:tc>
        <w:tc>
          <w:tcPr>
            <w:tcW w:w="851" w:type="pct"/>
          </w:tcPr>
          <w:p w14:paraId="5745A97E" w14:textId="77777777" w:rsidR="001B37E0" w:rsidRPr="00315750" w:rsidRDefault="001B37E0" w:rsidP="00BE5F4F">
            <w:pPr>
              <w:widowControl w:val="0"/>
              <w:spacing w:after="120" w:line="240" w:lineRule="auto"/>
              <w:rPr>
                <w:rFonts w:ascii="Arial" w:hAnsi="Arial" w:cs="Arial"/>
                <w:sz w:val="21"/>
                <w:szCs w:val="21"/>
              </w:rPr>
            </w:pPr>
            <w:r w:rsidRPr="00315750">
              <w:rPr>
                <w:rFonts w:ascii="Arial" w:hAnsi="Arial" w:cs="Arial"/>
                <w:sz w:val="21"/>
                <w:szCs w:val="21"/>
              </w:rPr>
              <w:t>PMU&amp; Contractor</w:t>
            </w:r>
          </w:p>
        </w:tc>
        <w:tc>
          <w:tcPr>
            <w:tcW w:w="844" w:type="pct"/>
          </w:tcPr>
          <w:p w14:paraId="268422A4" w14:textId="77777777" w:rsidR="001B37E0" w:rsidRPr="00315750" w:rsidRDefault="001B37E0" w:rsidP="00BE5F4F">
            <w:pPr>
              <w:widowControl w:val="0"/>
              <w:spacing w:after="120" w:line="240" w:lineRule="auto"/>
              <w:rPr>
                <w:rFonts w:ascii="Arial" w:hAnsi="Arial" w:cs="Arial"/>
                <w:sz w:val="21"/>
                <w:szCs w:val="21"/>
              </w:rPr>
            </w:pPr>
            <w:r w:rsidRPr="00315750">
              <w:rPr>
                <w:rFonts w:ascii="Arial" w:hAnsi="Arial" w:cs="Arial"/>
                <w:sz w:val="21"/>
                <w:szCs w:val="21"/>
              </w:rPr>
              <w:t>Environmental Consultant of PMU, SAE, DPHE</w:t>
            </w:r>
          </w:p>
        </w:tc>
      </w:tr>
      <w:tr w:rsidR="001B37E0" w:rsidRPr="00315750" w14:paraId="41149E1B" w14:textId="77777777" w:rsidTr="00BE5F4F">
        <w:tc>
          <w:tcPr>
            <w:tcW w:w="682" w:type="pct"/>
          </w:tcPr>
          <w:p w14:paraId="2AA8B47D" w14:textId="77777777" w:rsidR="001B37E0" w:rsidRPr="00315750" w:rsidRDefault="001B37E0" w:rsidP="00BE5F4F">
            <w:pPr>
              <w:widowControl w:val="0"/>
              <w:spacing w:after="120" w:line="240" w:lineRule="auto"/>
              <w:rPr>
                <w:rFonts w:ascii="Arial" w:hAnsi="Arial" w:cs="Arial"/>
                <w:sz w:val="21"/>
                <w:szCs w:val="21"/>
              </w:rPr>
            </w:pPr>
            <w:r w:rsidRPr="00315750">
              <w:rPr>
                <w:rFonts w:ascii="Arial" w:hAnsi="Arial" w:cs="Arial"/>
                <w:sz w:val="21"/>
                <w:szCs w:val="21"/>
              </w:rPr>
              <w:t>Pre-Construction Stage</w:t>
            </w:r>
          </w:p>
        </w:tc>
        <w:tc>
          <w:tcPr>
            <w:tcW w:w="953" w:type="pct"/>
          </w:tcPr>
          <w:p w14:paraId="2520F894" w14:textId="77777777" w:rsidR="001B37E0" w:rsidRPr="00D2765E" w:rsidRDefault="001B37E0" w:rsidP="00BE5F4F">
            <w:pPr>
              <w:widowControl w:val="0"/>
              <w:spacing w:after="120" w:line="240" w:lineRule="auto"/>
              <w:jc w:val="center"/>
              <w:rPr>
                <w:rFonts w:ascii="Arial" w:hAnsi="Arial" w:cs="Arial"/>
                <w:sz w:val="21"/>
                <w:szCs w:val="21"/>
              </w:rPr>
            </w:pPr>
            <w:r w:rsidRPr="00D2765E">
              <w:rPr>
                <w:rFonts w:ascii="Arial" w:hAnsi="Arial" w:cs="Arial"/>
                <w:sz w:val="21"/>
                <w:szCs w:val="21"/>
              </w:rPr>
              <w:t xml:space="preserve">Accommodation, Sanitation &amp; Water Supply for labor. </w:t>
            </w:r>
          </w:p>
        </w:tc>
        <w:tc>
          <w:tcPr>
            <w:tcW w:w="1670" w:type="pct"/>
          </w:tcPr>
          <w:p w14:paraId="7CECFF15" w14:textId="77777777" w:rsidR="001B37E0" w:rsidRPr="00315750" w:rsidRDefault="001B37E0" w:rsidP="00BE5F4F">
            <w:pPr>
              <w:widowControl w:val="0"/>
              <w:numPr>
                <w:ilvl w:val="0"/>
                <w:numId w:val="6"/>
              </w:numPr>
              <w:spacing w:after="120" w:line="240" w:lineRule="auto"/>
              <w:contextualSpacing/>
              <w:jc w:val="both"/>
              <w:rPr>
                <w:rFonts w:ascii="Arial" w:hAnsi="Arial" w:cs="Arial"/>
                <w:sz w:val="21"/>
                <w:szCs w:val="21"/>
              </w:rPr>
            </w:pPr>
            <w:r w:rsidRPr="00315750">
              <w:rPr>
                <w:rFonts w:ascii="Arial" w:hAnsi="Arial" w:cs="Arial"/>
                <w:sz w:val="21"/>
                <w:szCs w:val="21"/>
              </w:rPr>
              <w:t>The contractors shall provide suitable housing, adequate suppl</w:t>
            </w:r>
            <w:r>
              <w:rPr>
                <w:rFonts w:ascii="Arial" w:hAnsi="Arial" w:cs="Arial"/>
                <w:sz w:val="21"/>
                <w:szCs w:val="21"/>
              </w:rPr>
              <w:t>y</w:t>
            </w:r>
            <w:r w:rsidRPr="00315750">
              <w:rPr>
                <w:rFonts w:ascii="Arial" w:hAnsi="Arial" w:cs="Arial"/>
                <w:sz w:val="21"/>
                <w:szCs w:val="21"/>
              </w:rPr>
              <w:t xml:space="preserve"> of potable water, toilet and bathing facilities within the laborer housing area.</w:t>
            </w:r>
          </w:p>
          <w:p w14:paraId="2B02C71C" w14:textId="77777777" w:rsidR="001B37E0" w:rsidRPr="00315750" w:rsidRDefault="001B37E0" w:rsidP="00BE5F4F">
            <w:pPr>
              <w:widowControl w:val="0"/>
              <w:numPr>
                <w:ilvl w:val="0"/>
                <w:numId w:val="6"/>
              </w:numPr>
              <w:spacing w:after="120" w:line="240" w:lineRule="auto"/>
              <w:contextualSpacing/>
              <w:jc w:val="both"/>
              <w:rPr>
                <w:rFonts w:ascii="Arial" w:hAnsi="Arial" w:cs="Arial"/>
                <w:sz w:val="21"/>
                <w:szCs w:val="21"/>
              </w:rPr>
            </w:pPr>
            <w:r w:rsidRPr="00315750">
              <w:rPr>
                <w:rFonts w:ascii="Arial" w:hAnsi="Arial" w:cs="Arial"/>
                <w:sz w:val="21"/>
                <w:szCs w:val="21"/>
              </w:rPr>
              <w:t>Safe drinking water will be made available at site for the drinking purpose of laborer.</w:t>
            </w:r>
          </w:p>
          <w:p w14:paraId="249D4807" w14:textId="77777777" w:rsidR="001B37E0" w:rsidRPr="00315750" w:rsidRDefault="001B37E0" w:rsidP="00BE5F4F">
            <w:pPr>
              <w:widowControl w:val="0"/>
              <w:numPr>
                <w:ilvl w:val="0"/>
                <w:numId w:val="6"/>
              </w:numPr>
              <w:spacing w:after="120" w:line="240" w:lineRule="auto"/>
              <w:contextualSpacing/>
              <w:jc w:val="both"/>
              <w:rPr>
                <w:rFonts w:ascii="Arial" w:hAnsi="Arial" w:cs="Arial"/>
                <w:sz w:val="21"/>
                <w:szCs w:val="21"/>
              </w:rPr>
            </w:pPr>
            <w:r w:rsidRPr="00315750">
              <w:rPr>
                <w:rFonts w:ascii="Arial" w:hAnsi="Arial" w:cs="Arial"/>
                <w:sz w:val="21"/>
                <w:szCs w:val="21"/>
              </w:rPr>
              <w:t xml:space="preserve">The contractors shall provide the disposing of waste water from toilets, baths and food preparation areas either through a septic tank and soak away, or holding tank with removal by vacuum truck. </w:t>
            </w:r>
          </w:p>
        </w:tc>
        <w:tc>
          <w:tcPr>
            <w:tcW w:w="851" w:type="pct"/>
          </w:tcPr>
          <w:p w14:paraId="40E0F9A1" w14:textId="77777777" w:rsidR="001B37E0" w:rsidRPr="00315750" w:rsidRDefault="001B37E0" w:rsidP="00BE5F4F">
            <w:pPr>
              <w:widowControl w:val="0"/>
              <w:spacing w:after="120" w:line="240" w:lineRule="auto"/>
              <w:jc w:val="center"/>
              <w:rPr>
                <w:rFonts w:ascii="Arial" w:hAnsi="Arial" w:cs="Arial"/>
                <w:sz w:val="21"/>
                <w:szCs w:val="21"/>
              </w:rPr>
            </w:pPr>
            <w:r w:rsidRPr="00315750">
              <w:rPr>
                <w:rFonts w:ascii="Arial" w:hAnsi="Arial" w:cs="Arial"/>
                <w:sz w:val="21"/>
                <w:szCs w:val="21"/>
              </w:rPr>
              <w:t>PMU &amp; Contractor</w:t>
            </w:r>
          </w:p>
        </w:tc>
        <w:tc>
          <w:tcPr>
            <w:tcW w:w="844" w:type="pct"/>
          </w:tcPr>
          <w:p w14:paraId="11D55B1A" w14:textId="77777777" w:rsidR="001B37E0" w:rsidRPr="00315750" w:rsidRDefault="001B37E0" w:rsidP="00BE5F4F">
            <w:pPr>
              <w:widowControl w:val="0"/>
              <w:spacing w:after="120" w:line="240" w:lineRule="auto"/>
              <w:rPr>
                <w:rFonts w:ascii="Arial" w:hAnsi="Arial" w:cs="Arial"/>
                <w:sz w:val="21"/>
                <w:szCs w:val="21"/>
              </w:rPr>
            </w:pPr>
            <w:r w:rsidRPr="00315750">
              <w:rPr>
                <w:rFonts w:ascii="Arial" w:hAnsi="Arial" w:cs="Arial"/>
                <w:sz w:val="21"/>
                <w:szCs w:val="21"/>
              </w:rPr>
              <w:t>Environmental Consultant of PMU, SAE, DPHE</w:t>
            </w:r>
          </w:p>
        </w:tc>
      </w:tr>
      <w:tr w:rsidR="001B37E0" w:rsidRPr="00315750" w14:paraId="6A257FE5" w14:textId="77777777" w:rsidTr="00BE5F4F">
        <w:tc>
          <w:tcPr>
            <w:tcW w:w="682" w:type="pct"/>
          </w:tcPr>
          <w:p w14:paraId="4F024B59" w14:textId="77777777" w:rsidR="001B37E0" w:rsidRPr="00315750" w:rsidRDefault="001B37E0" w:rsidP="00BE5F4F">
            <w:pPr>
              <w:widowControl w:val="0"/>
              <w:spacing w:after="120" w:line="240" w:lineRule="auto"/>
              <w:rPr>
                <w:rFonts w:ascii="Arial" w:hAnsi="Arial" w:cs="Arial"/>
                <w:sz w:val="21"/>
                <w:szCs w:val="21"/>
              </w:rPr>
            </w:pPr>
            <w:r w:rsidRPr="00315750">
              <w:rPr>
                <w:rFonts w:ascii="Arial" w:hAnsi="Arial" w:cs="Arial"/>
                <w:sz w:val="21"/>
                <w:szCs w:val="21"/>
              </w:rPr>
              <w:t>Pre-Construction Stage</w:t>
            </w:r>
          </w:p>
        </w:tc>
        <w:tc>
          <w:tcPr>
            <w:tcW w:w="953" w:type="pct"/>
          </w:tcPr>
          <w:p w14:paraId="2611717F" w14:textId="77777777" w:rsidR="001B37E0" w:rsidRPr="00315750" w:rsidRDefault="001B37E0" w:rsidP="00BE5F4F">
            <w:pPr>
              <w:widowControl w:val="0"/>
              <w:spacing w:after="120" w:line="240" w:lineRule="auto"/>
              <w:jc w:val="center"/>
              <w:rPr>
                <w:rFonts w:ascii="Arial" w:hAnsi="Arial" w:cs="Arial"/>
                <w:sz w:val="21"/>
                <w:szCs w:val="21"/>
              </w:rPr>
            </w:pPr>
            <w:r w:rsidRPr="00315750">
              <w:rPr>
                <w:rFonts w:ascii="Arial" w:hAnsi="Arial" w:cs="Arial"/>
                <w:sz w:val="21"/>
                <w:szCs w:val="21"/>
              </w:rPr>
              <w:t>Transportation</w:t>
            </w:r>
          </w:p>
        </w:tc>
        <w:tc>
          <w:tcPr>
            <w:tcW w:w="1670" w:type="pct"/>
          </w:tcPr>
          <w:p w14:paraId="063BD8A7" w14:textId="77777777" w:rsidR="001B37E0" w:rsidRPr="00315750" w:rsidRDefault="001B37E0" w:rsidP="00BE5F4F">
            <w:pPr>
              <w:widowControl w:val="0"/>
              <w:numPr>
                <w:ilvl w:val="0"/>
                <w:numId w:val="6"/>
              </w:numPr>
              <w:spacing w:after="120" w:line="240" w:lineRule="auto"/>
              <w:contextualSpacing/>
              <w:jc w:val="both"/>
              <w:rPr>
                <w:rFonts w:ascii="Arial" w:hAnsi="Arial" w:cs="Arial"/>
                <w:sz w:val="21"/>
                <w:szCs w:val="21"/>
              </w:rPr>
            </w:pPr>
            <w:r w:rsidRPr="00315750">
              <w:rPr>
                <w:rFonts w:ascii="Arial" w:hAnsi="Arial" w:cs="Arial"/>
                <w:sz w:val="21"/>
                <w:szCs w:val="21"/>
              </w:rPr>
              <w:t xml:space="preserve">Contractors to provide transportation management plans </w:t>
            </w:r>
            <w:r>
              <w:rPr>
                <w:rFonts w:ascii="Arial" w:hAnsi="Arial" w:cs="Arial"/>
                <w:sz w:val="21"/>
                <w:szCs w:val="21"/>
              </w:rPr>
              <w:t xml:space="preserve">which shall be </w:t>
            </w:r>
            <w:r w:rsidRPr="00315750">
              <w:rPr>
                <w:rFonts w:ascii="Arial" w:hAnsi="Arial" w:cs="Arial"/>
                <w:sz w:val="21"/>
                <w:szCs w:val="21"/>
              </w:rPr>
              <w:t xml:space="preserve">approved by relevant authorities. </w:t>
            </w:r>
          </w:p>
          <w:p w14:paraId="40F32508" w14:textId="77777777" w:rsidR="001B37E0" w:rsidRPr="00315750" w:rsidRDefault="001B37E0" w:rsidP="00BE5F4F">
            <w:pPr>
              <w:widowControl w:val="0"/>
              <w:numPr>
                <w:ilvl w:val="0"/>
                <w:numId w:val="6"/>
              </w:numPr>
              <w:spacing w:after="120" w:line="240" w:lineRule="auto"/>
              <w:contextualSpacing/>
              <w:jc w:val="both"/>
              <w:rPr>
                <w:rFonts w:ascii="Arial" w:hAnsi="Arial" w:cs="Arial"/>
                <w:sz w:val="21"/>
                <w:szCs w:val="21"/>
              </w:rPr>
            </w:pPr>
            <w:r w:rsidRPr="00315750">
              <w:rPr>
                <w:rFonts w:ascii="Arial" w:hAnsi="Arial" w:cs="Arial"/>
                <w:sz w:val="21"/>
                <w:szCs w:val="21"/>
              </w:rPr>
              <w:t xml:space="preserve">All vehicle movement be done during the day. </w:t>
            </w:r>
          </w:p>
          <w:p w14:paraId="4AE07DBF" w14:textId="73BBD45A" w:rsidR="001B37E0" w:rsidRPr="00315750" w:rsidRDefault="001B37E0" w:rsidP="00BE5F4F">
            <w:pPr>
              <w:widowControl w:val="0"/>
              <w:numPr>
                <w:ilvl w:val="0"/>
                <w:numId w:val="6"/>
              </w:numPr>
              <w:spacing w:after="120" w:line="240" w:lineRule="auto"/>
              <w:contextualSpacing/>
              <w:jc w:val="both"/>
              <w:rPr>
                <w:rFonts w:ascii="Arial" w:hAnsi="Arial" w:cs="Arial"/>
                <w:sz w:val="21"/>
                <w:szCs w:val="21"/>
              </w:rPr>
            </w:pPr>
            <w:r w:rsidRPr="00315750">
              <w:rPr>
                <w:rFonts w:ascii="Arial" w:hAnsi="Arial" w:cs="Arial"/>
                <w:sz w:val="21"/>
                <w:szCs w:val="21"/>
              </w:rPr>
              <w:t xml:space="preserve">Speed needs </w:t>
            </w:r>
            <w:r w:rsidR="00E23A5B">
              <w:rPr>
                <w:rFonts w:ascii="Arial" w:hAnsi="Arial" w:cs="Arial"/>
                <w:sz w:val="21"/>
                <w:szCs w:val="21"/>
              </w:rPr>
              <w:t>shall</w:t>
            </w:r>
            <w:r w:rsidRPr="00315750">
              <w:rPr>
                <w:rFonts w:ascii="Arial" w:hAnsi="Arial" w:cs="Arial"/>
                <w:sz w:val="21"/>
                <w:szCs w:val="21"/>
              </w:rPr>
              <w:t xml:space="preserve"> be limited to 20kmph.</w:t>
            </w:r>
          </w:p>
          <w:p w14:paraId="2144DA10" w14:textId="77777777" w:rsidR="001B37E0" w:rsidRPr="00315750" w:rsidRDefault="001B37E0" w:rsidP="00BE5F4F">
            <w:pPr>
              <w:widowControl w:val="0"/>
              <w:numPr>
                <w:ilvl w:val="0"/>
                <w:numId w:val="6"/>
              </w:numPr>
              <w:spacing w:after="120" w:line="240" w:lineRule="auto"/>
              <w:contextualSpacing/>
              <w:jc w:val="both"/>
              <w:rPr>
                <w:rFonts w:ascii="Arial" w:hAnsi="Arial" w:cs="Arial"/>
                <w:sz w:val="21"/>
                <w:szCs w:val="21"/>
              </w:rPr>
            </w:pPr>
            <w:r w:rsidRPr="00315750">
              <w:rPr>
                <w:rFonts w:ascii="Arial" w:hAnsi="Arial" w:cs="Arial"/>
                <w:sz w:val="21"/>
                <w:szCs w:val="21"/>
              </w:rPr>
              <w:t xml:space="preserve">Adequate road signs </w:t>
            </w:r>
            <w:r>
              <w:rPr>
                <w:rFonts w:ascii="Arial" w:hAnsi="Arial" w:cs="Arial"/>
                <w:sz w:val="21"/>
                <w:szCs w:val="21"/>
              </w:rPr>
              <w:t xml:space="preserve">shall </w:t>
            </w:r>
            <w:r w:rsidRPr="00315750">
              <w:rPr>
                <w:rFonts w:ascii="Arial" w:hAnsi="Arial" w:cs="Arial"/>
                <w:sz w:val="21"/>
                <w:szCs w:val="21"/>
              </w:rPr>
              <w:t>be planted on access roads signs to limit vehicular speeds.</w:t>
            </w:r>
          </w:p>
          <w:p w14:paraId="696E4AD6" w14:textId="77777777" w:rsidR="001B37E0" w:rsidRPr="00315750" w:rsidRDefault="001B37E0" w:rsidP="00BE5F4F">
            <w:pPr>
              <w:widowControl w:val="0"/>
              <w:numPr>
                <w:ilvl w:val="0"/>
                <w:numId w:val="6"/>
              </w:numPr>
              <w:spacing w:after="120" w:line="240" w:lineRule="auto"/>
              <w:contextualSpacing/>
              <w:jc w:val="both"/>
              <w:rPr>
                <w:rFonts w:ascii="Arial" w:hAnsi="Arial" w:cs="Arial"/>
                <w:sz w:val="21"/>
                <w:szCs w:val="21"/>
              </w:rPr>
            </w:pPr>
            <w:r w:rsidRPr="00315750">
              <w:rPr>
                <w:rFonts w:ascii="Arial" w:hAnsi="Arial" w:cs="Arial"/>
                <w:sz w:val="21"/>
                <w:szCs w:val="21"/>
              </w:rPr>
              <w:t>Contractors’ responsibility to verify the suitable carrying, loading and unloading of materials by trucks or others transport and head load arrangement.</w:t>
            </w:r>
          </w:p>
          <w:p w14:paraId="4739E855" w14:textId="77777777" w:rsidR="001B37E0" w:rsidRPr="00315750" w:rsidRDefault="001B37E0" w:rsidP="00BE5F4F">
            <w:pPr>
              <w:widowControl w:val="0"/>
              <w:spacing w:after="120" w:line="240" w:lineRule="auto"/>
              <w:ind w:left="360"/>
              <w:contextualSpacing/>
              <w:jc w:val="both"/>
              <w:rPr>
                <w:rFonts w:ascii="Arial" w:hAnsi="Arial" w:cs="Arial"/>
                <w:sz w:val="12"/>
                <w:szCs w:val="12"/>
              </w:rPr>
            </w:pPr>
          </w:p>
        </w:tc>
        <w:tc>
          <w:tcPr>
            <w:tcW w:w="851" w:type="pct"/>
          </w:tcPr>
          <w:p w14:paraId="1392D0A2" w14:textId="77777777" w:rsidR="001B37E0" w:rsidRPr="00315750" w:rsidRDefault="001B37E0" w:rsidP="00BE5F4F">
            <w:pPr>
              <w:widowControl w:val="0"/>
              <w:spacing w:after="120" w:line="240" w:lineRule="auto"/>
              <w:jc w:val="center"/>
              <w:rPr>
                <w:rFonts w:ascii="Arial" w:hAnsi="Arial" w:cs="Arial"/>
                <w:sz w:val="21"/>
                <w:szCs w:val="21"/>
              </w:rPr>
            </w:pPr>
            <w:r w:rsidRPr="00315750">
              <w:rPr>
                <w:rFonts w:ascii="Arial" w:hAnsi="Arial" w:cs="Arial"/>
                <w:sz w:val="21"/>
                <w:szCs w:val="21"/>
              </w:rPr>
              <w:t>PMU &amp; Contractor</w:t>
            </w:r>
          </w:p>
        </w:tc>
        <w:tc>
          <w:tcPr>
            <w:tcW w:w="844" w:type="pct"/>
          </w:tcPr>
          <w:p w14:paraId="025AA2D5" w14:textId="77777777" w:rsidR="001B37E0" w:rsidRPr="00315750" w:rsidRDefault="001B37E0" w:rsidP="00BE5F4F">
            <w:pPr>
              <w:widowControl w:val="0"/>
              <w:spacing w:after="120" w:line="240" w:lineRule="auto"/>
              <w:rPr>
                <w:rFonts w:ascii="Arial" w:hAnsi="Arial" w:cs="Arial"/>
                <w:sz w:val="21"/>
                <w:szCs w:val="21"/>
              </w:rPr>
            </w:pPr>
            <w:r w:rsidRPr="00315750">
              <w:rPr>
                <w:rFonts w:ascii="Arial" w:hAnsi="Arial" w:cs="Arial"/>
                <w:sz w:val="21"/>
                <w:szCs w:val="21"/>
              </w:rPr>
              <w:t>Environmental Consultant of PMU, SAE, DPHE</w:t>
            </w:r>
          </w:p>
        </w:tc>
      </w:tr>
      <w:tr w:rsidR="001B37E0" w:rsidRPr="00315750" w14:paraId="62BC1E62" w14:textId="77777777" w:rsidTr="00BE5F4F">
        <w:tc>
          <w:tcPr>
            <w:tcW w:w="682" w:type="pct"/>
          </w:tcPr>
          <w:p w14:paraId="3BA86F14" w14:textId="77777777" w:rsidR="001B37E0" w:rsidRPr="00315750" w:rsidRDefault="001B37E0" w:rsidP="00BE5F4F">
            <w:pPr>
              <w:widowControl w:val="0"/>
              <w:spacing w:after="120" w:line="240" w:lineRule="auto"/>
              <w:rPr>
                <w:rFonts w:ascii="Arial" w:hAnsi="Arial" w:cs="Arial"/>
                <w:sz w:val="21"/>
                <w:szCs w:val="21"/>
              </w:rPr>
            </w:pPr>
            <w:r w:rsidRPr="00315750">
              <w:rPr>
                <w:rFonts w:ascii="Arial" w:hAnsi="Arial" w:cs="Arial"/>
                <w:sz w:val="21"/>
                <w:szCs w:val="21"/>
              </w:rPr>
              <w:t>Pre-Construction Stage</w:t>
            </w:r>
          </w:p>
        </w:tc>
        <w:tc>
          <w:tcPr>
            <w:tcW w:w="953" w:type="pct"/>
          </w:tcPr>
          <w:p w14:paraId="47BA188C" w14:textId="77777777" w:rsidR="001B37E0" w:rsidRPr="00315750" w:rsidRDefault="001B37E0" w:rsidP="00BE5F4F">
            <w:pPr>
              <w:widowControl w:val="0"/>
              <w:spacing w:after="120" w:line="240" w:lineRule="auto"/>
              <w:jc w:val="center"/>
              <w:rPr>
                <w:rFonts w:ascii="Arial" w:hAnsi="Arial" w:cs="Arial"/>
                <w:sz w:val="21"/>
                <w:szCs w:val="21"/>
              </w:rPr>
            </w:pPr>
            <w:r w:rsidRPr="00315750">
              <w:rPr>
                <w:rFonts w:ascii="Arial" w:hAnsi="Arial" w:cs="Arial"/>
                <w:sz w:val="21"/>
                <w:szCs w:val="21"/>
              </w:rPr>
              <w:t>Storage of construction materials</w:t>
            </w:r>
          </w:p>
        </w:tc>
        <w:tc>
          <w:tcPr>
            <w:tcW w:w="1670" w:type="pct"/>
          </w:tcPr>
          <w:p w14:paraId="494C9B3C" w14:textId="77777777" w:rsidR="001B37E0" w:rsidRPr="00315750" w:rsidRDefault="001B37E0" w:rsidP="00BE5F4F">
            <w:pPr>
              <w:widowControl w:val="0"/>
              <w:numPr>
                <w:ilvl w:val="0"/>
                <w:numId w:val="6"/>
              </w:numPr>
              <w:spacing w:after="120" w:line="240" w:lineRule="auto"/>
              <w:contextualSpacing/>
              <w:jc w:val="both"/>
              <w:rPr>
                <w:rFonts w:ascii="Arial" w:hAnsi="Arial" w:cs="Arial"/>
                <w:sz w:val="21"/>
                <w:szCs w:val="21"/>
              </w:rPr>
            </w:pPr>
            <w:r w:rsidRPr="00315750">
              <w:rPr>
                <w:rFonts w:ascii="Arial" w:hAnsi="Arial" w:cs="Arial"/>
                <w:sz w:val="21"/>
                <w:szCs w:val="21"/>
              </w:rPr>
              <w:t>Orient to the concerned person, team assigned for the construction work.</w:t>
            </w:r>
          </w:p>
          <w:p w14:paraId="1AEC279D" w14:textId="77777777" w:rsidR="001B37E0" w:rsidRPr="00315750" w:rsidRDefault="001B37E0" w:rsidP="00BE5F4F">
            <w:pPr>
              <w:widowControl w:val="0"/>
              <w:numPr>
                <w:ilvl w:val="0"/>
                <w:numId w:val="6"/>
              </w:numPr>
              <w:spacing w:after="120" w:line="240" w:lineRule="auto"/>
              <w:contextualSpacing/>
              <w:jc w:val="both"/>
              <w:rPr>
                <w:rFonts w:ascii="Arial" w:hAnsi="Arial" w:cs="Arial"/>
                <w:sz w:val="21"/>
                <w:szCs w:val="21"/>
              </w:rPr>
            </w:pPr>
            <w:r w:rsidRPr="00315750">
              <w:rPr>
                <w:rFonts w:ascii="Arial" w:hAnsi="Arial" w:cs="Arial"/>
                <w:sz w:val="21"/>
                <w:szCs w:val="21"/>
              </w:rPr>
              <w:t>The constructors will control unauthorized entry to the site area is completely prohibited and the site will be properly fenced with a single entry, for these purposes.</w:t>
            </w:r>
          </w:p>
          <w:p w14:paraId="70B86B34" w14:textId="77777777" w:rsidR="001B37E0" w:rsidRPr="00315750" w:rsidRDefault="001B37E0" w:rsidP="00BE5F4F">
            <w:pPr>
              <w:widowControl w:val="0"/>
              <w:numPr>
                <w:ilvl w:val="0"/>
                <w:numId w:val="6"/>
              </w:numPr>
              <w:spacing w:after="120" w:line="240" w:lineRule="auto"/>
              <w:contextualSpacing/>
              <w:jc w:val="both"/>
              <w:rPr>
                <w:rFonts w:ascii="Arial" w:hAnsi="Arial" w:cs="Arial"/>
                <w:sz w:val="21"/>
                <w:szCs w:val="21"/>
              </w:rPr>
            </w:pPr>
            <w:r w:rsidRPr="00315750">
              <w:rPr>
                <w:rFonts w:ascii="Arial" w:hAnsi="Arial" w:cs="Arial"/>
                <w:sz w:val="21"/>
                <w:szCs w:val="21"/>
              </w:rPr>
              <w:t xml:space="preserve"> The contractors will properly maintain and control store house, storages instruments as well as hazardous materials on the site. </w:t>
            </w:r>
          </w:p>
        </w:tc>
        <w:tc>
          <w:tcPr>
            <w:tcW w:w="851" w:type="pct"/>
          </w:tcPr>
          <w:p w14:paraId="6DF59A6E" w14:textId="77777777" w:rsidR="001B37E0" w:rsidRPr="00315750" w:rsidRDefault="001B37E0" w:rsidP="00BE5F4F">
            <w:pPr>
              <w:widowControl w:val="0"/>
              <w:spacing w:after="120" w:line="240" w:lineRule="auto"/>
              <w:jc w:val="center"/>
              <w:rPr>
                <w:rFonts w:ascii="Arial" w:hAnsi="Arial" w:cs="Arial"/>
                <w:sz w:val="21"/>
                <w:szCs w:val="21"/>
              </w:rPr>
            </w:pPr>
            <w:r w:rsidRPr="00315750">
              <w:rPr>
                <w:rFonts w:ascii="Arial" w:hAnsi="Arial" w:cs="Arial"/>
                <w:sz w:val="21"/>
                <w:szCs w:val="21"/>
              </w:rPr>
              <w:t>PMU &amp; Contractor</w:t>
            </w:r>
          </w:p>
        </w:tc>
        <w:tc>
          <w:tcPr>
            <w:tcW w:w="844" w:type="pct"/>
          </w:tcPr>
          <w:p w14:paraId="02326793" w14:textId="77777777" w:rsidR="001B37E0" w:rsidRPr="00315750" w:rsidRDefault="001B37E0" w:rsidP="00BE5F4F">
            <w:pPr>
              <w:widowControl w:val="0"/>
              <w:spacing w:after="120" w:line="240" w:lineRule="auto"/>
              <w:rPr>
                <w:rFonts w:ascii="Arial" w:hAnsi="Arial" w:cs="Arial"/>
                <w:sz w:val="21"/>
                <w:szCs w:val="21"/>
              </w:rPr>
            </w:pPr>
            <w:r w:rsidRPr="00315750">
              <w:rPr>
                <w:rFonts w:ascii="Arial" w:hAnsi="Arial" w:cs="Arial"/>
                <w:sz w:val="21"/>
                <w:szCs w:val="21"/>
              </w:rPr>
              <w:t>Environmental Consultant of PMU</w:t>
            </w:r>
          </w:p>
        </w:tc>
      </w:tr>
      <w:tr w:rsidR="001B37E0" w:rsidRPr="00315750" w14:paraId="3ED5EB8B" w14:textId="77777777" w:rsidTr="00BE5F4F">
        <w:trPr>
          <w:trHeight w:val="2173"/>
        </w:trPr>
        <w:tc>
          <w:tcPr>
            <w:tcW w:w="682" w:type="pct"/>
          </w:tcPr>
          <w:p w14:paraId="65E68758" w14:textId="77777777" w:rsidR="001B37E0" w:rsidRPr="00315750" w:rsidRDefault="001B37E0" w:rsidP="00BE5F4F">
            <w:pPr>
              <w:widowControl w:val="0"/>
              <w:spacing w:after="120" w:line="240" w:lineRule="auto"/>
              <w:rPr>
                <w:rFonts w:ascii="Arial" w:hAnsi="Arial" w:cs="Arial"/>
                <w:sz w:val="21"/>
                <w:szCs w:val="21"/>
              </w:rPr>
            </w:pPr>
            <w:r w:rsidRPr="00315750">
              <w:rPr>
                <w:rFonts w:ascii="Arial" w:hAnsi="Arial" w:cs="Arial"/>
                <w:sz w:val="21"/>
                <w:szCs w:val="21"/>
              </w:rPr>
              <w:t xml:space="preserve">Construction Activity </w:t>
            </w:r>
          </w:p>
        </w:tc>
        <w:tc>
          <w:tcPr>
            <w:tcW w:w="953" w:type="pct"/>
          </w:tcPr>
          <w:p w14:paraId="57E32178" w14:textId="77777777" w:rsidR="001B37E0" w:rsidRPr="00315750" w:rsidRDefault="001B37E0" w:rsidP="00BE5F4F">
            <w:pPr>
              <w:widowControl w:val="0"/>
              <w:spacing w:after="120" w:line="240" w:lineRule="auto"/>
              <w:jc w:val="both"/>
              <w:rPr>
                <w:rFonts w:ascii="Arial" w:hAnsi="Arial" w:cs="Arial"/>
                <w:sz w:val="21"/>
                <w:szCs w:val="21"/>
              </w:rPr>
            </w:pPr>
            <w:r w:rsidRPr="00315750">
              <w:rPr>
                <w:rFonts w:ascii="Arial" w:hAnsi="Arial" w:cs="Arial"/>
                <w:sz w:val="21"/>
                <w:szCs w:val="21"/>
              </w:rPr>
              <w:t>Noise pollution will occur due to use of diesel-based construction equipment/vehicles movement</w:t>
            </w:r>
          </w:p>
        </w:tc>
        <w:tc>
          <w:tcPr>
            <w:tcW w:w="1670" w:type="pct"/>
          </w:tcPr>
          <w:p w14:paraId="3F87E504" w14:textId="09399A76" w:rsidR="001B37E0" w:rsidRPr="00315750" w:rsidRDefault="001B37E0" w:rsidP="00BE5F4F">
            <w:pPr>
              <w:widowControl w:val="0"/>
              <w:numPr>
                <w:ilvl w:val="0"/>
                <w:numId w:val="6"/>
              </w:numPr>
              <w:spacing w:after="120" w:line="240" w:lineRule="auto"/>
              <w:contextualSpacing/>
              <w:jc w:val="both"/>
              <w:rPr>
                <w:rFonts w:ascii="Arial" w:hAnsi="Arial" w:cs="Arial"/>
                <w:sz w:val="21"/>
                <w:szCs w:val="21"/>
              </w:rPr>
            </w:pPr>
            <w:r w:rsidRPr="00315750">
              <w:rPr>
                <w:rFonts w:ascii="Arial" w:hAnsi="Arial" w:cs="Arial"/>
                <w:sz w:val="21"/>
                <w:szCs w:val="21"/>
              </w:rPr>
              <w:t xml:space="preserve">Construction activity will be finished at daytime. Proper measures will be taken to avoid any </w:t>
            </w:r>
            <w:r w:rsidR="0039599D" w:rsidRPr="00315750">
              <w:rPr>
                <w:rFonts w:ascii="Arial" w:hAnsi="Arial" w:cs="Arial"/>
                <w:sz w:val="21"/>
                <w:szCs w:val="21"/>
              </w:rPr>
              <w:t>disturbances.</w:t>
            </w:r>
            <w:r w:rsidRPr="00315750">
              <w:rPr>
                <w:rFonts w:ascii="Arial" w:hAnsi="Arial" w:cs="Arial"/>
                <w:sz w:val="21"/>
                <w:szCs w:val="21"/>
              </w:rPr>
              <w:t xml:space="preserve"> </w:t>
            </w:r>
          </w:p>
          <w:p w14:paraId="5B699DEC" w14:textId="77777777" w:rsidR="001B37E0" w:rsidRPr="00315750" w:rsidRDefault="001B37E0" w:rsidP="00BE5F4F">
            <w:pPr>
              <w:widowControl w:val="0"/>
              <w:numPr>
                <w:ilvl w:val="0"/>
                <w:numId w:val="6"/>
              </w:numPr>
              <w:spacing w:after="120" w:line="240" w:lineRule="auto"/>
              <w:contextualSpacing/>
              <w:jc w:val="both"/>
              <w:rPr>
                <w:rFonts w:ascii="Arial" w:hAnsi="Arial" w:cs="Arial"/>
                <w:sz w:val="21"/>
                <w:szCs w:val="21"/>
              </w:rPr>
            </w:pPr>
            <w:r w:rsidRPr="00315750">
              <w:rPr>
                <w:rFonts w:ascii="Arial" w:hAnsi="Arial" w:cs="Arial"/>
                <w:sz w:val="21"/>
                <w:szCs w:val="21"/>
              </w:rPr>
              <w:t>Contractor will confirm proper measures for avoiding any disturbance of residents, biodiversity.</w:t>
            </w:r>
          </w:p>
          <w:p w14:paraId="7DDC4DE8" w14:textId="77777777" w:rsidR="001B37E0" w:rsidRPr="00315750" w:rsidRDefault="001B37E0" w:rsidP="00BE5F4F">
            <w:pPr>
              <w:widowControl w:val="0"/>
              <w:numPr>
                <w:ilvl w:val="0"/>
                <w:numId w:val="6"/>
              </w:numPr>
              <w:spacing w:after="120" w:line="240" w:lineRule="auto"/>
              <w:contextualSpacing/>
              <w:jc w:val="both"/>
              <w:rPr>
                <w:rFonts w:ascii="Arial" w:hAnsi="Arial" w:cs="Arial"/>
                <w:color w:val="243F60"/>
                <w:sz w:val="21"/>
                <w:szCs w:val="21"/>
              </w:rPr>
            </w:pPr>
            <w:r w:rsidRPr="00315750">
              <w:rPr>
                <w:rFonts w:ascii="Arial" w:hAnsi="Arial" w:cs="Arial"/>
                <w:sz w:val="21"/>
                <w:szCs w:val="21"/>
              </w:rPr>
              <w:t xml:space="preserve">Personal Protective Equipment (PPE) will be ensured in sub-project site before starting any kind of construction activities.  </w:t>
            </w:r>
          </w:p>
          <w:p w14:paraId="07A5C20F" w14:textId="77777777" w:rsidR="001B37E0" w:rsidRPr="00315750" w:rsidRDefault="001B37E0" w:rsidP="00BE5F4F">
            <w:pPr>
              <w:widowControl w:val="0"/>
              <w:spacing w:after="120" w:line="240" w:lineRule="auto"/>
              <w:ind w:left="360"/>
              <w:contextualSpacing/>
              <w:jc w:val="both"/>
              <w:rPr>
                <w:rFonts w:ascii="Arial" w:hAnsi="Arial" w:cs="Arial"/>
                <w:color w:val="243F60"/>
                <w:sz w:val="8"/>
                <w:szCs w:val="8"/>
              </w:rPr>
            </w:pPr>
          </w:p>
        </w:tc>
        <w:tc>
          <w:tcPr>
            <w:tcW w:w="851" w:type="pct"/>
          </w:tcPr>
          <w:p w14:paraId="7D1267D4" w14:textId="77777777" w:rsidR="001B37E0" w:rsidRPr="00315750" w:rsidRDefault="001B37E0" w:rsidP="00BE5F4F">
            <w:pPr>
              <w:widowControl w:val="0"/>
              <w:spacing w:after="120" w:line="240" w:lineRule="auto"/>
              <w:jc w:val="center"/>
              <w:rPr>
                <w:rFonts w:ascii="Arial" w:hAnsi="Arial" w:cs="Arial"/>
                <w:sz w:val="21"/>
                <w:szCs w:val="21"/>
              </w:rPr>
            </w:pPr>
            <w:r w:rsidRPr="00315750">
              <w:rPr>
                <w:rFonts w:ascii="Arial" w:hAnsi="Arial" w:cs="Arial"/>
                <w:sz w:val="21"/>
                <w:szCs w:val="21"/>
              </w:rPr>
              <w:t>Contractor</w:t>
            </w:r>
          </w:p>
        </w:tc>
        <w:tc>
          <w:tcPr>
            <w:tcW w:w="844" w:type="pct"/>
          </w:tcPr>
          <w:p w14:paraId="46261A90" w14:textId="77777777" w:rsidR="001B37E0" w:rsidRPr="00315750" w:rsidRDefault="001B37E0" w:rsidP="00BE5F4F">
            <w:pPr>
              <w:widowControl w:val="0"/>
              <w:spacing w:after="120" w:line="240" w:lineRule="auto"/>
              <w:rPr>
                <w:rFonts w:ascii="Arial" w:hAnsi="Arial" w:cs="Arial"/>
                <w:sz w:val="21"/>
                <w:szCs w:val="21"/>
              </w:rPr>
            </w:pPr>
            <w:r w:rsidRPr="00315750">
              <w:rPr>
                <w:rFonts w:ascii="Arial" w:hAnsi="Arial" w:cs="Arial"/>
                <w:sz w:val="21"/>
                <w:szCs w:val="21"/>
              </w:rPr>
              <w:t>Environmental Consultant of PMU</w:t>
            </w:r>
          </w:p>
        </w:tc>
      </w:tr>
      <w:tr w:rsidR="001B37E0" w:rsidRPr="00315750" w14:paraId="121257FC" w14:textId="77777777" w:rsidTr="00BE5F4F">
        <w:tc>
          <w:tcPr>
            <w:tcW w:w="682" w:type="pct"/>
          </w:tcPr>
          <w:p w14:paraId="2FB9F62F" w14:textId="77777777" w:rsidR="001B37E0" w:rsidRPr="00315750" w:rsidRDefault="001B37E0" w:rsidP="00BE5F4F">
            <w:pPr>
              <w:widowControl w:val="0"/>
              <w:spacing w:after="120" w:line="240" w:lineRule="auto"/>
              <w:rPr>
                <w:rFonts w:ascii="Arial" w:hAnsi="Arial" w:cs="Arial"/>
                <w:sz w:val="21"/>
                <w:szCs w:val="21"/>
              </w:rPr>
            </w:pPr>
            <w:r w:rsidRPr="00315750">
              <w:rPr>
                <w:rFonts w:ascii="Arial" w:hAnsi="Arial" w:cs="Arial"/>
                <w:sz w:val="21"/>
                <w:szCs w:val="21"/>
              </w:rPr>
              <w:t>Construction Activity</w:t>
            </w:r>
          </w:p>
        </w:tc>
        <w:tc>
          <w:tcPr>
            <w:tcW w:w="953" w:type="pct"/>
          </w:tcPr>
          <w:p w14:paraId="0C2635E1" w14:textId="77777777" w:rsidR="001B37E0" w:rsidRPr="00315750" w:rsidRDefault="001B37E0" w:rsidP="00BE5F4F">
            <w:pPr>
              <w:widowControl w:val="0"/>
              <w:spacing w:after="120" w:line="240" w:lineRule="auto"/>
              <w:jc w:val="both"/>
              <w:rPr>
                <w:rFonts w:ascii="Arial" w:hAnsi="Arial" w:cs="Arial"/>
                <w:sz w:val="21"/>
                <w:szCs w:val="21"/>
              </w:rPr>
            </w:pPr>
            <w:r w:rsidRPr="00315750">
              <w:rPr>
                <w:rFonts w:ascii="Arial" w:hAnsi="Arial" w:cs="Arial"/>
                <w:sz w:val="21"/>
                <w:szCs w:val="21"/>
              </w:rPr>
              <w:t>Air quality will degrade due to dust blowing from earthwork, transportation of waste or fine material and emission of construction vehicles.</w:t>
            </w:r>
          </w:p>
        </w:tc>
        <w:tc>
          <w:tcPr>
            <w:tcW w:w="1670" w:type="pct"/>
          </w:tcPr>
          <w:p w14:paraId="30EDB32F" w14:textId="77777777" w:rsidR="001B37E0" w:rsidRPr="00315750" w:rsidRDefault="001B37E0" w:rsidP="00BE5F4F">
            <w:pPr>
              <w:widowControl w:val="0"/>
              <w:numPr>
                <w:ilvl w:val="0"/>
                <w:numId w:val="6"/>
              </w:numPr>
              <w:spacing w:after="120" w:line="240" w:lineRule="auto"/>
              <w:contextualSpacing/>
              <w:jc w:val="both"/>
              <w:rPr>
                <w:rFonts w:ascii="Arial" w:hAnsi="Arial" w:cs="Arial"/>
                <w:sz w:val="21"/>
                <w:szCs w:val="21"/>
              </w:rPr>
            </w:pPr>
            <w:r w:rsidRPr="00315750">
              <w:rPr>
                <w:rFonts w:ascii="Arial" w:hAnsi="Arial" w:cs="Arial"/>
                <w:sz w:val="21"/>
                <w:szCs w:val="21"/>
              </w:rPr>
              <w:t>Construction machinery shall be properly maintained to minimize exhaust emissions of CO</w:t>
            </w:r>
            <w:r w:rsidRPr="00315750">
              <w:rPr>
                <w:rFonts w:ascii="Arial" w:hAnsi="Arial" w:cs="Arial"/>
                <w:sz w:val="21"/>
                <w:szCs w:val="21"/>
                <w:vertAlign w:val="subscript"/>
              </w:rPr>
              <w:t>2</w:t>
            </w:r>
            <w:r w:rsidRPr="00315750">
              <w:rPr>
                <w:rFonts w:ascii="Arial" w:hAnsi="Arial" w:cs="Arial"/>
                <w:sz w:val="21"/>
                <w:szCs w:val="21"/>
              </w:rPr>
              <w:t xml:space="preserve">, </w:t>
            </w:r>
            <w:r w:rsidRPr="00315750">
              <w:rPr>
                <w:rFonts w:ascii="Arial" w:hAnsi="Arial" w:cs="Arial"/>
                <w:sz w:val="21"/>
                <w:szCs w:val="21"/>
                <w:lang w:val="en-GB"/>
              </w:rPr>
              <w:t>particulate matter (</w:t>
            </w:r>
            <w:r w:rsidRPr="00315750">
              <w:rPr>
                <w:rFonts w:ascii="Arial" w:hAnsi="Arial" w:cs="Arial"/>
                <w:sz w:val="21"/>
                <w:szCs w:val="21"/>
              </w:rPr>
              <w:t>PM</w:t>
            </w:r>
            <w:r w:rsidRPr="00315750">
              <w:rPr>
                <w:rFonts w:ascii="Arial" w:hAnsi="Arial" w:cs="Arial"/>
                <w:sz w:val="21"/>
                <w:szCs w:val="21"/>
                <w:vertAlign w:val="subscript"/>
              </w:rPr>
              <w:t xml:space="preserve">2.5 </w:t>
            </w:r>
            <w:r w:rsidRPr="00315750">
              <w:rPr>
                <w:rFonts w:ascii="Arial" w:hAnsi="Arial" w:cs="Arial"/>
                <w:sz w:val="21"/>
                <w:szCs w:val="21"/>
              </w:rPr>
              <w:t>and PM</w:t>
            </w:r>
            <w:r w:rsidRPr="00315750">
              <w:rPr>
                <w:rFonts w:ascii="Arial" w:hAnsi="Arial" w:cs="Arial"/>
                <w:sz w:val="21"/>
                <w:szCs w:val="21"/>
                <w:vertAlign w:val="subscript"/>
              </w:rPr>
              <w:t>10</w:t>
            </w:r>
            <w:r w:rsidRPr="00315750">
              <w:rPr>
                <w:rFonts w:ascii="Arial" w:hAnsi="Arial" w:cs="Arial"/>
                <w:sz w:val="21"/>
                <w:szCs w:val="21"/>
                <w:lang w:val="en-GB"/>
              </w:rPr>
              <w:t xml:space="preserve">) </w:t>
            </w:r>
            <w:r w:rsidRPr="00315750">
              <w:rPr>
                <w:rFonts w:ascii="Arial" w:hAnsi="Arial" w:cs="Arial"/>
                <w:sz w:val="21"/>
                <w:szCs w:val="21"/>
              </w:rPr>
              <w:t>and Hydrocarbons.</w:t>
            </w:r>
          </w:p>
          <w:p w14:paraId="5832D6E3" w14:textId="77777777" w:rsidR="001B37E0" w:rsidRPr="00315750" w:rsidRDefault="001B37E0" w:rsidP="00BE5F4F">
            <w:pPr>
              <w:widowControl w:val="0"/>
              <w:numPr>
                <w:ilvl w:val="0"/>
                <w:numId w:val="6"/>
              </w:numPr>
              <w:spacing w:after="120" w:line="240" w:lineRule="auto"/>
              <w:contextualSpacing/>
              <w:jc w:val="both"/>
              <w:rPr>
                <w:rFonts w:ascii="Arial" w:hAnsi="Arial" w:cs="Arial"/>
                <w:sz w:val="21"/>
                <w:szCs w:val="21"/>
              </w:rPr>
            </w:pPr>
            <w:r w:rsidRPr="00315750">
              <w:rPr>
                <w:rFonts w:ascii="Arial" w:hAnsi="Arial" w:cs="Arial"/>
                <w:sz w:val="21"/>
                <w:szCs w:val="21"/>
              </w:rPr>
              <w:t xml:space="preserve">Dust generation due to vehicle movement on haul </w:t>
            </w:r>
            <w:r w:rsidRPr="00315750">
              <w:rPr>
                <w:rFonts w:ascii="Arial" w:hAnsi="Arial" w:cs="Arial"/>
                <w:noProof/>
                <w:sz w:val="21"/>
                <w:szCs w:val="21"/>
              </w:rPr>
              <w:t>roads/access</w:t>
            </w:r>
            <w:r w:rsidRPr="00315750">
              <w:rPr>
                <w:rFonts w:ascii="Arial" w:hAnsi="Arial" w:cs="Arial"/>
                <w:sz w:val="21"/>
                <w:szCs w:val="21"/>
              </w:rPr>
              <w:t xml:space="preserve"> roads shall be controlled through regular water sprinkling.</w:t>
            </w:r>
          </w:p>
          <w:p w14:paraId="316AB388" w14:textId="77777777" w:rsidR="001B37E0" w:rsidRPr="00315750" w:rsidRDefault="001B37E0" w:rsidP="00BE5F4F">
            <w:pPr>
              <w:widowControl w:val="0"/>
              <w:spacing w:after="120" w:line="240" w:lineRule="auto"/>
              <w:ind w:left="360"/>
              <w:contextualSpacing/>
              <w:jc w:val="both"/>
              <w:rPr>
                <w:rFonts w:ascii="Arial" w:hAnsi="Arial" w:cs="Arial"/>
                <w:sz w:val="10"/>
                <w:szCs w:val="10"/>
              </w:rPr>
            </w:pPr>
          </w:p>
        </w:tc>
        <w:tc>
          <w:tcPr>
            <w:tcW w:w="851" w:type="pct"/>
          </w:tcPr>
          <w:p w14:paraId="657645EA" w14:textId="77777777" w:rsidR="001B37E0" w:rsidRPr="00315750" w:rsidRDefault="001B37E0" w:rsidP="00BE5F4F">
            <w:pPr>
              <w:widowControl w:val="0"/>
              <w:spacing w:after="120" w:line="240" w:lineRule="auto"/>
              <w:jc w:val="center"/>
              <w:rPr>
                <w:rFonts w:ascii="Arial" w:hAnsi="Arial" w:cs="Arial"/>
                <w:sz w:val="21"/>
                <w:szCs w:val="21"/>
              </w:rPr>
            </w:pPr>
            <w:r w:rsidRPr="00315750">
              <w:rPr>
                <w:rFonts w:ascii="Arial" w:hAnsi="Arial" w:cs="Arial"/>
                <w:sz w:val="21"/>
                <w:szCs w:val="21"/>
              </w:rPr>
              <w:t>Contractor</w:t>
            </w:r>
          </w:p>
        </w:tc>
        <w:tc>
          <w:tcPr>
            <w:tcW w:w="844" w:type="pct"/>
          </w:tcPr>
          <w:p w14:paraId="0565163A" w14:textId="77777777" w:rsidR="001B37E0" w:rsidRPr="00315750" w:rsidRDefault="001B37E0" w:rsidP="00BE5F4F">
            <w:pPr>
              <w:widowControl w:val="0"/>
              <w:spacing w:after="120" w:line="240" w:lineRule="auto"/>
              <w:rPr>
                <w:rFonts w:ascii="Arial" w:hAnsi="Arial" w:cs="Arial"/>
                <w:sz w:val="21"/>
                <w:szCs w:val="21"/>
              </w:rPr>
            </w:pPr>
            <w:r w:rsidRPr="00315750">
              <w:rPr>
                <w:rFonts w:ascii="Arial" w:hAnsi="Arial" w:cs="Arial"/>
                <w:sz w:val="21"/>
                <w:szCs w:val="21"/>
              </w:rPr>
              <w:t>Environmental Consultant of PMU</w:t>
            </w:r>
          </w:p>
        </w:tc>
      </w:tr>
      <w:tr w:rsidR="003C6AEF" w:rsidRPr="00315750" w14:paraId="2D173E79" w14:textId="77777777" w:rsidTr="00BE5F4F">
        <w:tc>
          <w:tcPr>
            <w:tcW w:w="682" w:type="pct"/>
          </w:tcPr>
          <w:p w14:paraId="260D9C7B" w14:textId="68A4D04B" w:rsidR="003C6AEF" w:rsidRPr="007754AA" w:rsidRDefault="003C6AEF" w:rsidP="003C6AEF">
            <w:pPr>
              <w:widowControl w:val="0"/>
              <w:spacing w:after="120" w:line="240" w:lineRule="auto"/>
              <w:rPr>
                <w:rFonts w:ascii="Arial" w:hAnsi="Arial" w:cs="Arial"/>
                <w:sz w:val="21"/>
                <w:szCs w:val="21"/>
              </w:rPr>
            </w:pPr>
            <w:r w:rsidRPr="007754AA">
              <w:rPr>
                <w:rFonts w:ascii="Arial" w:hAnsi="Arial" w:cs="Arial"/>
                <w:sz w:val="21"/>
                <w:szCs w:val="21"/>
              </w:rPr>
              <w:t>Construction Activity</w:t>
            </w:r>
          </w:p>
        </w:tc>
        <w:tc>
          <w:tcPr>
            <w:tcW w:w="953" w:type="pct"/>
          </w:tcPr>
          <w:p w14:paraId="15D7BF24" w14:textId="77777777" w:rsidR="003C6AEF" w:rsidRPr="007754AA" w:rsidRDefault="003C6AEF" w:rsidP="003C6AEF">
            <w:pPr>
              <w:tabs>
                <w:tab w:val="left" w:pos="169"/>
              </w:tabs>
              <w:spacing w:after="120" w:line="240" w:lineRule="auto"/>
              <w:contextualSpacing/>
              <w:rPr>
                <w:rFonts w:ascii="Arial" w:hAnsi="Arial" w:cs="Arial"/>
                <w:b/>
                <w:bCs/>
                <w:sz w:val="21"/>
                <w:szCs w:val="21"/>
                <w:lang w:val="en-GB"/>
              </w:rPr>
            </w:pPr>
            <w:r w:rsidRPr="007754AA">
              <w:rPr>
                <w:rFonts w:ascii="Arial" w:hAnsi="Arial" w:cs="Arial"/>
                <w:b/>
                <w:bCs/>
                <w:sz w:val="21"/>
                <w:szCs w:val="21"/>
                <w:lang w:val="en-GB"/>
              </w:rPr>
              <w:t xml:space="preserve">Incidental or accidental injuries to staffs and workers </w:t>
            </w:r>
          </w:p>
          <w:p w14:paraId="10CC7F27" w14:textId="77777777" w:rsidR="003C6AEF" w:rsidRPr="007754AA" w:rsidRDefault="003C6AEF" w:rsidP="003C6AEF">
            <w:pPr>
              <w:tabs>
                <w:tab w:val="left" w:pos="169"/>
              </w:tabs>
              <w:spacing w:after="120" w:line="240" w:lineRule="auto"/>
              <w:contextualSpacing/>
              <w:rPr>
                <w:rFonts w:ascii="Arial" w:hAnsi="Arial" w:cs="Arial"/>
                <w:sz w:val="21"/>
                <w:szCs w:val="21"/>
              </w:rPr>
            </w:pPr>
          </w:p>
          <w:p w14:paraId="1036C20E" w14:textId="77777777" w:rsidR="003C6AEF" w:rsidRPr="007754AA" w:rsidRDefault="003C6AEF" w:rsidP="003C6AEF">
            <w:pPr>
              <w:autoSpaceDE w:val="0"/>
              <w:autoSpaceDN w:val="0"/>
              <w:adjustRightInd w:val="0"/>
              <w:spacing w:after="120" w:line="240" w:lineRule="auto"/>
              <w:rPr>
                <w:rFonts w:ascii="Arial" w:hAnsi="Arial" w:cs="Arial"/>
                <w:sz w:val="21"/>
                <w:szCs w:val="21"/>
              </w:rPr>
            </w:pPr>
          </w:p>
          <w:p w14:paraId="7338D427" w14:textId="77777777" w:rsidR="003C6AEF" w:rsidRPr="007754AA" w:rsidRDefault="003C6AEF" w:rsidP="003C6AEF">
            <w:pPr>
              <w:widowControl w:val="0"/>
              <w:spacing w:after="120" w:line="240" w:lineRule="auto"/>
              <w:jc w:val="both"/>
              <w:rPr>
                <w:rFonts w:ascii="Arial" w:hAnsi="Arial" w:cs="Arial"/>
                <w:sz w:val="21"/>
                <w:szCs w:val="21"/>
              </w:rPr>
            </w:pPr>
          </w:p>
        </w:tc>
        <w:tc>
          <w:tcPr>
            <w:tcW w:w="1670" w:type="pct"/>
          </w:tcPr>
          <w:p w14:paraId="1FBF401F" w14:textId="77777777" w:rsidR="003C6AEF" w:rsidRPr="007754AA" w:rsidRDefault="003C6AEF" w:rsidP="003C6AEF">
            <w:pPr>
              <w:widowControl w:val="0"/>
              <w:numPr>
                <w:ilvl w:val="0"/>
                <w:numId w:val="4"/>
              </w:numPr>
              <w:spacing w:after="120" w:line="240" w:lineRule="auto"/>
              <w:contextualSpacing/>
              <w:jc w:val="both"/>
              <w:rPr>
                <w:rFonts w:ascii="Arial" w:hAnsi="Arial" w:cs="Arial"/>
                <w:sz w:val="21"/>
                <w:szCs w:val="21"/>
              </w:rPr>
            </w:pPr>
            <w:r w:rsidRPr="007754AA">
              <w:rPr>
                <w:rFonts w:ascii="Arial" w:hAnsi="Arial" w:cs="Arial"/>
                <w:sz w:val="21"/>
                <w:szCs w:val="21"/>
              </w:rPr>
              <w:t>Make sure to available safety materials to the construction site and all</w:t>
            </w:r>
            <w:r w:rsidRPr="007754AA">
              <w:rPr>
                <w:rFonts w:ascii="Arial" w:hAnsi="Arial" w:cs="Arial"/>
                <w:color w:val="000000"/>
                <w:sz w:val="21"/>
                <w:szCs w:val="21"/>
              </w:rPr>
              <w:t xml:space="preserve"> laborers adhere to safety requirements during construction.</w:t>
            </w:r>
          </w:p>
          <w:p w14:paraId="070B9F1C" w14:textId="77777777" w:rsidR="003C6AEF" w:rsidRPr="007754AA" w:rsidRDefault="003C6AEF" w:rsidP="003C6AEF">
            <w:pPr>
              <w:widowControl w:val="0"/>
              <w:numPr>
                <w:ilvl w:val="0"/>
                <w:numId w:val="4"/>
              </w:numPr>
              <w:spacing w:after="120" w:line="240" w:lineRule="auto"/>
              <w:contextualSpacing/>
              <w:jc w:val="both"/>
              <w:rPr>
                <w:rFonts w:ascii="Arial" w:hAnsi="Arial" w:cs="Arial"/>
                <w:sz w:val="21"/>
                <w:szCs w:val="21"/>
              </w:rPr>
            </w:pPr>
            <w:r w:rsidRPr="007754AA">
              <w:rPr>
                <w:rFonts w:ascii="Arial" w:hAnsi="Arial" w:cs="Arial"/>
                <w:color w:val="000000"/>
                <w:sz w:val="21"/>
                <w:szCs w:val="21"/>
              </w:rPr>
              <w:t>Safety managers monitor the construction activities on a regular basis.</w:t>
            </w:r>
          </w:p>
          <w:p w14:paraId="63E3B156" w14:textId="77777777" w:rsidR="003C6AEF" w:rsidRPr="007754AA" w:rsidRDefault="003C6AEF" w:rsidP="003C6AEF">
            <w:pPr>
              <w:widowControl w:val="0"/>
              <w:numPr>
                <w:ilvl w:val="0"/>
                <w:numId w:val="4"/>
              </w:numPr>
              <w:spacing w:after="120" w:line="240" w:lineRule="auto"/>
              <w:contextualSpacing/>
              <w:jc w:val="both"/>
              <w:rPr>
                <w:rFonts w:ascii="Arial" w:hAnsi="Arial" w:cs="Arial"/>
                <w:sz w:val="21"/>
                <w:szCs w:val="21"/>
              </w:rPr>
            </w:pPr>
            <w:r w:rsidRPr="007754AA">
              <w:rPr>
                <w:rFonts w:ascii="Arial" w:hAnsi="Arial" w:cs="Arial"/>
                <w:sz w:val="21"/>
                <w:szCs w:val="21"/>
              </w:rPr>
              <w:t>Proper signpost any slippery areas will be ensured in construction site.</w:t>
            </w:r>
          </w:p>
          <w:p w14:paraId="31172AFA" w14:textId="77777777" w:rsidR="003C6AEF" w:rsidRPr="007754AA" w:rsidRDefault="003C6AEF" w:rsidP="003C6AEF">
            <w:pPr>
              <w:widowControl w:val="0"/>
              <w:numPr>
                <w:ilvl w:val="0"/>
                <w:numId w:val="4"/>
              </w:numPr>
              <w:spacing w:after="120" w:line="240" w:lineRule="auto"/>
              <w:contextualSpacing/>
              <w:jc w:val="both"/>
              <w:rPr>
                <w:rFonts w:ascii="Arial" w:hAnsi="Arial" w:cs="Arial"/>
                <w:sz w:val="21"/>
                <w:szCs w:val="21"/>
              </w:rPr>
            </w:pPr>
            <w:r w:rsidRPr="007754AA">
              <w:rPr>
                <w:rFonts w:ascii="Arial" w:hAnsi="Arial" w:cs="Arial"/>
                <w:sz w:val="21"/>
                <w:szCs w:val="21"/>
              </w:rPr>
              <w:t>For any incidents immediately inform to the WB through DPHE PMU within 24 hours.</w:t>
            </w:r>
          </w:p>
          <w:p w14:paraId="60D88086" w14:textId="77777777" w:rsidR="003C6AEF" w:rsidRPr="007754AA" w:rsidRDefault="003C6AEF" w:rsidP="003C6AEF">
            <w:pPr>
              <w:widowControl w:val="0"/>
              <w:numPr>
                <w:ilvl w:val="0"/>
                <w:numId w:val="4"/>
              </w:numPr>
              <w:spacing w:after="120" w:line="240" w:lineRule="auto"/>
              <w:contextualSpacing/>
              <w:jc w:val="both"/>
              <w:rPr>
                <w:rFonts w:ascii="Arial" w:hAnsi="Arial" w:cs="Arial"/>
                <w:sz w:val="21"/>
                <w:szCs w:val="21"/>
              </w:rPr>
            </w:pPr>
            <w:r w:rsidRPr="007754AA">
              <w:rPr>
                <w:rFonts w:ascii="Arial" w:hAnsi="Arial" w:cs="Arial"/>
                <w:sz w:val="21"/>
                <w:szCs w:val="21"/>
              </w:rPr>
              <w:t>Ensure first aid on site with adhesive bandages, antibiotic ointment, antiseptic wipes, aspirin, non-latex gloves, scissors, thermometer, etc.</w:t>
            </w:r>
          </w:p>
          <w:p w14:paraId="662FC238" w14:textId="6CC78E5C" w:rsidR="003C6AEF" w:rsidRPr="007754AA" w:rsidRDefault="003C6AEF" w:rsidP="003C6AEF">
            <w:pPr>
              <w:widowControl w:val="0"/>
              <w:numPr>
                <w:ilvl w:val="0"/>
                <w:numId w:val="6"/>
              </w:numPr>
              <w:spacing w:after="120" w:line="240" w:lineRule="auto"/>
              <w:contextualSpacing/>
              <w:jc w:val="both"/>
              <w:rPr>
                <w:rFonts w:ascii="Arial" w:hAnsi="Arial" w:cs="Arial"/>
                <w:sz w:val="21"/>
                <w:szCs w:val="21"/>
              </w:rPr>
            </w:pPr>
            <w:r w:rsidRPr="007754AA">
              <w:rPr>
                <w:rFonts w:ascii="Arial" w:hAnsi="Arial" w:cs="Arial"/>
                <w:sz w:val="21"/>
                <w:szCs w:val="21"/>
              </w:rPr>
              <w:t xml:space="preserve">Ensure all equipment is suitable for jobs </w:t>
            </w:r>
          </w:p>
        </w:tc>
        <w:tc>
          <w:tcPr>
            <w:tcW w:w="851" w:type="pct"/>
          </w:tcPr>
          <w:p w14:paraId="513AC778" w14:textId="3EAD5F06" w:rsidR="003C6AEF" w:rsidRPr="007754AA" w:rsidRDefault="003C6AEF" w:rsidP="003C6AEF">
            <w:pPr>
              <w:widowControl w:val="0"/>
              <w:spacing w:after="120" w:line="240" w:lineRule="auto"/>
              <w:jc w:val="center"/>
              <w:rPr>
                <w:rFonts w:ascii="Arial" w:hAnsi="Arial" w:cs="Arial"/>
                <w:sz w:val="21"/>
                <w:szCs w:val="21"/>
              </w:rPr>
            </w:pPr>
            <w:r w:rsidRPr="007754AA">
              <w:rPr>
                <w:rFonts w:ascii="Arial" w:hAnsi="Arial" w:cs="Arial"/>
                <w:sz w:val="21"/>
                <w:szCs w:val="21"/>
              </w:rPr>
              <w:t>Construction Contractor</w:t>
            </w:r>
          </w:p>
        </w:tc>
        <w:tc>
          <w:tcPr>
            <w:tcW w:w="844" w:type="pct"/>
          </w:tcPr>
          <w:p w14:paraId="57031A5D" w14:textId="1C234FE9" w:rsidR="003C6AEF" w:rsidRPr="007754AA" w:rsidRDefault="003C6AEF" w:rsidP="003C6AEF">
            <w:pPr>
              <w:widowControl w:val="0"/>
              <w:spacing w:after="120" w:line="240" w:lineRule="auto"/>
              <w:rPr>
                <w:rFonts w:ascii="Arial" w:hAnsi="Arial" w:cs="Arial"/>
                <w:sz w:val="21"/>
                <w:szCs w:val="21"/>
              </w:rPr>
            </w:pPr>
            <w:r w:rsidRPr="007754AA">
              <w:rPr>
                <w:rFonts w:ascii="Arial" w:hAnsi="Arial" w:cs="Arial"/>
                <w:sz w:val="21"/>
                <w:szCs w:val="21"/>
              </w:rPr>
              <w:t>Environmental Consultant and Social Development &amp; Hygiene Promotion Consultant of PMU</w:t>
            </w:r>
          </w:p>
        </w:tc>
      </w:tr>
      <w:tr w:rsidR="003C6AEF" w:rsidRPr="00315750" w14:paraId="7A99ABD9" w14:textId="77777777" w:rsidTr="007754AA">
        <w:trPr>
          <w:trHeight w:val="643"/>
        </w:trPr>
        <w:tc>
          <w:tcPr>
            <w:tcW w:w="682" w:type="pct"/>
          </w:tcPr>
          <w:p w14:paraId="64C618C4" w14:textId="77777777" w:rsidR="003C6AEF" w:rsidRPr="007754AA" w:rsidRDefault="003C6AEF" w:rsidP="003C6AEF">
            <w:pPr>
              <w:widowControl w:val="0"/>
              <w:spacing w:after="120" w:line="240" w:lineRule="auto"/>
              <w:rPr>
                <w:rFonts w:ascii="Arial" w:hAnsi="Arial" w:cs="Arial"/>
                <w:sz w:val="21"/>
                <w:szCs w:val="21"/>
              </w:rPr>
            </w:pPr>
            <w:r w:rsidRPr="007754AA">
              <w:rPr>
                <w:rFonts w:ascii="Arial" w:hAnsi="Arial" w:cs="Arial"/>
                <w:sz w:val="21"/>
                <w:szCs w:val="21"/>
              </w:rPr>
              <w:t>Construction Activity</w:t>
            </w:r>
          </w:p>
        </w:tc>
        <w:tc>
          <w:tcPr>
            <w:tcW w:w="953" w:type="pct"/>
          </w:tcPr>
          <w:p w14:paraId="4595AE93" w14:textId="77777777" w:rsidR="003C6AEF" w:rsidRPr="007754AA" w:rsidRDefault="003C6AEF" w:rsidP="003C6AEF">
            <w:pPr>
              <w:tabs>
                <w:tab w:val="left" w:pos="169"/>
              </w:tabs>
              <w:spacing w:after="120" w:line="240" w:lineRule="auto"/>
              <w:contextualSpacing/>
              <w:rPr>
                <w:rFonts w:ascii="Arial" w:hAnsi="Arial" w:cs="Arial"/>
                <w:b/>
                <w:bCs/>
                <w:sz w:val="21"/>
                <w:szCs w:val="21"/>
                <w:lang w:val="en-GB"/>
              </w:rPr>
            </w:pPr>
            <w:r w:rsidRPr="007754AA">
              <w:rPr>
                <w:rFonts w:ascii="Arial" w:hAnsi="Arial" w:cs="Arial"/>
                <w:b/>
                <w:bCs/>
                <w:sz w:val="21"/>
                <w:szCs w:val="21"/>
                <w:lang w:val="en-GB"/>
              </w:rPr>
              <w:t>Safety and Security Issues:</w:t>
            </w:r>
          </w:p>
          <w:p w14:paraId="1EB0F637" w14:textId="1A5712AC" w:rsidR="003C6AEF" w:rsidRPr="007754AA" w:rsidRDefault="003C6AEF" w:rsidP="003C6AEF">
            <w:pPr>
              <w:widowControl w:val="0"/>
              <w:spacing w:after="120" w:line="240" w:lineRule="auto"/>
              <w:jc w:val="both"/>
              <w:rPr>
                <w:rFonts w:ascii="Arial" w:hAnsi="Arial" w:cs="Arial"/>
                <w:sz w:val="21"/>
                <w:szCs w:val="21"/>
              </w:rPr>
            </w:pPr>
            <w:r w:rsidRPr="007754AA">
              <w:rPr>
                <w:rFonts w:ascii="Arial" w:hAnsi="Arial" w:cs="Arial"/>
                <w:sz w:val="21"/>
                <w:szCs w:val="21"/>
              </w:rPr>
              <w:t>Exposure to health events during construction activities such as manual handling and musculoskeletal disorders, hand-arm vibration, temporary or permanent hearing loss, heat stress, and dermatitis.</w:t>
            </w:r>
          </w:p>
        </w:tc>
        <w:tc>
          <w:tcPr>
            <w:tcW w:w="1670" w:type="pct"/>
          </w:tcPr>
          <w:p w14:paraId="19741F16" w14:textId="77777777" w:rsidR="003C6AEF" w:rsidRPr="007754AA" w:rsidRDefault="003C6AEF" w:rsidP="003C6AEF">
            <w:pPr>
              <w:widowControl w:val="0"/>
              <w:numPr>
                <w:ilvl w:val="0"/>
                <w:numId w:val="4"/>
              </w:numPr>
              <w:spacing w:after="120" w:line="240" w:lineRule="auto"/>
              <w:contextualSpacing/>
              <w:jc w:val="both"/>
              <w:rPr>
                <w:rFonts w:ascii="Arial" w:hAnsi="Arial" w:cs="Arial"/>
                <w:sz w:val="21"/>
                <w:szCs w:val="21"/>
              </w:rPr>
            </w:pPr>
            <w:r w:rsidRPr="007754AA">
              <w:rPr>
                <w:rFonts w:ascii="Arial" w:hAnsi="Arial" w:cs="Arial"/>
                <w:sz w:val="21"/>
                <w:szCs w:val="21"/>
              </w:rPr>
              <w:t>Carry out fire risk assessment for the construction areas, identify sources of fuel and ignition and establish general fire precautions including, means of escape, warning and fighting fire.</w:t>
            </w:r>
          </w:p>
          <w:p w14:paraId="16D9573A" w14:textId="77777777" w:rsidR="003C6AEF" w:rsidRPr="007754AA" w:rsidRDefault="003C6AEF" w:rsidP="003C6AEF">
            <w:pPr>
              <w:widowControl w:val="0"/>
              <w:numPr>
                <w:ilvl w:val="0"/>
                <w:numId w:val="4"/>
              </w:numPr>
              <w:spacing w:after="120" w:line="240" w:lineRule="auto"/>
              <w:contextualSpacing/>
              <w:jc w:val="both"/>
              <w:rPr>
                <w:rFonts w:ascii="Arial" w:hAnsi="Arial" w:cs="Arial"/>
                <w:sz w:val="21"/>
                <w:szCs w:val="21"/>
              </w:rPr>
            </w:pPr>
            <w:r w:rsidRPr="007754AA">
              <w:rPr>
                <w:rFonts w:ascii="Arial" w:hAnsi="Arial" w:cs="Arial"/>
                <w:sz w:val="21"/>
                <w:szCs w:val="21"/>
              </w:rPr>
              <w:t xml:space="preserve">This sub-project has Proper communicative emergency response plan (ERP) with all parties. </w:t>
            </w:r>
          </w:p>
          <w:p w14:paraId="2AF40372" w14:textId="77777777" w:rsidR="003C6AEF" w:rsidRPr="007754AA" w:rsidRDefault="003C6AEF" w:rsidP="003C6AEF">
            <w:pPr>
              <w:widowControl w:val="0"/>
              <w:numPr>
                <w:ilvl w:val="0"/>
                <w:numId w:val="4"/>
              </w:numPr>
              <w:spacing w:after="120" w:line="240" w:lineRule="auto"/>
              <w:contextualSpacing/>
              <w:jc w:val="both"/>
              <w:rPr>
                <w:rFonts w:ascii="Arial" w:hAnsi="Arial" w:cs="Arial"/>
                <w:sz w:val="21"/>
                <w:szCs w:val="21"/>
              </w:rPr>
            </w:pPr>
            <w:r w:rsidRPr="007754AA">
              <w:rPr>
                <w:rFonts w:ascii="Arial" w:hAnsi="Arial" w:cs="Arial"/>
                <w:sz w:val="21"/>
                <w:szCs w:val="21"/>
              </w:rPr>
              <w:t>All construction equipment shall be properly inspected.</w:t>
            </w:r>
          </w:p>
          <w:p w14:paraId="6E34E8CE" w14:textId="77777777" w:rsidR="003C6AEF" w:rsidRPr="007754AA" w:rsidRDefault="003C6AEF" w:rsidP="003C6AEF">
            <w:pPr>
              <w:widowControl w:val="0"/>
              <w:numPr>
                <w:ilvl w:val="0"/>
                <w:numId w:val="4"/>
              </w:numPr>
              <w:spacing w:after="120" w:line="240" w:lineRule="auto"/>
              <w:contextualSpacing/>
              <w:jc w:val="both"/>
              <w:rPr>
                <w:rFonts w:ascii="Arial" w:hAnsi="Arial" w:cs="Arial"/>
                <w:sz w:val="21"/>
                <w:szCs w:val="21"/>
              </w:rPr>
            </w:pPr>
            <w:r w:rsidRPr="007754AA">
              <w:rPr>
                <w:rFonts w:ascii="Arial" w:hAnsi="Arial" w:cs="Arial"/>
                <w:sz w:val="21"/>
                <w:szCs w:val="21"/>
              </w:rPr>
              <w:t>Proper signpost any slippery areas shall be ensured in construction site.</w:t>
            </w:r>
          </w:p>
          <w:p w14:paraId="72664792" w14:textId="77777777" w:rsidR="003C6AEF" w:rsidRPr="007754AA" w:rsidRDefault="003C6AEF" w:rsidP="003C6AEF">
            <w:pPr>
              <w:widowControl w:val="0"/>
              <w:numPr>
                <w:ilvl w:val="0"/>
                <w:numId w:val="6"/>
              </w:numPr>
              <w:spacing w:after="120" w:line="240" w:lineRule="auto"/>
              <w:contextualSpacing/>
              <w:jc w:val="both"/>
              <w:rPr>
                <w:rFonts w:ascii="Arial" w:hAnsi="Arial" w:cs="Arial"/>
                <w:color w:val="243F60"/>
                <w:sz w:val="21"/>
                <w:szCs w:val="21"/>
              </w:rPr>
            </w:pPr>
            <w:r w:rsidRPr="007754AA">
              <w:rPr>
                <w:rFonts w:ascii="Arial" w:hAnsi="Arial" w:cs="Arial"/>
                <w:sz w:val="21"/>
                <w:szCs w:val="21"/>
              </w:rPr>
              <w:t xml:space="preserve">Make sure to train workers on safety and security for 10/15 minutes every day before starting </w:t>
            </w:r>
            <w:proofErr w:type="gramStart"/>
            <w:r w:rsidRPr="007754AA">
              <w:rPr>
                <w:rFonts w:ascii="Arial" w:hAnsi="Arial" w:cs="Arial"/>
                <w:sz w:val="21"/>
                <w:szCs w:val="21"/>
              </w:rPr>
              <w:t>work .</w:t>
            </w:r>
            <w:proofErr w:type="gramEnd"/>
          </w:p>
          <w:p w14:paraId="1A424CFB" w14:textId="52276B5B" w:rsidR="00DC0945" w:rsidRPr="007754AA" w:rsidRDefault="00DC0945" w:rsidP="003C6AEF">
            <w:pPr>
              <w:widowControl w:val="0"/>
              <w:numPr>
                <w:ilvl w:val="0"/>
                <w:numId w:val="6"/>
              </w:numPr>
              <w:spacing w:after="120" w:line="240" w:lineRule="auto"/>
              <w:contextualSpacing/>
              <w:jc w:val="both"/>
              <w:rPr>
                <w:rFonts w:ascii="Arial" w:hAnsi="Arial" w:cs="Arial"/>
                <w:color w:val="243F60"/>
                <w:sz w:val="21"/>
                <w:szCs w:val="21"/>
              </w:rPr>
            </w:pPr>
            <w:r w:rsidRPr="007754AA">
              <w:rPr>
                <w:rFonts w:ascii="Arial" w:hAnsi="Arial" w:cs="Arial"/>
                <w:color w:val="003B68"/>
              </w:rPr>
              <w:t>Make sure safety managers monitor the construction activities on a regular basis.</w:t>
            </w:r>
          </w:p>
        </w:tc>
        <w:tc>
          <w:tcPr>
            <w:tcW w:w="851" w:type="pct"/>
          </w:tcPr>
          <w:p w14:paraId="7C8FF400" w14:textId="287AE3F4" w:rsidR="003C6AEF" w:rsidRPr="007754AA" w:rsidRDefault="003C6AEF" w:rsidP="003C6AEF">
            <w:pPr>
              <w:widowControl w:val="0"/>
              <w:spacing w:after="120" w:line="240" w:lineRule="auto"/>
              <w:jc w:val="center"/>
              <w:rPr>
                <w:rFonts w:ascii="Arial" w:hAnsi="Arial" w:cs="Arial"/>
                <w:sz w:val="21"/>
                <w:szCs w:val="21"/>
              </w:rPr>
            </w:pPr>
            <w:r w:rsidRPr="007754AA">
              <w:rPr>
                <w:rFonts w:ascii="Arial" w:hAnsi="Arial" w:cs="Arial"/>
                <w:sz w:val="21"/>
                <w:szCs w:val="21"/>
              </w:rPr>
              <w:t>Construction Contractor; shall be monitored by Environmental Consultant of PMU and update the bank through PMU/DPHE</w:t>
            </w:r>
          </w:p>
        </w:tc>
        <w:tc>
          <w:tcPr>
            <w:tcW w:w="844" w:type="pct"/>
          </w:tcPr>
          <w:p w14:paraId="39909465" w14:textId="0D87E322" w:rsidR="003C6AEF" w:rsidRPr="007754AA" w:rsidRDefault="003C6AEF" w:rsidP="003C6AEF">
            <w:pPr>
              <w:widowControl w:val="0"/>
              <w:spacing w:after="120" w:line="240" w:lineRule="auto"/>
              <w:rPr>
                <w:rFonts w:ascii="Arial" w:hAnsi="Arial" w:cs="Arial"/>
                <w:sz w:val="21"/>
                <w:szCs w:val="21"/>
              </w:rPr>
            </w:pPr>
            <w:r w:rsidRPr="007754AA">
              <w:rPr>
                <w:rFonts w:ascii="Arial" w:hAnsi="Arial" w:cs="Arial"/>
                <w:sz w:val="21"/>
                <w:szCs w:val="21"/>
              </w:rPr>
              <w:t>Environmental Consultant and Social Development &amp; Hygiene Promotion Consultant of PMU</w:t>
            </w:r>
          </w:p>
        </w:tc>
      </w:tr>
      <w:tr w:rsidR="003C6AEF" w:rsidRPr="00315750" w14:paraId="54B91230" w14:textId="77777777" w:rsidTr="00BE5F4F">
        <w:trPr>
          <w:trHeight w:val="287"/>
        </w:trPr>
        <w:tc>
          <w:tcPr>
            <w:tcW w:w="682" w:type="pct"/>
          </w:tcPr>
          <w:p w14:paraId="746296C5" w14:textId="77777777" w:rsidR="003C6AEF" w:rsidRPr="00315750" w:rsidRDefault="003C6AEF" w:rsidP="003C6AEF">
            <w:pPr>
              <w:widowControl w:val="0"/>
              <w:spacing w:after="120" w:line="240" w:lineRule="auto"/>
              <w:rPr>
                <w:rFonts w:ascii="Arial" w:hAnsi="Arial" w:cs="Arial"/>
                <w:sz w:val="21"/>
                <w:szCs w:val="21"/>
              </w:rPr>
            </w:pPr>
            <w:r w:rsidRPr="00315750">
              <w:rPr>
                <w:rFonts w:ascii="Arial" w:hAnsi="Arial" w:cs="Arial"/>
                <w:sz w:val="21"/>
                <w:szCs w:val="21"/>
              </w:rPr>
              <w:t>Construction Activity</w:t>
            </w:r>
          </w:p>
        </w:tc>
        <w:tc>
          <w:tcPr>
            <w:tcW w:w="953" w:type="pct"/>
          </w:tcPr>
          <w:p w14:paraId="053EF5FC" w14:textId="77777777" w:rsidR="003C6AEF" w:rsidRPr="00315750" w:rsidRDefault="003C6AEF" w:rsidP="003C6AEF">
            <w:pPr>
              <w:widowControl w:val="0"/>
              <w:spacing w:after="120" w:line="240" w:lineRule="auto"/>
              <w:rPr>
                <w:rFonts w:ascii="Arial" w:hAnsi="Arial" w:cs="Arial"/>
                <w:sz w:val="21"/>
                <w:szCs w:val="21"/>
              </w:rPr>
            </w:pPr>
            <w:r w:rsidRPr="00315750">
              <w:rPr>
                <w:rFonts w:ascii="Arial" w:hAnsi="Arial" w:cs="Arial"/>
                <w:sz w:val="21"/>
                <w:szCs w:val="21"/>
              </w:rPr>
              <w:t>Traffic Management</w:t>
            </w:r>
          </w:p>
        </w:tc>
        <w:tc>
          <w:tcPr>
            <w:tcW w:w="1670" w:type="pct"/>
          </w:tcPr>
          <w:p w14:paraId="5B6F861C" w14:textId="77777777" w:rsidR="003C6AEF" w:rsidRPr="00315750" w:rsidRDefault="003C6AEF" w:rsidP="003C6AEF">
            <w:pPr>
              <w:pStyle w:val="ListParagraph"/>
              <w:numPr>
                <w:ilvl w:val="0"/>
                <w:numId w:val="8"/>
              </w:numPr>
              <w:autoSpaceDE w:val="0"/>
              <w:autoSpaceDN w:val="0"/>
              <w:adjustRightInd w:val="0"/>
              <w:spacing w:after="120" w:line="240" w:lineRule="auto"/>
              <w:ind w:left="363"/>
              <w:jc w:val="both"/>
              <w:rPr>
                <w:rFonts w:ascii="Arial" w:hAnsi="Arial" w:cs="Arial"/>
                <w:sz w:val="21"/>
                <w:szCs w:val="21"/>
              </w:rPr>
            </w:pPr>
            <w:r w:rsidRPr="00315750">
              <w:rPr>
                <w:rFonts w:ascii="Arial" w:hAnsi="Arial" w:cs="Arial"/>
                <w:sz w:val="21"/>
                <w:szCs w:val="21"/>
              </w:rPr>
              <w:t xml:space="preserve">Contractors </w:t>
            </w:r>
            <w:r>
              <w:rPr>
                <w:rFonts w:ascii="Arial" w:hAnsi="Arial" w:cs="Arial"/>
                <w:sz w:val="21"/>
                <w:szCs w:val="21"/>
              </w:rPr>
              <w:t xml:space="preserve">shall </w:t>
            </w:r>
            <w:r w:rsidRPr="00315750">
              <w:rPr>
                <w:rFonts w:ascii="Arial" w:hAnsi="Arial" w:cs="Arial"/>
                <w:sz w:val="21"/>
                <w:szCs w:val="21"/>
              </w:rPr>
              <w:t xml:space="preserve">provide traffic management plans </w:t>
            </w:r>
            <w:r>
              <w:rPr>
                <w:rFonts w:ascii="Arial" w:hAnsi="Arial" w:cs="Arial"/>
                <w:sz w:val="21"/>
                <w:szCs w:val="21"/>
              </w:rPr>
              <w:t xml:space="preserve">and must be </w:t>
            </w:r>
            <w:r w:rsidRPr="00315750">
              <w:rPr>
                <w:rFonts w:ascii="Arial" w:hAnsi="Arial" w:cs="Arial"/>
                <w:sz w:val="21"/>
                <w:szCs w:val="21"/>
              </w:rPr>
              <w:t>approved by relevant authorities.</w:t>
            </w:r>
          </w:p>
          <w:p w14:paraId="6078B789" w14:textId="77777777" w:rsidR="003C6AEF" w:rsidRPr="00315750" w:rsidRDefault="003C6AEF" w:rsidP="003C6AEF">
            <w:pPr>
              <w:widowControl w:val="0"/>
              <w:numPr>
                <w:ilvl w:val="0"/>
                <w:numId w:val="6"/>
              </w:numPr>
              <w:spacing w:after="120" w:line="240" w:lineRule="auto"/>
              <w:contextualSpacing/>
              <w:jc w:val="both"/>
              <w:rPr>
                <w:rFonts w:ascii="Arial" w:hAnsi="Arial" w:cs="Arial"/>
                <w:sz w:val="21"/>
                <w:szCs w:val="21"/>
              </w:rPr>
            </w:pPr>
            <w:r w:rsidRPr="00315750">
              <w:rPr>
                <w:rFonts w:ascii="Arial" w:hAnsi="Arial" w:cs="Arial"/>
                <w:sz w:val="21"/>
                <w:szCs w:val="21"/>
              </w:rPr>
              <w:t>If need adequate alternative arrangements will be made to minimize impact on motorists and pedestrians.</w:t>
            </w:r>
          </w:p>
          <w:p w14:paraId="1225FB08" w14:textId="7A5133B5" w:rsidR="003C6AEF" w:rsidRPr="00315750" w:rsidRDefault="003C6AEF" w:rsidP="003C6AEF">
            <w:pPr>
              <w:widowControl w:val="0"/>
              <w:numPr>
                <w:ilvl w:val="0"/>
                <w:numId w:val="6"/>
              </w:numPr>
              <w:spacing w:after="120" w:line="240" w:lineRule="auto"/>
              <w:contextualSpacing/>
              <w:jc w:val="both"/>
              <w:rPr>
                <w:rFonts w:ascii="Arial" w:hAnsi="Arial" w:cs="Arial"/>
                <w:sz w:val="21"/>
                <w:szCs w:val="21"/>
              </w:rPr>
            </w:pPr>
            <w:r w:rsidRPr="00315750">
              <w:rPr>
                <w:rFonts w:ascii="Arial" w:hAnsi="Arial" w:cs="Arial"/>
                <w:sz w:val="21"/>
                <w:szCs w:val="21"/>
              </w:rPr>
              <w:t xml:space="preserve">Adequate road signs </w:t>
            </w:r>
            <w:r>
              <w:rPr>
                <w:rFonts w:ascii="Arial" w:hAnsi="Arial" w:cs="Arial"/>
                <w:sz w:val="21"/>
                <w:szCs w:val="21"/>
              </w:rPr>
              <w:t>shall</w:t>
            </w:r>
            <w:r w:rsidRPr="00315750">
              <w:rPr>
                <w:rFonts w:ascii="Arial" w:hAnsi="Arial" w:cs="Arial"/>
                <w:sz w:val="21"/>
                <w:szCs w:val="21"/>
              </w:rPr>
              <w:t xml:space="preserve"> be planted on access roads to limit vehicular speeds.</w:t>
            </w:r>
          </w:p>
          <w:p w14:paraId="561C29D6" w14:textId="77777777" w:rsidR="003C6AEF" w:rsidRPr="00315750" w:rsidRDefault="003C6AEF" w:rsidP="003C6AEF">
            <w:pPr>
              <w:widowControl w:val="0"/>
              <w:numPr>
                <w:ilvl w:val="0"/>
                <w:numId w:val="6"/>
              </w:numPr>
              <w:spacing w:after="120" w:line="240" w:lineRule="auto"/>
              <w:contextualSpacing/>
              <w:jc w:val="both"/>
              <w:rPr>
                <w:rFonts w:ascii="Arial" w:hAnsi="Arial" w:cs="Arial"/>
                <w:sz w:val="21"/>
                <w:szCs w:val="21"/>
              </w:rPr>
            </w:pPr>
            <w:r w:rsidRPr="00315750">
              <w:rPr>
                <w:rFonts w:ascii="Arial" w:hAnsi="Arial" w:cs="Arial"/>
                <w:sz w:val="21"/>
                <w:szCs w:val="21"/>
              </w:rPr>
              <w:t>For access roads, speed ramps will be construct by proper design.</w:t>
            </w:r>
          </w:p>
          <w:p w14:paraId="117DDEF8" w14:textId="77777777" w:rsidR="003C6AEF" w:rsidRPr="00315750" w:rsidRDefault="003C6AEF" w:rsidP="003C6AEF">
            <w:pPr>
              <w:widowControl w:val="0"/>
              <w:numPr>
                <w:ilvl w:val="0"/>
                <w:numId w:val="6"/>
              </w:numPr>
              <w:spacing w:after="120" w:line="240" w:lineRule="auto"/>
              <w:contextualSpacing/>
              <w:jc w:val="both"/>
              <w:rPr>
                <w:rFonts w:ascii="Arial" w:hAnsi="Arial" w:cs="Arial"/>
                <w:sz w:val="21"/>
                <w:szCs w:val="21"/>
              </w:rPr>
            </w:pPr>
            <w:r w:rsidRPr="00315750">
              <w:rPr>
                <w:rFonts w:ascii="Arial" w:eastAsia="Calibri" w:hAnsi="Arial" w:cs="Arial"/>
                <w:sz w:val="21"/>
                <w:szCs w:val="21"/>
                <w:lang w:eastAsia="en-US"/>
              </w:rPr>
              <w:t>Traffic signs will be made in Bangla language.</w:t>
            </w:r>
          </w:p>
          <w:p w14:paraId="24DF9CF9" w14:textId="77777777" w:rsidR="003C6AEF" w:rsidRPr="00315750" w:rsidRDefault="003C6AEF" w:rsidP="003C6AEF">
            <w:pPr>
              <w:widowControl w:val="0"/>
              <w:spacing w:after="120" w:line="240" w:lineRule="auto"/>
              <w:contextualSpacing/>
              <w:jc w:val="both"/>
              <w:rPr>
                <w:rFonts w:ascii="Arial" w:hAnsi="Arial" w:cs="Arial"/>
                <w:sz w:val="10"/>
                <w:szCs w:val="10"/>
              </w:rPr>
            </w:pPr>
          </w:p>
        </w:tc>
        <w:tc>
          <w:tcPr>
            <w:tcW w:w="851" w:type="pct"/>
          </w:tcPr>
          <w:p w14:paraId="3195BDDF" w14:textId="77777777" w:rsidR="003C6AEF" w:rsidRPr="00315750" w:rsidRDefault="003C6AEF" w:rsidP="003C6AEF">
            <w:pPr>
              <w:widowControl w:val="0"/>
              <w:spacing w:after="120" w:line="240" w:lineRule="auto"/>
              <w:jc w:val="center"/>
              <w:rPr>
                <w:rFonts w:ascii="Arial" w:hAnsi="Arial" w:cs="Arial"/>
                <w:sz w:val="21"/>
                <w:szCs w:val="21"/>
              </w:rPr>
            </w:pPr>
            <w:r w:rsidRPr="00315750">
              <w:rPr>
                <w:rFonts w:ascii="Arial" w:hAnsi="Arial" w:cs="Arial"/>
                <w:sz w:val="21"/>
                <w:szCs w:val="21"/>
              </w:rPr>
              <w:t>Contractor</w:t>
            </w:r>
          </w:p>
        </w:tc>
        <w:tc>
          <w:tcPr>
            <w:tcW w:w="844" w:type="pct"/>
          </w:tcPr>
          <w:p w14:paraId="58A1DD71" w14:textId="77777777" w:rsidR="003C6AEF" w:rsidRPr="00315750" w:rsidRDefault="003C6AEF" w:rsidP="003C6AEF">
            <w:pPr>
              <w:widowControl w:val="0"/>
              <w:spacing w:after="120" w:line="240" w:lineRule="auto"/>
              <w:rPr>
                <w:rFonts w:ascii="Arial" w:hAnsi="Arial" w:cs="Arial"/>
                <w:sz w:val="21"/>
                <w:szCs w:val="21"/>
              </w:rPr>
            </w:pPr>
            <w:r w:rsidRPr="00315750">
              <w:rPr>
                <w:rFonts w:ascii="Arial" w:hAnsi="Arial" w:cs="Arial"/>
                <w:sz w:val="21"/>
                <w:szCs w:val="21"/>
              </w:rPr>
              <w:t>Environmental Consultant of PMU</w:t>
            </w:r>
          </w:p>
        </w:tc>
      </w:tr>
      <w:tr w:rsidR="003C6AEF" w:rsidRPr="00315750" w14:paraId="256E5AA6" w14:textId="77777777" w:rsidTr="00BE5F4F">
        <w:tc>
          <w:tcPr>
            <w:tcW w:w="682" w:type="pct"/>
          </w:tcPr>
          <w:p w14:paraId="5AFBA8FB" w14:textId="77777777" w:rsidR="003C6AEF" w:rsidRPr="00315750" w:rsidRDefault="003C6AEF" w:rsidP="003C6AEF">
            <w:pPr>
              <w:widowControl w:val="0"/>
              <w:spacing w:after="120" w:line="240" w:lineRule="auto"/>
              <w:rPr>
                <w:rFonts w:ascii="Arial" w:hAnsi="Arial" w:cs="Arial"/>
                <w:sz w:val="21"/>
                <w:szCs w:val="21"/>
              </w:rPr>
            </w:pPr>
            <w:r w:rsidRPr="00315750">
              <w:rPr>
                <w:rFonts w:ascii="Arial" w:hAnsi="Arial" w:cs="Arial"/>
                <w:sz w:val="21"/>
                <w:szCs w:val="21"/>
              </w:rPr>
              <w:t>Construction Activity</w:t>
            </w:r>
          </w:p>
        </w:tc>
        <w:tc>
          <w:tcPr>
            <w:tcW w:w="953" w:type="pct"/>
          </w:tcPr>
          <w:p w14:paraId="038E9475" w14:textId="77777777" w:rsidR="003C6AEF" w:rsidRPr="00315750" w:rsidRDefault="003C6AEF" w:rsidP="003C6AEF">
            <w:pPr>
              <w:widowControl w:val="0"/>
              <w:spacing w:after="120" w:line="240" w:lineRule="auto"/>
              <w:jc w:val="center"/>
              <w:rPr>
                <w:rFonts w:ascii="Arial" w:hAnsi="Arial" w:cs="Arial"/>
                <w:sz w:val="21"/>
                <w:szCs w:val="21"/>
              </w:rPr>
            </w:pPr>
            <w:r w:rsidRPr="00315750">
              <w:rPr>
                <w:rFonts w:ascii="Arial" w:hAnsi="Arial" w:cs="Arial"/>
                <w:sz w:val="21"/>
                <w:szCs w:val="21"/>
              </w:rPr>
              <w:t>Increase in road accidents</w:t>
            </w:r>
          </w:p>
        </w:tc>
        <w:tc>
          <w:tcPr>
            <w:tcW w:w="1670" w:type="pct"/>
          </w:tcPr>
          <w:p w14:paraId="6AA20350" w14:textId="77777777" w:rsidR="003C6AEF" w:rsidRPr="00315750" w:rsidRDefault="003C6AEF" w:rsidP="003C6AEF">
            <w:pPr>
              <w:widowControl w:val="0"/>
              <w:numPr>
                <w:ilvl w:val="0"/>
                <w:numId w:val="6"/>
              </w:numPr>
              <w:spacing w:after="120" w:line="240" w:lineRule="auto"/>
              <w:contextualSpacing/>
              <w:jc w:val="both"/>
              <w:rPr>
                <w:rFonts w:ascii="Arial" w:hAnsi="Arial" w:cs="Arial"/>
                <w:sz w:val="21"/>
                <w:szCs w:val="21"/>
              </w:rPr>
            </w:pPr>
            <w:r w:rsidRPr="00315750">
              <w:rPr>
                <w:rFonts w:ascii="Arial" w:hAnsi="Arial" w:cs="Arial"/>
                <w:sz w:val="21"/>
                <w:szCs w:val="21"/>
              </w:rPr>
              <w:t xml:space="preserve">Proper signage </w:t>
            </w:r>
            <w:r>
              <w:rPr>
                <w:rFonts w:ascii="Arial" w:hAnsi="Arial" w:cs="Arial"/>
                <w:sz w:val="21"/>
                <w:szCs w:val="21"/>
              </w:rPr>
              <w:t xml:space="preserve">shall be </w:t>
            </w:r>
            <w:r w:rsidRPr="00315750">
              <w:rPr>
                <w:rFonts w:ascii="Arial" w:hAnsi="Arial" w:cs="Arial"/>
                <w:sz w:val="21"/>
                <w:szCs w:val="21"/>
              </w:rPr>
              <w:t xml:space="preserve">displayed </w:t>
            </w:r>
            <w:r>
              <w:rPr>
                <w:rFonts w:ascii="Arial" w:hAnsi="Arial" w:cs="Arial"/>
                <w:sz w:val="21"/>
                <w:szCs w:val="21"/>
              </w:rPr>
              <w:t xml:space="preserve">by the contractor </w:t>
            </w:r>
            <w:r w:rsidRPr="00315750">
              <w:rPr>
                <w:rFonts w:ascii="Arial" w:hAnsi="Arial" w:cs="Arial"/>
                <w:sz w:val="21"/>
                <w:szCs w:val="21"/>
              </w:rPr>
              <w:t xml:space="preserve">at major junctions. </w:t>
            </w:r>
          </w:p>
          <w:p w14:paraId="646600B5" w14:textId="77777777" w:rsidR="003C6AEF" w:rsidRPr="00315750" w:rsidRDefault="003C6AEF" w:rsidP="003C6AEF">
            <w:pPr>
              <w:widowControl w:val="0"/>
              <w:numPr>
                <w:ilvl w:val="0"/>
                <w:numId w:val="6"/>
              </w:numPr>
              <w:spacing w:after="120" w:line="240" w:lineRule="auto"/>
              <w:contextualSpacing/>
              <w:jc w:val="both"/>
              <w:rPr>
                <w:rFonts w:ascii="Arial" w:hAnsi="Arial" w:cs="Arial"/>
                <w:sz w:val="21"/>
                <w:szCs w:val="21"/>
              </w:rPr>
            </w:pPr>
            <w:r w:rsidRPr="00315750">
              <w:rPr>
                <w:rFonts w:ascii="Arial" w:hAnsi="Arial" w:cs="Arial"/>
                <w:sz w:val="21"/>
                <w:szCs w:val="21"/>
              </w:rPr>
              <w:t xml:space="preserve">Road diversions and closures </w:t>
            </w:r>
            <w:r>
              <w:rPr>
                <w:rFonts w:ascii="Arial" w:hAnsi="Arial" w:cs="Arial"/>
                <w:sz w:val="21"/>
                <w:szCs w:val="21"/>
              </w:rPr>
              <w:t xml:space="preserve">shall be </w:t>
            </w:r>
            <w:r w:rsidRPr="00315750">
              <w:rPr>
                <w:rFonts w:ascii="Arial" w:hAnsi="Arial" w:cs="Arial"/>
                <w:sz w:val="21"/>
                <w:szCs w:val="21"/>
              </w:rPr>
              <w:t xml:space="preserve">informed well in advance to the local </w:t>
            </w:r>
            <w:r w:rsidRPr="00315750">
              <w:rPr>
                <w:rFonts w:ascii="Arial" w:hAnsi="Arial" w:cs="Arial"/>
                <w:sz w:val="21"/>
                <w:szCs w:val="21"/>
                <w:lang w:val="en-GB"/>
              </w:rPr>
              <w:t>community</w:t>
            </w:r>
            <w:r w:rsidRPr="00315750">
              <w:rPr>
                <w:rFonts w:ascii="Arial" w:hAnsi="Arial" w:cs="Arial"/>
                <w:sz w:val="21"/>
                <w:szCs w:val="21"/>
              </w:rPr>
              <w:t>.</w:t>
            </w:r>
          </w:p>
          <w:p w14:paraId="38360821" w14:textId="77777777" w:rsidR="003C6AEF" w:rsidRPr="00315750" w:rsidRDefault="003C6AEF" w:rsidP="003C6AEF">
            <w:pPr>
              <w:widowControl w:val="0"/>
              <w:numPr>
                <w:ilvl w:val="0"/>
                <w:numId w:val="6"/>
              </w:numPr>
              <w:spacing w:after="120" w:line="240" w:lineRule="auto"/>
              <w:contextualSpacing/>
              <w:jc w:val="both"/>
              <w:rPr>
                <w:rFonts w:ascii="Arial" w:hAnsi="Arial" w:cs="Arial"/>
                <w:sz w:val="21"/>
                <w:szCs w:val="21"/>
              </w:rPr>
            </w:pPr>
            <w:r w:rsidRPr="00315750">
              <w:rPr>
                <w:rFonts w:ascii="Arial" w:hAnsi="Arial" w:cs="Arial"/>
                <w:noProof/>
                <w:sz w:val="21"/>
                <w:szCs w:val="21"/>
              </w:rPr>
              <w:t>The vehicular</w:t>
            </w:r>
            <w:r w:rsidRPr="00315750">
              <w:rPr>
                <w:rFonts w:ascii="Arial" w:hAnsi="Arial" w:cs="Arial"/>
                <w:sz w:val="21"/>
                <w:szCs w:val="21"/>
              </w:rPr>
              <w:t xml:space="preserve"> movement will be controlled near sensitive locations viz. schools, colleges, hospitals, mosques identified along designated vehicular transportation routes.</w:t>
            </w:r>
          </w:p>
          <w:p w14:paraId="0BE2B4CE" w14:textId="77777777" w:rsidR="003C6AEF" w:rsidRPr="00315750" w:rsidRDefault="003C6AEF" w:rsidP="003C6AEF">
            <w:pPr>
              <w:widowControl w:val="0"/>
              <w:numPr>
                <w:ilvl w:val="0"/>
                <w:numId w:val="6"/>
              </w:numPr>
              <w:spacing w:after="120" w:line="240" w:lineRule="auto"/>
              <w:contextualSpacing/>
              <w:jc w:val="both"/>
              <w:rPr>
                <w:rFonts w:ascii="Arial" w:hAnsi="Arial" w:cs="Arial"/>
                <w:sz w:val="21"/>
                <w:szCs w:val="21"/>
              </w:rPr>
            </w:pPr>
            <w:r w:rsidRPr="00315750">
              <w:rPr>
                <w:rFonts w:ascii="Arial" w:hAnsi="Arial" w:cs="Arial"/>
                <w:sz w:val="21"/>
                <w:szCs w:val="21"/>
              </w:rPr>
              <w:t>Local community will be trained up about traffic management and awareness.</w:t>
            </w:r>
          </w:p>
          <w:p w14:paraId="133EFC02" w14:textId="77777777" w:rsidR="003C6AEF" w:rsidRPr="00315750" w:rsidRDefault="003C6AEF" w:rsidP="003C6AEF">
            <w:pPr>
              <w:widowControl w:val="0"/>
              <w:spacing w:after="120" w:line="240" w:lineRule="auto"/>
              <w:contextualSpacing/>
              <w:jc w:val="both"/>
              <w:rPr>
                <w:rFonts w:ascii="Arial" w:hAnsi="Arial" w:cs="Arial"/>
                <w:sz w:val="8"/>
                <w:szCs w:val="8"/>
              </w:rPr>
            </w:pPr>
          </w:p>
        </w:tc>
        <w:tc>
          <w:tcPr>
            <w:tcW w:w="851" w:type="pct"/>
          </w:tcPr>
          <w:p w14:paraId="7256A2E7" w14:textId="77777777" w:rsidR="003C6AEF" w:rsidRPr="00315750" w:rsidRDefault="003C6AEF" w:rsidP="003C6AEF">
            <w:pPr>
              <w:widowControl w:val="0"/>
              <w:spacing w:after="120" w:line="240" w:lineRule="auto"/>
              <w:jc w:val="center"/>
              <w:rPr>
                <w:rFonts w:ascii="Arial" w:hAnsi="Arial" w:cs="Arial"/>
                <w:sz w:val="21"/>
                <w:szCs w:val="21"/>
              </w:rPr>
            </w:pPr>
            <w:r w:rsidRPr="00315750">
              <w:rPr>
                <w:rFonts w:ascii="Arial" w:hAnsi="Arial" w:cs="Arial"/>
                <w:sz w:val="21"/>
                <w:szCs w:val="21"/>
              </w:rPr>
              <w:t>Contractor</w:t>
            </w:r>
          </w:p>
        </w:tc>
        <w:tc>
          <w:tcPr>
            <w:tcW w:w="844" w:type="pct"/>
          </w:tcPr>
          <w:p w14:paraId="00B47162" w14:textId="77777777" w:rsidR="003C6AEF" w:rsidRPr="00315750" w:rsidRDefault="003C6AEF" w:rsidP="003C6AEF">
            <w:pPr>
              <w:widowControl w:val="0"/>
              <w:spacing w:after="120" w:line="240" w:lineRule="auto"/>
              <w:rPr>
                <w:rFonts w:ascii="Arial" w:hAnsi="Arial" w:cs="Arial"/>
                <w:sz w:val="21"/>
                <w:szCs w:val="21"/>
              </w:rPr>
            </w:pPr>
            <w:r w:rsidRPr="00315750">
              <w:rPr>
                <w:rFonts w:ascii="Arial" w:hAnsi="Arial" w:cs="Arial"/>
                <w:sz w:val="21"/>
                <w:szCs w:val="21"/>
              </w:rPr>
              <w:t>Environmental Consultant of PMU</w:t>
            </w:r>
          </w:p>
        </w:tc>
      </w:tr>
      <w:tr w:rsidR="003C6AEF" w:rsidRPr="00315750" w14:paraId="2027BD5A" w14:textId="77777777" w:rsidTr="00BE5F4F">
        <w:trPr>
          <w:trHeight w:val="283"/>
        </w:trPr>
        <w:tc>
          <w:tcPr>
            <w:tcW w:w="682" w:type="pct"/>
          </w:tcPr>
          <w:p w14:paraId="159865EE" w14:textId="77777777" w:rsidR="003C6AEF" w:rsidRPr="00315750" w:rsidRDefault="003C6AEF" w:rsidP="003C6AEF">
            <w:pPr>
              <w:widowControl w:val="0"/>
              <w:spacing w:after="120" w:line="240" w:lineRule="auto"/>
              <w:rPr>
                <w:rFonts w:ascii="Arial" w:hAnsi="Arial" w:cs="Arial"/>
                <w:sz w:val="21"/>
                <w:szCs w:val="21"/>
              </w:rPr>
            </w:pPr>
            <w:r w:rsidRPr="00315750">
              <w:rPr>
                <w:rFonts w:ascii="Arial" w:hAnsi="Arial" w:cs="Arial"/>
                <w:sz w:val="21"/>
                <w:szCs w:val="21"/>
              </w:rPr>
              <w:t>Construction Activity</w:t>
            </w:r>
          </w:p>
        </w:tc>
        <w:tc>
          <w:tcPr>
            <w:tcW w:w="953" w:type="pct"/>
          </w:tcPr>
          <w:p w14:paraId="128B0F5A" w14:textId="77777777" w:rsidR="003C6AEF" w:rsidRPr="00315750" w:rsidRDefault="003C6AEF" w:rsidP="003C6AEF">
            <w:pPr>
              <w:widowControl w:val="0"/>
              <w:spacing w:after="120" w:line="240" w:lineRule="auto"/>
              <w:jc w:val="both"/>
              <w:rPr>
                <w:rFonts w:ascii="Arial" w:hAnsi="Arial" w:cs="Arial"/>
                <w:bCs/>
                <w:sz w:val="21"/>
                <w:szCs w:val="21"/>
              </w:rPr>
            </w:pPr>
            <w:r w:rsidRPr="00315750">
              <w:rPr>
                <w:rFonts w:ascii="Arial" w:hAnsi="Arial" w:cs="Arial"/>
                <w:bCs/>
                <w:sz w:val="21"/>
                <w:szCs w:val="21"/>
              </w:rPr>
              <w:t>Social conflict may arise between outsider workers and local residence due to different behavior or custom of outsider worker (if any) as well as consumption of natural resource by the local worker</w:t>
            </w:r>
          </w:p>
        </w:tc>
        <w:tc>
          <w:tcPr>
            <w:tcW w:w="1670" w:type="pct"/>
          </w:tcPr>
          <w:p w14:paraId="7BD8AE25" w14:textId="77777777" w:rsidR="003C6AEF" w:rsidRPr="00315750" w:rsidRDefault="003C6AEF" w:rsidP="003C6AEF">
            <w:pPr>
              <w:pStyle w:val="ListParagraph"/>
              <w:numPr>
                <w:ilvl w:val="0"/>
                <w:numId w:val="7"/>
              </w:numPr>
              <w:spacing w:after="0" w:line="240" w:lineRule="auto"/>
              <w:jc w:val="both"/>
              <w:rPr>
                <w:rFonts w:ascii="Arial" w:eastAsia="Times New Roman" w:hAnsi="Arial" w:cs="Arial"/>
                <w:bCs/>
                <w:sz w:val="21"/>
                <w:szCs w:val="21"/>
                <w:lang w:eastAsia="ja-JP"/>
              </w:rPr>
            </w:pPr>
            <w:r w:rsidRPr="00315750">
              <w:rPr>
                <w:rFonts w:ascii="Arial" w:eastAsia="Times New Roman" w:hAnsi="Arial" w:cs="Arial"/>
                <w:bCs/>
                <w:sz w:val="21"/>
                <w:szCs w:val="21"/>
                <w:lang w:eastAsia="ja-JP"/>
              </w:rPr>
              <w:t>An alternate arrangement for fuel wood, heating &amp; cooling required to meet fuel requirement of the labor camps.</w:t>
            </w:r>
          </w:p>
          <w:p w14:paraId="429DBDB6" w14:textId="77777777" w:rsidR="003C6AEF" w:rsidRPr="00315750" w:rsidRDefault="003C6AEF" w:rsidP="003C6AEF">
            <w:pPr>
              <w:pStyle w:val="ListParagraph"/>
              <w:numPr>
                <w:ilvl w:val="0"/>
                <w:numId w:val="7"/>
              </w:numPr>
              <w:spacing w:after="0" w:line="240" w:lineRule="auto"/>
              <w:jc w:val="both"/>
              <w:rPr>
                <w:rFonts w:ascii="Arial" w:eastAsia="Times New Roman" w:hAnsi="Arial" w:cs="Arial"/>
                <w:bCs/>
                <w:sz w:val="21"/>
                <w:szCs w:val="21"/>
                <w:lang w:eastAsia="ja-JP"/>
              </w:rPr>
            </w:pPr>
            <w:r w:rsidRPr="00315750">
              <w:rPr>
                <w:rFonts w:ascii="Arial" w:eastAsia="Times New Roman" w:hAnsi="Arial" w:cs="Arial"/>
                <w:bCs/>
                <w:sz w:val="21"/>
                <w:szCs w:val="21"/>
                <w:lang w:eastAsia="ja-JP"/>
              </w:rPr>
              <w:t>Alternating cooking arrangement for the HHs living in the camp should be arrange by the contractor;</w:t>
            </w:r>
          </w:p>
          <w:p w14:paraId="3883BF84" w14:textId="77777777" w:rsidR="003C6AEF" w:rsidRPr="00315750" w:rsidRDefault="003C6AEF" w:rsidP="003C6AEF">
            <w:pPr>
              <w:pStyle w:val="ListParagraph"/>
              <w:numPr>
                <w:ilvl w:val="0"/>
                <w:numId w:val="7"/>
              </w:numPr>
              <w:spacing w:after="0" w:line="240" w:lineRule="auto"/>
              <w:jc w:val="both"/>
              <w:rPr>
                <w:rFonts w:ascii="Arial" w:eastAsia="Times New Roman" w:hAnsi="Arial" w:cs="Arial"/>
                <w:bCs/>
                <w:sz w:val="21"/>
                <w:szCs w:val="21"/>
                <w:lang w:eastAsia="ja-JP"/>
              </w:rPr>
            </w:pPr>
            <w:r w:rsidRPr="00315750">
              <w:rPr>
                <w:rFonts w:ascii="Arial" w:eastAsia="Times New Roman" w:hAnsi="Arial" w:cs="Arial"/>
                <w:bCs/>
                <w:sz w:val="21"/>
                <w:szCs w:val="21"/>
                <w:lang w:eastAsia="ja-JP"/>
              </w:rPr>
              <w:t>Contractor will closely monitor all workers so that they do not involve with local politics as well as sexual harassment, trafficking of women and children.</w:t>
            </w:r>
          </w:p>
          <w:p w14:paraId="315700F9" w14:textId="77777777" w:rsidR="003C6AEF" w:rsidRPr="00315750" w:rsidRDefault="003C6AEF" w:rsidP="003C6AEF">
            <w:pPr>
              <w:pStyle w:val="ListParagraph"/>
              <w:numPr>
                <w:ilvl w:val="0"/>
                <w:numId w:val="7"/>
              </w:numPr>
              <w:spacing w:after="0" w:line="240" w:lineRule="auto"/>
              <w:jc w:val="both"/>
              <w:rPr>
                <w:rFonts w:ascii="Arial" w:eastAsia="Times New Roman" w:hAnsi="Arial" w:cs="Arial"/>
                <w:bCs/>
                <w:sz w:val="21"/>
                <w:szCs w:val="21"/>
                <w:lang w:eastAsia="ja-JP"/>
              </w:rPr>
            </w:pPr>
            <w:r w:rsidRPr="00315750">
              <w:rPr>
                <w:rFonts w:ascii="Arial" w:eastAsia="Times New Roman" w:hAnsi="Arial" w:cs="Arial"/>
                <w:bCs/>
                <w:sz w:val="21"/>
                <w:szCs w:val="21"/>
                <w:lang w:eastAsia="ja-JP"/>
              </w:rPr>
              <w:t>Contractor will be arranged an awareness building training for the workers about nutrition, disaster risk resilience or mitigation, adoption of clean energy for cooking; and prevention of child abuse, child marriage, GBV, sexual harassment, trafficking of women and children as well as illegal drug trade.</w:t>
            </w:r>
          </w:p>
          <w:p w14:paraId="71CD1803" w14:textId="77777777" w:rsidR="003C6AEF" w:rsidRPr="00315750" w:rsidRDefault="003C6AEF" w:rsidP="003C6AEF">
            <w:pPr>
              <w:pStyle w:val="ListParagraph"/>
              <w:numPr>
                <w:ilvl w:val="0"/>
                <w:numId w:val="7"/>
              </w:numPr>
              <w:spacing w:after="0" w:line="240" w:lineRule="auto"/>
              <w:jc w:val="both"/>
              <w:rPr>
                <w:rFonts w:ascii="Arial" w:eastAsia="Times New Roman" w:hAnsi="Arial" w:cs="Arial"/>
                <w:bCs/>
                <w:sz w:val="21"/>
                <w:szCs w:val="21"/>
                <w:lang w:eastAsia="ja-JP"/>
              </w:rPr>
            </w:pPr>
            <w:r w:rsidRPr="00315750">
              <w:rPr>
                <w:rFonts w:ascii="Arial" w:eastAsia="Times New Roman" w:hAnsi="Arial" w:cs="Arial"/>
                <w:bCs/>
                <w:sz w:val="21"/>
                <w:szCs w:val="21"/>
                <w:lang w:eastAsia="ja-JP"/>
              </w:rPr>
              <w:t>Work force should be prohibited from disturbing the flora, fauna including hunting of animals, wildlife hunting, poaching and tree felling.</w:t>
            </w:r>
          </w:p>
        </w:tc>
        <w:tc>
          <w:tcPr>
            <w:tcW w:w="851" w:type="pct"/>
          </w:tcPr>
          <w:p w14:paraId="641F16D6" w14:textId="77777777" w:rsidR="003C6AEF" w:rsidRPr="00315750" w:rsidRDefault="003C6AEF" w:rsidP="003C6AEF">
            <w:pPr>
              <w:widowControl w:val="0"/>
              <w:spacing w:after="120" w:line="240" w:lineRule="auto"/>
              <w:jc w:val="both"/>
              <w:rPr>
                <w:rFonts w:ascii="Arial" w:hAnsi="Arial" w:cs="Arial"/>
                <w:bCs/>
                <w:sz w:val="21"/>
                <w:szCs w:val="21"/>
              </w:rPr>
            </w:pPr>
            <w:r w:rsidRPr="00315750">
              <w:rPr>
                <w:rFonts w:ascii="Arial" w:hAnsi="Arial" w:cs="Arial"/>
                <w:bCs/>
                <w:sz w:val="21"/>
                <w:szCs w:val="21"/>
              </w:rPr>
              <w:t xml:space="preserve"> Contractor</w:t>
            </w:r>
          </w:p>
        </w:tc>
        <w:tc>
          <w:tcPr>
            <w:tcW w:w="844" w:type="pct"/>
          </w:tcPr>
          <w:p w14:paraId="17BBF160" w14:textId="77777777" w:rsidR="003C6AEF" w:rsidRPr="00315750" w:rsidRDefault="003C6AEF" w:rsidP="003C6AEF">
            <w:pPr>
              <w:widowControl w:val="0"/>
              <w:spacing w:after="120" w:line="240" w:lineRule="auto"/>
              <w:jc w:val="both"/>
              <w:rPr>
                <w:rFonts w:ascii="Arial" w:hAnsi="Arial" w:cs="Arial"/>
                <w:bCs/>
                <w:sz w:val="21"/>
                <w:szCs w:val="21"/>
              </w:rPr>
            </w:pPr>
            <w:r w:rsidRPr="00315750">
              <w:rPr>
                <w:rFonts w:ascii="Arial" w:hAnsi="Arial" w:cs="Arial"/>
                <w:bCs/>
                <w:sz w:val="21"/>
                <w:szCs w:val="21"/>
              </w:rPr>
              <w:t>Social Development &amp; Hygiene Promotion Consultant of PMU</w:t>
            </w:r>
          </w:p>
        </w:tc>
      </w:tr>
      <w:tr w:rsidR="003C6AEF" w:rsidRPr="00315750" w14:paraId="39139AE1" w14:textId="77777777" w:rsidTr="00BE5F4F">
        <w:tc>
          <w:tcPr>
            <w:tcW w:w="682" w:type="pct"/>
          </w:tcPr>
          <w:p w14:paraId="2F97F87E" w14:textId="77777777" w:rsidR="003C6AEF" w:rsidRPr="00315750" w:rsidRDefault="003C6AEF" w:rsidP="003C6AEF">
            <w:pPr>
              <w:widowControl w:val="0"/>
              <w:spacing w:after="120" w:line="240" w:lineRule="auto"/>
              <w:rPr>
                <w:rFonts w:ascii="Arial" w:hAnsi="Arial" w:cs="Arial"/>
                <w:sz w:val="21"/>
                <w:szCs w:val="21"/>
              </w:rPr>
            </w:pPr>
            <w:r w:rsidRPr="00315750">
              <w:rPr>
                <w:rFonts w:ascii="Arial" w:hAnsi="Arial" w:cs="Arial"/>
                <w:sz w:val="21"/>
                <w:szCs w:val="21"/>
              </w:rPr>
              <w:t>Construction Activity</w:t>
            </w:r>
          </w:p>
        </w:tc>
        <w:tc>
          <w:tcPr>
            <w:tcW w:w="953" w:type="pct"/>
          </w:tcPr>
          <w:p w14:paraId="423072B8" w14:textId="7CF5E3EA" w:rsidR="003C6AEF" w:rsidRPr="00315750" w:rsidRDefault="003C6AEF" w:rsidP="003C6AEF">
            <w:pPr>
              <w:widowControl w:val="0"/>
              <w:spacing w:after="120" w:line="240" w:lineRule="auto"/>
              <w:jc w:val="both"/>
              <w:rPr>
                <w:rFonts w:ascii="Arial" w:hAnsi="Arial" w:cs="Arial"/>
                <w:sz w:val="21"/>
                <w:szCs w:val="21"/>
              </w:rPr>
            </w:pPr>
            <w:r w:rsidRPr="00315750">
              <w:rPr>
                <w:rFonts w:ascii="Arial" w:hAnsi="Arial" w:cs="Arial"/>
                <w:b/>
                <w:sz w:val="21"/>
                <w:szCs w:val="21"/>
              </w:rPr>
              <w:t>Construction Waste:</w:t>
            </w:r>
            <w:r w:rsidRPr="00315750">
              <w:rPr>
                <w:rFonts w:ascii="Arial" w:hAnsi="Arial" w:cs="Arial"/>
                <w:sz w:val="21"/>
                <w:szCs w:val="21"/>
              </w:rPr>
              <w:t xml:space="preserve"> Generated wastes (</w:t>
            </w:r>
            <w:r>
              <w:rPr>
                <w:rFonts w:ascii="Arial" w:hAnsi="Arial" w:cs="Arial"/>
                <w:sz w:val="21"/>
                <w:szCs w:val="21"/>
              </w:rPr>
              <w:t xml:space="preserve">solid CI sheet cutting, Bricks, UPVC pipe etc.) may create </w:t>
            </w:r>
            <w:r w:rsidRPr="00315750">
              <w:rPr>
                <w:rFonts w:ascii="Arial" w:hAnsi="Arial" w:cs="Arial"/>
                <w:sz w:val="21"/>
                <w:szCs w:val="21"/>
              </w:rPr>
              <w:t xml:space="preserve">surrounding environment </w:t>
            </w:r>
            <w:r>
              <w:rPr>
                <w:rFonts w:ascii="Arial" w:hAnsi="Arial" w:cs="Arial"/>
                <w:sz w:val="21"/>
                <w:szCs w:val="21"/>
              </w:rPr>
              <w:t xml:space="preserve">unhealthy </w:t>
            </w:r>
            <w:r w:rsidRPr="00315750">
              <w:rPr>
                <w:rFonts w:ascii="Arial" w:hAnsi="Arial" w:cs="Arial"/>
                <w:sz w:val="21"/>
                <w:szCs w:val="21"/>
              </w:rPr>
              <w:t xml:space="preserve">if these are not properly managed </w:t>
            </w:r>
          </w:p>
        </w:tc>
        <w:tc>
          <w:tcPr>
            <w:tcW w:w="1670" w:type="pct"/>
          </w:tcPr>
          <w:p w14:paraId="04B4A871" w14:textId="77777777" w:rsidR="003C6AEF" w:rsidRPr="00315750" w:rsidRDefault="003C6AEF" w:rsidP="003C6AEF">
            <w:pPr>
              <w:pStyle w:val="TableParagraph"/>
              <w:spacing w:line="278" w:lineRule="auto"/>
              <w:ind w:left="106"/>
              <w:jc w:val="both"/>
              <w:rPr>
                <w:rFonts w:ascii="Arial" w:hAnsi="Arial" w:cs="Arial"/>
                <w:sz w:val="21"/>
                <w:szCs w:val="21"/>
              </w:rPr>
            </w:pPr>
            <w:r w:rsidRPr="00315750">
              <w:rPr>
                <w:rFonts w:ascii="Arial" w:hAnsi="Arial" w:cs="Arial"/>
                <w:sz w:val="21"/>
                <w:szCs w:val="21"/>
              </w:rPr>
              <w:t>Preparation of a waste management plan covering the following aspects:</w:t>
            </w:r>
          </w:p>
          <w:p w14:paraId="21AE9D6B" w14:textId="77777777" w:rsidR="003C6AEF" w:rsidRPr="00315750" w:rsidRDefault="003C6AEF" w:rsidP="003C6AEF">
            <w:pPr>
              <w:widowControl w:val="0"/>
              <w:numPr>
                <w:ilvl w:val="0"/>
                <w:numId w:val="21"/>
              </w:numPr>
              <w:spacing w:after="0" w:line="240" w:lineRule="auto"/>
              <w:ind w:left="288" w:hanging="288"/>
              <w:contextualSpacing/>
              <w:jc w:val="both"/>
              <w:rPr>
                <w:rFonts w:ascii="Arial" w:hAnsi="Arial" w:cs="Arial"/>
                <w:sz w:val="21"/>
                <w:szCs w:val="21"/>
              </w:rPr>
            </w:pPr>
            <w:r w:rsidRPr="00315750">
              <w:rPr>
                <w:rFonts w:ascii="Arial" w:hAnsi="Arial" w:cs="Arial"/>
                <w:sz w:val="21"/>
                <w:szCs w:val="21"/>
              </w:rPr>
              <w:t>Working areas are kept clean and tidy at all</w:t>
            </w:r>
            <w:r w:rsidRPr="00315750">
              <w:rPr>
                <w:rFonts w:ascii="Arial" w:hAnsi="Arial" w:cs="Arial"/>
                <w:spacing w:val="-11"/>
                <w:sz w:val="21"/>
                <w:szCs w:val="21"/>
              </w:rPr>
              <w:t xml:space="preserve"> </w:t>
            </w:r>
            <w:r w:rsidRPr="00315750">
              <w:rPr>
                <w:rFonts w:ascii="Arial" w:hAnsi="Arial" w:cs="Arial"/>
                <w:sz w:val="21"/>
                <w:szCs w:val="21"/>
              </w:rPr>
              <w:t>times.</w:t>
            </w:r>
          </w:p>
          <w:p w14:paraId="42D9C559" w14:textId="77777777" w:rsidR="003C6AEF" w:rsidRPr="00315750" w:rsidRDefault="003C6AEF" w:rsidP="003C6AEF">
            <w:pPr>
              <w:widowControl w:val="0"/>
              <w:numPr>
                <w:ilvl w:val="0"/>
                <w:numId w:val="21"/>
              </w:numPr>
              <w:spacing w:after="0" w:line="240" w:lineRule="auto"/>
              <w:ind w:left="288" w:hanging="288"/>
              <w:contextualSpacing/>
              <w:jc w:val="both"/>
              <w:rPr>
                <w:rFonts w:ascii="Arial" w:hAnsi="Arial" w:cs="Arial"/>
                <w:sz w:val="21"/>
                <w:szCs w:val="21"/>
              </w:rPr>
            </w:pPr>
            <w:r w:rsidRPr="00315750">
              <w:rPr>
                <w:rFonts w:ascii="Arial" w:hAnsi="Arial" w:cs="Arial"/>
                <w:sz w:val="21"/>
                <w:szCs w:val="21"/>
              </w:rPr>
              <w:t xml:space="preserve">Bins and/ or skips </w:t>
            </w:r>
            <w:r>
              <w:rPr>
                <w:rFonts w:ascii="Arial" w:hAnsi="Arial" w:cs="Arial"/>
                <w:sz w:val="21"/>
                <w:szCs w:val="21"/>
              </w:rPr>
              <w:t xml:space="preserve">shall </w:t>
            </w:r>
            <w:r w:rsidRPr="00315750">
              <w:rPr>
                <w:rFonts w:ascii="Arial" w:hAnsi="Arial" w:cs="Arial"/>
                <w:sz w:val="21"/>
                <w:szCs w:val="21"/>
              </w:rPr>
              <w:t>be emptied regularly and waste/ debris s</w:t>
            </w:r>
            <w:r>
              <w:rPr>
                <w:rFonts w:ascii="Arial" w:hAnsi="Arial" w:cs="Arial"/>
                <w:sz w:val="21"/>
                <w:szCs w:val="21"/>
              </w:rPr>
              <w:t xml:space="preserve">hall be </w:t>
            </w:r>
            <w:r w:rsidRPr="00315750">
              <w:rPr>
                <w:rFonts w:ascii="Arial" w:hAnsi="Arial" w:cs="Arial"/>
                <w:sz w:val="21"/>
                <w:szCs w:val="21"/>
              </w:rPr>
              <w:t>disposed of at waste disposal areas and/ or at the</w:t>
            </w:r>
            <w:r w:rsidRPr="00315750">
              <w:rPr>
                <w:rFonts w:ascii="Arial" w:hAnsi="Arial" w:cs="Arial"/>
                <w:spacing w:val="-5"/>
                <w:sz w:val="21"/>
                <w:szCs w:val="21"/>
              </w:rPr>
              <w:t xml:space="preserve"> </w:t>
            </w:r>
            <w:r w:rsidRPr="00315750">
              <w:rPr>
                <w:rFonts w:ascii="Arial" w:hAnsi="Arial" w:cs="Arial"/>
                <w:sz w:val="21"/>
                <w:szCs w:val="21"/>
              </w:rPr>
              <w:t>site.</w:t>
            </w:r>
          </w:p>
          <w:p w14:paraId="1E121E0A" w14:textId="4229D52E" w:rsidR="003C6AEF" w:rsidRPr="00315750" w:rsidRDefault="003C6AEF" w:rsidP="003C6AEF">
            <w:pPr>
              <w:widowControl w:val="0"/>
              <w:spacing w:after="0" w:line="240" w:lineRule="auto"/>
              <w:contextualSpacing/>
              <w:jc w:val="both"/>
              <w:rPr>
                <w:rFonts w:ascii="Arial" w:hAnsi="Arial" w:cs="Arial"/>
                <w:sz w:val="10"/>
                <w:szCs w:val="10"/>
              </w:rPr>
            </w:pPr>
          </w:p>
        </w:tc>
        <w:tc>
          <w:tcPr>
            <w:tcW w:w="851" w:type="pct"/>
          </w:tcPr>
          <w:p w14:paraId="38172360" w14:textId="77777777" w:rsidR="003C6AEF" w:rsidRPr="00315750" w:rsidRDefault="003C6AEF" w:rsidP="003C6AEF">
            <w:pPr>
              <w:widowControl w:val="0"/>
              <w:spacing w:after="120" w:line="240" w:lineRule="auto"/>
              <w:rPr>
                <w:rFonts w:ascii="Arial" w:hAnsi="Arial" w:cs="Arial"/>
                <w:sz w:val="21"/>
                <w:szCs w:val="21"/>
              </w:rPr>
            </w:pPr>
            <w:r w:rsidRPr="00315750">
              <w:rPr>
                <w:rFonts w:ascii="Arial" w:hAnsi="Arial" w:cs="Arial"/>
                <w:sz w:val="21"/>
                <w:szCs w:val="21"/>
              </w:rPr>
              <w:t>Contractor</w:t>
            </w:r>
          </w:p>
        </w:tc>
        <w:tc>
          <w:tcPr>
            <w:tcW w:w="844" w:type="pct"/>
          </w:tcPr>
          <w:p w14:paraId="6AB4E720" w14:textId="77777777" w:rsidR="003C6AEF" w:rsidRPr="00315750" w:rsidRDefault="003C6AEF" w:rsidP="003C6AEF">
            <w:pPr>
              <w:widowControl w:val="0"/>
              <w:spacing w:after="120" w:line="240" w:lineRule="auto"/>
              <w:rPr>
                <w:rFonts w:ascii="Arial" w:hAnsi="Arial" w:cs="Arial"/>
                <w:sz w:val="21"/>
                <w:szCs w:val="21"/>
              </w:rPr>
            </w:pPr>
            <w:r w:rsidRPr="00315750">
              <w:rPr>
                <w:rFonts w:ascii="Arial" w:hAnsi="Arial" w:cs="Arial"/>
                <w:sz w:val="21"/>
                <w:szCs w:val="21"/>
              </w:rPr>
              <w:t>Environmental Consultant and Social Development &amp; Hygiene Promotion Consultant of PMU, and DPHE</w:t>
            </w:r>
          </w:p>
        </w:tc>
      </w:tr>
      <w:tr w:rsidR="003C6AEF" w:rsidRPr="00315750" w14:paraId="10CBD763" w14:textId="77777777" w:rsidTr="00BE5F4F">
        <w:tc>
          <w:tcPr>
            <w:tcW w:w="682" w:type="pct"/>
          </w:tcPr>
          <w:p w14:paraId="402984ED" w14:textId="77777777" w:rsidR="003C6AEF" w:rsidRPr="00315750" w:rsidRDefault="003C6AEF" w:rsidP="003C6AEF">
            <w:pPr>
              <w:widowControl w:val="0"/>
              <w:spacing w:after="120" w:line="240" w:lineRule="auto"/>
              <w:rPr>
                <w:rFonts w:ascii="Arial" w:hAnsi="Arial" w:cs="Arial"/>
                <w:sz w:val="21"/>
                <w:szCs w:val="21"/>
              </w:rPr>
            </w:pPr>
            <w:r w:rsidRPr="00315750">
              <w:rPr>
                <w:rFonts w:ascii="Arial" w:hAnsi="Arial" w:cs="Arial"/>
                <w:sz w:val="21"/>
                <w:szCs w:val="21"/>
              </w:rPr>
              <w:t>Construction Activity</w:t>
            </w:r>
          </w:p>
        </w:tc>
        <w:tc>
          <w:tcPr>
            <w:tcW w:w="953" w:type="pct"/>
          </w:tcPr>
          <w:p w14:paraId="13DD541D" w14:textId="77777777" w:rsidR="003C6AEF" w:rsidRPr="00315750" w:rsidRDefault="003C6AEF" w:rsidP="003C6AEF">
            <w:pPr>
              <w:tabs>
                <w:tab w:val="left" w:pos="169"/>
              </w:tabs>
              <w:spacing w:after="120" w:line="240" w:lineRule="auto"/>
              <w:contextualSpacing/>
              <w:rPr>
                <w:rFonts w:ascii="Arial" w:hAnsi="Arial" w:cs="Arial"/>
                <w:b/>
                <w:bCs/>
                <w:sz w:val="21"/>
                <w:szCs w:val="21"/>
                <w:lang w:val="en-GB"/>
              </w:rPr>
            </w:pPr>
            <w:r w:rsidRPr="00315750">
              <w:rPr>
                <w:rFonts w:ascii="Arial" w:hAnsi="Arial" w:cs="Arial"/>
                <w:b/>
                <w:bCs/>
                <w:sz w:val="21"/>
                <w:szCs w:val="21"/>
                <w:lang w:val="en-GB"/>
              </w:rPr>
              <w:t>Health &amp; Safety Risks:</w:t>
            </w:r>
          </w:p>
          <w:p w14:paraId="2CF0921C" w14:textId="77777777" w:rsidR="003C6AEF" w:rsidRPr="00315750" w:rsidRDefault="003C6AEF" w:rsidP="003C6AEF">
            <w:pPr>
              <w:widowControl w:val="0"/>
              <w:numPr>
                <w:ilvl w:val="0"/>
                <w:numId w:val="4"/>
              </w:numPr>
              <w:spacing w:after="120" w:line="240" w:lineRule="auto"/>
              <w:contextualSpacing/>
              <w:jc w:val="both"/>
              <w:rPr>
                <w:rFonts w:ascii="Arial" w:hAnsi="Arial" w:cs="Arial"/>
                <w:sz w:val="21"/>
                <w:szCs w:val="21"/>
              </w:rPr>
            </w:pPr>
            <w:r w:rsidRPr="00315750">
              <w:rPr>
                <w:rFonts w:ascii="Arial" w:hAnsi="Arial" w:cs="Arial"/>
                <w:noProof/>
                <w:sz w:val="21"/>
                <w:szCs w:val="21"/>
              </w:rPr>
              <w:t>The potentialfor</w:t>
            </w:r>
            <w:r w:rsidRPr="00315750">
              <w:rPr>
                <w:rFonts w:ascii="Arial" w:hAnsi="Arial" w:cs="Arial"/>
                <w:sz w:val="21"/>
                <w:szCs w:val="21"/>
              </w:rPr>
              <w:t xml:space="preserve"> exposure to safety events such as tripping, working at height activities, fire from hot works, smoking, failure in electrical installation, mobile plant and vehicles, and electrical shocks.</w:t>
            </w:r>
          </w:p>
          <w:p w14:paraId="24221125" w14:textId="77777777" w:rsidR="003C6AEF" w:rsidRPr="00315750" w:rsidRDefault="003C6AEF" w:rsidP="003C6AEF">
            <w:pPr>
              <w:widowControl w:val="0"/>
              <w:numPr>
                <w:ilvl w:val="0"/>
                <w:numId w:val="4"/>
              </w:numPr>
              <w:spacing w:after="120" w:line="240" w:lineRule="auto"/>
              <w:contextualSpacing/>
              <w:rPr>
                <w:rFonts w:ascii="Arial" w:hAnsi="Arial" w:cs="Arial"/>
                <w:sz w:val="21"/>
                <w:szCs w:val="21"/>
              </w:rPr>
            </w:pPr>
            <w:r w:rsidRPr="00315750">
              <w:rPr>
                <w:rFonts w:ascii="Arial" w:hAnsi="Arial" w:cs="Arial"/>
                <w:sz w:val="21"/>
                <w:szCs w:val="21"/>
              </w:rPr>
              <w:t>Exposure to health events during construction activities such as manual handling and musculoskeletal disorders, hand-arm vibration, temporary or permanent hearing loss, heat stress, and dermatitis.</w:t>
            </w:r>
          </w:p>
          <w:p w14:paraId="49F86B2B" w14:textId="77777777" w:rsidR="003C6AEF" w:rsidRPr="00315750" w:rsidRDefault="003C6AEF" w:rsidP="003C6AEF">
            <w:pPr>
              <w:autoSpaceDE w:val="0"/>
              <w:autoSpaceDN w:val="0"/>
              <w:adjustRightInd w:val="0"/>
              <w:spacing w:after="120" w:line="240" w:lineRule="auto"/>
              <w:rPr>
                <w:rFonts w:ascii="Arial" w:hAnsi="Arial" w:cs="Arial"/>
                <w:sz w:val="21"/>
                <w:szCs w:val="21"/>
              </w:rPr>
            </w:pPr>
          </w:p>
          <w:p w14:paraId="5A342956" w14:textId="77777777" w:rsidR="003C6AEF" w:rsidRPr="00315750" w:rsidRDefault="003C6AEF" w:rsidP="003C6AEF">
            <w:pPr>
              <w:widowControl w:val="0"/>
              <w:spacing w:after="120" w:line="240" w:lineRule="auto"/>
              <w:rPr>
                <w:rFonts w:ascii="Arial" w:hAnsi="Arial" w:cs="Arial"/>
                <w:sz w:val="21"/>
                <w:szCs w:val="21"/>
              </w:rPr>
            </w:pPr>
          </w:p>
        </w:tc>
        <w:tc>
          <w:tcPr>
            <w:tcW w:w="1670" w:type="pct"/>
          </w:tcPr>
          <w:p w14:paraId="1E22A47B" w14:textId="6FD940F1" w:rsidR="003C6AEF" w:rsidRPr="00315750" w:rsidRDefault="003C6AEF" w:rsidP="003C6AEF">
            <w:pPr>
              <w:widowControl w:val="0"/>
              <w:numPr>
                <w:ilvl w:val="0"/>
                <w:numId w:val="4"/>
              </w:numPr>
              <w:spacing w:after="120" w:line="240" w:lineRule="auto"/>
              <w:contextualSpacing/>
              <w:jc w:val="both"/>
              <w:rPr>
                <w:rFonts w:ascii="Arial" w:hAnsi="Arial" w:cs="Arial"/>
                <w:sz w:val="21"/>
                <w:szCs w:val="21"/>
              </w:rPr>
            </w:pPr>
            <w:r w:rsidRPr="00315750">
              <w:rPr>
                <w:rFonts w:ascii="Arial" w:hAnsi="Arial" w:cs="Arial"/>
                <w:sz w:val="21"/>
                <w:szCs w:val="21"/>
              </w:rPr>
              <w:t xml:space="preserve">All construction equipment </w:t>
            </w:r>
            <w:r>
              <w:rPr>
                <w:rFonts w:ascii="Arial" w:hAnsi="Arial" w:cs="Arial"/>
                <w:sz w:val="21"/>
                <w:szCs w:val="21"/>
              </w:rPr>
              <w:t>shall</w:t>
            </w:r>
            <w:r w:rsidRPr="00315750">
              <w:rPr>
                <w:rFonts w:ascii="Arial" w:hAnsi="Arial" w:cs="Arial"/>
                <w:sz w:val="21"/>
                <w:szCs w:val="21"/>
              </w:rPr>
              <w:t xml:space="preserve"> be properly inspected.</w:t>
            </w:r>
          </w:p>
          <w:p w14:paraId="30278CDD" w14:textId="77777777" w:rsidR="003C6AEF" w:rsidRPr="00315750" w:rsidRDefault="003C6AEF" w:rsidP="003C6AEF">
            <w:pPr>
              <w:widowControl w:val="0"/>
              <w:numPr>
                <w:ilvl w:val="0"/>
                <w:numId w:val="4"/>
              </w:numPr>
              <w:spacing w:after="120" w:line="240" w:lineRule="auto"/>
              <w:contextualSpacing/>
              <w:jc w:val="both"/>
              <w:rPr>
                <w:rFonts w:ascii="Arial" w:hAnsi="Arial" w:cs="Arial"/>
                <w:sz w:val="21"/>
                <w:szCs w:val="21"/>
              </w:rPr>
            </w:pPr>
            <w:r w:rsidRPr="00315750">
              <w:rPr>
                <w:rFonts w:ascii="Arial" w:hAnsi="Arial" w:cs="Arial"/>
                <w:sz w:val="21"/>
                <w:szCs w:val="21"/>
              </w:rPr>
              <w:t xml:space="preserve">Proper walkways that are clearly designated as a walkway; all walkways shall be provided with good conditions underfoot; signposted and with adequate lighting. </w:t>
            </w:r>
          </w:p>
          <w:p w14:paraId="7853D47F" w14:textId="77777777" w:rsidR="003C6AEF" w:rsidRDefault="003C6AEF" w:rsidP="003C6AEF">
            <w:pPr>
              <w:widowControl w:val="0"/>
              <w:numPr>
                <w:ilvl w:val="0"/>
                <w:numId w:val="4"/>
              </w:numPr>
              <w:spacing w:after="120" w:line="240" w:lineRule="auto"/>
              <w:contextualSpacing/>
              <w:jc w:val="both"/>
              <w:rPr>
                <w:rFonts w:ascii="Arial" w:hAnsi="Arial" w:cs="Arial"/>
                <w:sz w:val="21"/>
                <w:szCs w:val="21"/>
              </w:rPr>
            </w:pPr>
            <w:r w:rsidRPr="00315750">
              <w:rPr>
                <w:rFonts w:ascii="Arial" w:hAnsi="Arial" w:cs="Arial"/>
                <w:sz w:val="21"/>
                <w:szCs w:val="21"/>
              </w:rPr>
              <w:t>Proper signpost any slippery areas will be ensured in construction site.</w:t>
            </w:r>
          </w:p>
          <w:p w14:paraId="430C00A6" w14:textId="77777777" w:rsidR="003C6AEF" w:rsidRPr="00315750" w:rsidRDefault="003C6AEF" w:rsidP="003C6AEF">
            <w:pPr>
              <w:widowControl w:val="0"/>
              <w:numPr>
                <w:ilvl w:val="0"/>
                <w:numId w:val="4"/>
              </w:numPr>
              <w:spacing w:after="120" w:line="240" w:lineRule="auto"/>
              <w:contextualSpacing/>
              <w:jc w:val="both"/>
              <w:rPr>
                <w:rFonts w:ascii="Arial" w:hAnsi="Arial" w:cs="Arial"/>
                <w:sz w:val="21"/>
                <w:szCs w:val="21"/>
              </w:rPr>
            </w:pPr>
            <w:r w:rsidRPr="00315750">
              <w:rPr>
                <w:rFonts w:ascii="Arial" w:hAnsi="Arial" w:cs="Arial"/>
                <w:sz w:val="21"/>
                <w:szCs w:val="21"/>
              </w:rPr>
              <w:t>Carry out fire risk assessment for the construction areas, identify sources of fuel and ignition and establish general fire precautions including, means of escape, warning and fighting fire.</w:t>
            </w:r>
          </w:p>
          <w:p w14:paraId="3E81CB87" w14:textId="6CA26C0A" w:rsidR="003C6AEF" w:rsidRPr="00315750" w:rsidRDefault="003C6AEF" w:rsidP="003C6AEF">
            <w:pPr>
              <w:widowControl w:val="0"/>
              <w:numPr>
                <w:ilvl w:val="0"/>
                <w:numId w:val="4"/>
              </w:numPr>
              <w:spacing w:after="120" w:line="240" w:lineRule="auto"/>
              <w:contextualSpacing/>
              <w:jc w:val="both"/>
              <w:rPr>
                <w:rFonts w:ascii="Arial" w:hAnsi="Arial" w:cs="Arial"/>
                <w:sz w:val="21"/>
                <w:szCs w:val="21"/>
              </w:rPr>
            </w:pPr>
            <w:r>
              <w:rPr>
                <w:rFonts w:ascii="Arial" w:hAnsi="Arial" w:cs="Arial"/>
                <w:sz w:val="21"/>
                <w:szCs w:val="21"/>
              </w:rPr>
              <w:t xml:space="preserve">Make sure to train </w:t>
            </w:r>
            <w:r w:rsidRPr="00315750">
              <w:rPr>
                <w:rFonts w:ascii="Arial" w:hAnsi="Arial" w:cs="Arial"/>
                <w:sz w:val="21"/>
                <w:szCs w:val="21"/>
              </w:rPr>
              <w:t xml:space="preserve">workers </w:t>
            </w:r>
            <w:r>
              <w:rPr>
                <w:rFonts w:ascii="Arial" w:hAnsi="Arial" w:cs="Arial"/>
                <w:sz w:val="21"/>
                <w:szCs w:val="21"/>
              </w:rPr>
              <w:t>on safety and security</w:t>
            </w:r>
            <w:r w:rsidRPr="00315750">
              <w:rPr>
                <w:rFonts w:ascii="Arial" w:hAnsi="Arial" w:cs="Arial"/>
                <w:sz w:val="21"/>
                <w:szCs w:val="21"/>
              </w:rPr>
              <w:t>.</w:t>
            </w:r>
          </w:p>
          <w:p w14:paraId="1469D11D" w14:textId="34801A1B" w:rsidR="003C6AEF" w:rsidRPr="00315750" w:rsidRDefault="003C6AEF" w:rsidP="003C6AEF">
            <w:pPr>
              <w:widowControl w:val="0"/>
              <w:numPr>
                <w:ilvl w:val="0"/>
                <w:numId w:val="4"/>
              </w:numPr>
              <w:spacing w:after="120" w:line="240" w:lineRule="auto"/>
              <w:contextualSpacing/>
              <w:jc w:val="both"/>
              <w:rPr>
                <w:rFonts w:ascii="Arial" w:hAnsi="Arial" w:cs="Arial"/>
                <w:sz w:val="21"/>
                <w:szCs w:val="21"/>
              </w:rPr>
            </w:pPr>
            <w:r>
              <w:rPr>
                <w:rFonts w:ascii="Arial" w:hAnsi="Arial" w:cs="Arial"/>
                <w:sz w:val="21"/>
                <w:szCs w:val="21"/>
              </w:rPr>
              <w:t xml:space="preserve">Make sure to keep </w:t>
            </w:r>
            <w:r w:rsidRPr="00315750">
              <w:rPr>
                <w:rFonts w:ascii="Arial" w:hAnsi="Arial" w:cs="Arial"/>
                <w:sz w:val="21"/>
                <w:szCs w:val="21"/>
              </w:rPr>
              <w:t xml:space="preserve">extinguishers at identified fire points </w:t>
            </w:r>
          </w:p>
          <w:p w14:paraId="3A87FB8F" w14:textId="5EEBF125" w:rsidR="003C6AEF" w:rsidRPr="00315750" w:rsidRDefault="003C6AEF" w:rsidP="003C6AEF">
            <w:pPr>
              <w:widowControl w:val="0"/>
              <w:numPr>
                <w:ilvl w:val="0"/>
                <w:numId w:val="4"/>
              </w:numPr>
              <w:spacing w:after="120" w:line="240" w:lineRule="auto"/>
              <w:contextualSpacing/>
              <w:jc w:val="both"/>
              <w:rPr>
                <w:rFonts w:ascii="Arial" w:hAnsi="Arial" w:cs="Arial"/>
                <w:sz w:val="21"/>
                <w:szCs w:val="21"/>
              </w:rPr>
            </w:pPr>
            <w:r w:rsidRPr="00315750">
              <w:rPr>
                <w:rFonts w:ascii="Arial" w:hAnsi="Arial" w:cs="Arial"/>
                <w:sz w:val="21"/>
                <w:szCs w:val="21"/>
              </w:rPr>
              <w:t xml:space="preserve">This sub-project has Proper communicative emergency response plan (ERP) with all parties. </w:t>
            </w:r>
          </w:p>
          <w:p w14:paraId="2B055783" w14:textId="537433B4" w:rsidR="003C6AEF" w:rsidRPr="00315750" w:rsidRDefault="003C6AEF" w:rsidP="003C6AEF">
            <w:pPr>
              <w:widowControl w:val="0"/>
              <w:numPr>
                <w:ilvl w:val="0"/>
                <w:numId w:val="4"/>
              </w:numPr>
              <w:spacing w:after="120" w:line="240" w:lineRule="auto"/>
              <w:contextualSpacing/>
              <w:jc w:val="both"/>
              <w:rPr>
                <w:rFonts w:ascii="Arial" w:hAnsi="Arial" w:cs="Arial"/>
                <w:sz w:val="21"/>
                <w:szCs w:val="21"/>
              </w:rPr>
            </w:pPr>
            <w:r w:rsidRPr="00315750">
              <w:rPr>
                <w:rFonts w:ascii="Arial" w:hAnsi="Arial" w:cs="Arial"/>
                <w:sz w:val="21"/>
                <w:szCs w:val="21"/>
              </w:rPr>
              <w:t xml:space="preserve">Only competent authorized persons shall carry out maintenance on electrical equipment, </w:t>
            </w:r>
          </w:p>
          <w:p w14:paraId="69C369B1" w14:textId="577197CC" w:rsidR="003C6AEF" w:rsidRPr="00895BF2" w:rsidRDefault="003C6AEF" w:rsidP="003C6AEF">
            <w:pPr>
              <w:widowControl w:val="0"/>
              <w:numPr>
                <w:ilvl w:val="0"/>
                <w:numId w:val="4"/>
              </w:numPr>
              <w:spacing w:after="120" w:line="240" w:lineRule="auto"/>
              <w:contextualSpacing/>
              <w:jc w:val="both"/>
              <w:rPr>
                <w:rFonts w:ascii="Arial" w:hAnsi="Arial" w:cs="Arial"/>
                <w:sz w:val="21"/>
                <w:szCs w:val="21"/>
              </w:rPr>
            </w:pPr>
            <w:r>
              <w:rPr>
                <w:rFonts w:ascii="Arial" w:hAnsi="Arial" w:cs="Arial"/>
                <w:sz w:val="21"/>
                <w:szCs w:val="21"/>
              </w:rPr>
              <w:t xml:space="preserve">Ensure </w:t>
            </w:r>
            <w:r w:rsidRPr="00315750">
              <w:rPr>
                <w:rFonts w:ascii="Arial" w:hAnsi="Arial" w:cs="Arial"/>
                <w:sz w:val="21"/>
                <w:szCs w:val="21"/>
              </w:rPr>
              <w:t>first aid</w:t>
            </w:r>
            <w:r>
              <w:rPr>
                <w:rFonts w:ascii="Arial" w:hAnsi="Arial" w:cs="Arial"/>
                <w:sz w:val="21"/>
                <w:szCs w:val="21"/>
              </w:rPr>
              <w:t xml:space="preserve"> </w:t>
            </w:r>
            <w:r w:rsidRPr="00315750">
              <w:rPr>
                <w:rFonts w:ascii="Arial" w:hAnsi="Arial" w:cs="Arial"/>
                <w:sz w:val="21"/>
                <w:szCs w:val="21"/>
              </w:rPr>
              <w:t xml:space="preserve">on site </w:t>
            </w:r>
            <w:r w:rsidRPr="00895BF2">
              <w:rPr>
                <w:rFonts w:ascii="Arial" w:hAnsi="Arial" w:cs="Arial"/>
                <w:sz w:val="21"/>
                <w:szCs w:val="21"/>
              </w:rPr>
              <w:t xml:space="preserve">with adhesive bandages, antibiotic ointment, antiseptic wipes, aspirin, non-latex gloves, scissors, thermometer, </w:t>
            </w:r>
            <w:proofErr w:type="gramStart"/>
            <w:r w:rsidRPr="00895BF2">
              <w:rPr>
                <w:rFonts w:ascii="Arial" w:hAnsi="Arial" w:cs="Arial"/>
                <w:sz w:val="21"/>
                <w:szCs w:val="21"/>
              </w:rPr>
              <w:t>etc..</w:t>
            </w:r>
            <w:proofErr w:type="gramEnd"/>
          </w:p>
          <w:p w14:paraId="6008A4DB" w14:textId="4E5E8AA5" w:rsidR="003C6AEF" w:rsidRPr="001E1059" w:rsidRDefault="003C6AEF" w:rsidP="003C6AEF">
            <w:pPr>
              <w:widowControl w:val="0"/>
              <w:numPr>
                <w:ilvl w:val="0"/>
                <w:numId w:val="4"/>
              </w:numPr>
              <w:spacing w:after="0" w:line="240" w:lineRule="auto"/>
              <w:contextualSpacing/>
              <w:jc w:val="both"/>
              <w:rPr>
                <w:rFonts w:ascii="Arial" w:hAnsi="Arial" w:cs="Arial"/>
                <w:sz w:val="21"/>
                <w:szCs w:val="21"/>
              </w:rPr>
            </w:pPr>
            <w:r w:rsidRPr="00315750">
              <w:rPr>
                <w:rFonts w:ascii="Arial" w:hAnsi="Arial" w:cs="Arial"/>
                <w:sz w:val="21"/>
                <w:szCs w:val="21"/>
              </w:rPr>
              <w:t xml:space="preserve">Ensure all equipment is suitable for jobs </w:t>
            </w:r>
          </w:p>
        </w:tc>
        <w:tc>
          <w:tcPr>
            <w:tcW w:w="851" w:type="pct"/>
          </w:tcPr>
          <w:p w14:paraId="46A95F51" w14:textId="77777777" w:rsidR="003C6AEF" w:rsidRPr="00315750" w:rsidRDefault="003C6AEF" w:rsidP="003C6AEF">
            <w:pPr>
              <w:widowControl w:val="0"/>
              <w:spacing w:after="120" w:line="240" w:lineRule="auto"/>
              <w:rPr>
                <w:rFonts w:ascii="Arial" w:hAnsi="Arial" w:cs="Arial"/>
                <w:sz w:val="21"/>
                <w:szCs w:val="21"/>
              </w:rPr>
            </w:pPr>
            <w:r w:rsidRPr="00315750">
              <w:rPr>
                <w:rFonts w:ascii="Arial" w:hAnsi="Arial" w:cs="Arial"/>
                <w:sz w:val="21"/>
                <w:szCs w:val="21"/>
              </w:rPr>
              <w:t>Contractor</w:t>
            </w:r>
          </w:p>
        </w:tc>
        <w:tc>
          <w:tcPr>
            <w:tcW w:w="844" w:type="pct"/>
          </w:tcPr>
          <w:p w14:paraId="6ABA86A2" w14:textId="77777777" w:rsidR="003C6AEF" w:rsidRPr="00315750" w:rsidRDefault="003C6AEF" w:rsidP="003C6AEF">
            <w:pPr>
              <w:widowControl w:val="0"/>
              <w:spacing w:after="120" w:line="240" w:lineRule="auto"/>
              <w:rPr>
                <w:rFonts w:ascii="Arial" w:hAnsi="Arial" w:cs="Arial"/>
                <w:sz w:val="21"/>
                <w:szCs w:val="21"/>
              </w:rPr>
            </w:pPr>
            <w:r w:rsidRPr="00315750">
              <w:rPr>
                <w:rFonts w:ascii="Arial" w:hAnsi="Arial" w:cs="Arial"/>
                <w:sz w:val="21"/>
                <w:szCs w:val="21"/>
              </w:rPr>
              <w:t>Environmental Consultant and Social Development &amp; Hygiene Promotion Consultant of PMU</w:t>
            </w:r>
          </w:p>
        </w:tc>
      </w:tr>
      <w:tr w:rsidR="003C6AEF" w:rsidRPr="00315750" w14:paraId="1B97B448" w14:textId="77777777" w:rsidTr="00024C53">
        <w:tc>
          <w:tcPr>
            <w:tcW w:w="682" w:type="pct"/>
          </w:tcPr>
          <w:p w14:paraId="39D61511" w14:textId="77777777" w:rsidR="003C6AEF" w:rsidRPr="00A95545" w:rsidRDefault="003C6AEF" w:rsidP="003C6AEF">
            <w:pPr>
              <w:widowControl w:val="0"/>
              <w:spacing w:after="120" w:line="240" w:lineRule="auto"/>
              <w:jc w:val="both"/>
              <w:rPr>
                <w:rFonts w:ascii="Arial" w:hAnsi="Arial" w:cs="Arial"/>
                <w:sz w:val="21"/>
                <w:szCs w:val="21"/>
              </w:rPr>
            </w:pPr>
          </w:p>
          <w:p w14:paraId="5938E372" w14:textId="77777777" w:rsidR="003C6AEF" w:rsidRPr="00A95545" w:rsidRDefault="003C6AEF" w:rsidP="003C6AEF">
            <w:pPr>
              <w:widowControl w:val="0"/>
              <w:spacing w:after="120" w:line="240" w:lineRule="auto"/>
              <w:jc w:val="both"/>
              <w:rPr>
                <w:rFonts w:ascii="Arial" w:hAnsi="Arial" w:cs="Arial"/>
                <w:sz w:val="21"/>
                <w:szCs w:val="21"/>
              </w:rPr>
            </w:pPr>
          </w:p>
          <w:p w14:paraId="05A074FF" w14:textId="64F2FF4C" w:rsidR="003C6AEF" w:rsidRPr="00A95545" w:rsidRDefault="003C6AEF" w:rsidP="003C6AEF">
            <w:pPr>
              <w:widowControl w:val="0"/>
              <w:spacing w:after="120" w:line="240" w:lineRule="auto"/>
              <w:jc w:val="both"/>
              <w:rPr>
                <w:rFonts w:ascii="Arial" w:hAnsi="Arial" w:cs="Arial"/>
                <w:sz w:val="21"/>
                <w:szCs w:val="21"/>
              </w:rPr>
            </w:pPr>
            <w:r w:rsidRPr="00A95545">
              <w:rPr>
                <w:rFonts w:ascii="Arial" w:hAnsi="Arial" w:cs="Arial"/>
                <w:sz w:val="21"/>
                <w:szCs w:val="21"/>
              </w:rPr>
              <w:t>Construction Activity</w:t>
            </w:r>
          </w:p>
        </w:tc>
        <w:tc>
          <w:tcPr>
            <w:tcW w:w="953" w:type="pct"/>
            <w:vAlign w:val="center"/>
          </w:tcPr>
          <w:p w14:paraId="55D40EC2" w14:textId="77777777" w:rsidR="003C6AEF" w:rsidRPr="00A95545" w:rsidRDefault="003C6AEF" w:rsidP="003C6AEF">
            <w:pPr>
              <w:jc w:val="both"/>
              <w:rPr>
                <w:rFonts w:ascii="Arial" w:hAnsi="Arial" w:cs="Arial"/>
                <w:b/>
                <w:spacing w:val="-1"/>
                <w:sz w:val="21"/>
                <w:szCs w:val="21"/>
              </w:rPr>
            </w:pPr>
            <w:r w:rsidRPr="00A95545">
              <w:rPr>
                <w:rFonts w:ascii="Arial" w:hAnsi="Arial" w:cs="Arial"/>
                <w:b/>
                <w:spacing w:val="-1"/>
                <w:sz w:val="21"/>
                <w:szCs w:val="21"/>
              </w:rPr>
              <w:t xml:space="preserve">New impact identified in the field </w:t>
            </w:r>
          </w:p>
          <w:p w14:paraId="77B50258" w14:textId="43470889" w:rsidR="003C6AEF" w:rsidRPr="00A95545" w:rsidRDefault="003C6AEF" w:rsidP="003C6AEF">
            <w:pPr>
              <w:tabs>
                <w:tab w:val="left" w:pos="169"/>
              </w:tabs>
              <w:spacing w:after="120" w:line="240" w:lineRule="auto"/>
              <w:contextualSpacing/>
              <w:jc w:val="both"/>
              <w:rPr>
                <w:rFonts w:ascii="Arial" w:hAnsi="Arial" w:cs="Arial"/>
                <w:b/>
                <w:bCs/>
                <w:sz w:val="21"/>
                <w:szCs w:val="21"/>
                <w:lang w:val="en-GB"/>
              </w:rPr>
            </w:pPr>
            <w:r w:rsidRPr="00A95545">
              <w:rPr>
                <w:rFonts w:ascii="Arial" w:hAnsi="Arial" w:cs="Arial"/>
                <w:sz w:val="21"/>
                <w:szCs w:val="21"/>
              </w:rPr>
              <w:t>Under the sub-project intervention impact</w:t>
            </w:r>
          </w:p>
        </w:tc>
        <w:tc>
          <w:tcPr>
            <w:tcW w:w="1670" w:type="pct"/>
            <w:vAlign w:val="center"/>
          </w:tcPr>
          <w:p w14:paraId="171F445E" w14:textId="77777777" w:rsidR="003C6AEF" w:rsidRPr="00A95545" w:rsidRDefault="003C6AEF" w:rsidP="003C6AEF">
            <w:pPr>
              <w:numPr>
                <w:ilvl w:val="0"/>
                <w:numId w:val="21"/>
              </w:numPr>
              <w:spacing w:after="0" w:line="240" w:lineRule="auto"/>
              <w:ind w:left="288" w:hanging="288"/>
              <w:contextualSpacing/>
              <w:jc w:val="both"/>
              <w:rPr>
                <w:rFonts w:ascii="Arial" w:eastAsia="Calibri" w:hAnsi="Arial" w:cs="Arial"/>
                <w:sz w:val="21"/>
                <w:szCs w:val="21"/>
              </w:rPr>
            </w:pPr>
            <w:r w:rsidRPr="00A95545">
              <w:rPr>
                <w:rFonts w:ascii="Arial" w:hAnsi="Arial" w:cs="Arial"/>
                <w:bCs/>
                <w:spacing w:val="-1"/>
                <w:sz w:val="21"/>
                <w:szCs w:val="21"/>
              </w:rPr>
              <w:t xml:space="preserve">If any new impact identified in the field during construction shall be screened </w:t>
            </w:r>
            <w:r w:rsidRPr="00A95545">
              <w:rPr>
                <w:rFonts w:ascii="Arial" w:hAnsi="Arial" w:cs="Arial"/>
                <w:sz w:val="21"/>
                <w:szCs w:val="21"/>
              </w:rPr>
              <w:t xml:space="preserve">which shall be included in the ESMP </w:t>
            </w:r>
          </w:p>
          <w:p w14:paraId="258E8066" w14:textId="77777777" w:rsidR="003C6AEF" w:rsidRPr="00A95545" w:rsidRDefault="003C6AEF" w:rsidP="003C6AEF">
            <w:pPr>
              <w:numPr>
                <w:ilvl w:val="0"/>
                <w:numId w:val="21"/>
              </w:numPr>
              <w:spacing w:after="0" w:line="240" w:lineRule="auto"/>
              <w:ind w:left="288" w:hanging="288"/>
              <w:contextualSpacing/>
              <w:jc w:val="both"/>
              <w:rPr>
                <w:rFonts w:ascii="Arial" w:hAnsi="Arial" w:cs="Arial"/>
                <w:sz w:val="21"/>
                <w:szCs w:val="21"/>
              </w:rPr>
            </w:pPr>
            <w:r w:rsidRPr="00A95545">
              <w:rPr>
                <w:rFonts w:ascii="Arial" w:hAnsi="Arial" w:cs="Arial"/>
                <w:color w:val="000000"/>
                <w:sz w:val="21"/>
                <w:szCs w:val="21"/>
              </w:rPr>
              <w:t>Environmental and Social Management Plan (ESMP) will be updated as needed to address the new identified impacts.</w:t>
            </w:r>
          </w:p>
          <w:p w14:paraId="7627F482" w14:textId="66E09002" w:rsidR="003C6AEF" w:rsidRPr="00A95545" w:rsidRDefault="003C6AEF" w:rsidP="003C6AEF">
            <w:pPr>
              <w:widowControl w:val="0"/>
              <w:numPr>
                <w:ilvl w:val="0"/>
                <w:numId w:val="4"/>
              </w:numPr>
              <w:spacing w:after="120" w:line="240" w:lineRule="auto"/>
              <w:contextualSpacing/>
              <w:jc w:val="both"/>
              <w:rPr>
                <w:rFonts w:ascii="Arial" w:hAnsi="Arial" w:cs="Arial"/>
                <w:sz w:val="21"/>
                <w:szCs w:val="21"/>
              </w:rPr>
            </w:pPr>
            <w:r w:rsidRPr="00A95545">
              <w:rPr>
                <w:rFonts w:ascii="Arial" w:hAnsi="Arial" w:cs="Arial"/>
                <w:color w:val="000000"/>
                <w:sz w:val="21"/>
                <w:szCs w:val="21"/>
              </w:rPr>
              <w:t>Updated ESMP shall be shared with the bank through proper authority.</w:t>
            </w:r>
          </w:p>
        </w:tc>
        <w:tc>
          <w:tcPr>
            <w:tcW w:w="851" w:type="pct"/>
            <w:vAlign w:val="center"/>
          </w:tcPr>
          <w:p w14:paraId="75DC19E2" w14:textId="449A5439" w:rsidR="003C6AEF" w:rsidRPr="00A95545" w:rsidRDefault="003C6AEF" w:rsidP="003C6AEF">
            <w:pPr>
              <w:widowControl w:val="0"/>
              <w:spacing w:after="120" w:line="240" w:lineRule="auto"/>
              <w:jc w:val="both"/>
              <w:rPr>
                <w:rFonts w:ascii="Arial" w:hAnsi="Arial" w:cs="Arial"/>
                <w:sz w:val="21"/>
                <w:szCs w:val="21"/>
              </w:rPr>
            </w:pPr>
            <w:r w:rsidRPr="00A95545">
              <w:rPr>
                <w:rFonts w:ascii="Arial" w:hAnsi="Arial" w:cs="Arial"/>
                <w:sz w:val="21"/>
                <w:szCs w:val="21"/>
              </w:rPr>
              <w:t>Construction Contractor and monitored by Environmental Consultant of PMU and update the bank through PMU/DPHE</w:t>
            </w:r>
          </w:p>
        </w:tc>
        <w:tc>
          <w:tcPr>
            <w:tcW w:w="844" w:type="pct"/>
          </w:tcPr>
          <w:p w14:paraId="17D9DA48" w14:textId="6902473A" w:rsidR="003C6AEF" w:rsidRPr="00A95545" w:rsidRDefault="003C6AEF" w:rsidP="003C6AEF">
            <w:pPr>
              <w:widowControl w:val="0"/>
              <w:spacing w:after="120" w:line="240" w:lineRule="auto"/>
              <w:jc w:val="both"/>
              <w:rPr>
                <w:rFonts w:ascii="Arial" w:hAnsi="Arial" w:cs="Arial"/>
                <w:sz w:val="21"/>
                <w:szCs w:val="21"/>
              </w:rPr>
            </w:pPr>
            <w:r w:rsidRPr="00A95545">
              <w:rPr>
                <w:rFonts w:ascii="Arial" w:hAnsi="Arial" w:cs="Arial"/>
                <w:sz w:val="21"/>
                <w:szCs w:val="21"/>
              </w:rPr>
              <w:t>New impact shall be recorded and updated the ESMP with suggested measures and reported to the Bank through PMU, EMCRP within 24 hours.</w:t>
            </w:r>
          </w:p>
        </w:tc>
      </w:tr>
      <w:tr w:rsidR="003C6AEF" w:rsidRPr="00315750" w14:paraId="11A47D33" w14:textId="77777777" w:rsidTr="00BE5F4F">
        <w:tc>
          <w:tcPr>
            <w:tcW w:w="682" w:type="pct"/>
          </w:tcPr>
          <w:p w14:paraId="77129EF8" w14:textId="61CD1B6D" w:rsidR="003C6AEF" w:rsidRPr="00A95545" w:rsidRDefault="003C6AEF" w:rsidP="003C6AEF">
            <w:pPr>
              <w:widowControl w:val="0"/>
              <w:spacing w:after="120" w:line="240" w:lineRule="auto"/>
              <w:rPr>
                <w:rFonts w:ascii="Arial" w:hAnsi="Arial" w:cs="Arial"/>
                <w:sz w:val="21"/>
                <w:szCs w:val="21"/>
              </w:rPr>
            </w:pPr>
            <w:r w:rsidRPr="00A95545">
              <w:rPr>
                <w:rFonts w:ascii="Arial" w:hAnsi="Arial" w:cs="Arial"/>
                <w:sz w:val="21"/>
                <w:szCs w:val="21"/>
              </w:rPr>
              <w:t>Construction Activity</w:t>
            </w:r>
          </w:p>
        </w:tc>
        <w:tc>
          <w:tcPr>
            <w:tcW w:w="953" w:type="pct"/>
            <w:tcBorders>
              <w:top w:val="single" w:sz="4" w:space="0" w:color="auto"/>
              <w:left w:val="single" w:sz="4" w:space="0" w:color="auto"/>
              <w:bottom w:val="single" w:sz="4" w:space="0" w:color="auto"/>
              <w:right w:val="single" w:sz="4" w:space="0" w:color="auto"/>
            </w:tcBorders>
            <w:vAlign w:val="center"/>
          </w:tcPr>
          <w:p w14:paraId="20697E2A" w14:textId="217635EC" w:rsidR="003C6AEF" w:rsidRPr="00A95545" w:rsidRDefault="003C6AEF" w:rsidP="003C6AEF">
            <w:pPr>
              <w:tabs>
                <w:tab w:val="left" w:pos="169"/>
              </w:tabs>
              <w:spacing w:after="120" w:line="240" w:lineRule="auto"/>
              <w:contextualSpacing/>
              <w:rPr>
                <w:rFonts w:ascii="Arial" w:hAnsi="Arial" w:cs="Arial"/>
                <w:b/>
                <w:bCs/>
                <w:sz w:val="21"/>
                <w:szCs w:val="21"/>
                <w:lang w:val="en-GB"/>
              </w:rPr>
            </w:pPr>
            <w:r w:rsidRPr="00A95545">
              <w:rPr>
                <w:rFonts w:ascii="Arial" w:hAnsi="Arial" w:cs="Arial"/>
                <w:sz w:val="21"/>
                <w:szCs w:val="21"/>
              </w:rPr>
              <w:t>Accident or Injuries to operation and maintenance workers</w:t>
            </w:r>
          </w:p>
        </w:tc>
        <w:tc>
          <w:tcPr>
            <w:tcW w:w="1670" w:type="pct"/>
            <w:tcBorders>
              <w:top w:val="single" w:sz="4" w:space="0" w:color="auto"/>
              <w:left w:val="single" w:sz="4" w:space="0" w:color="auto"/>
              <w:bottom w:val="single" w:sz="4" w:space="0" w:color="auto"/>
              <w:right w:val="single" w:sz="4" w:space="0" w:color="auto"/>
            </w:tcBorders>
            <w:vAlign w:val="center"/>
          </w:tcPr>
          <w:p w14:paraId="36D612B3" w14:textId="77777777" w:rsidR="003C6AEF" w:rsidRPr="00A95545" w:rsidRDefault="003C6AEF" w:rsidP="003C6AEF">
            <w:pPr>
              <w:pStyle w:val="ListParagraph"/>
              <w:numPr>
                <w:ilvl w:val="0"/>
                <w:numId w:val="7"/>
              </w:numPr>
              <w:spacing w:after="0" w:line="240" w:lineRule="auto"/>
              <w:jc w:val="both"/>
              <w:rPr>
                <w:rFonts w:ascii="Arial" w:eastAsia="Times New Roman" w:hAnsi="Arial" w:cs="Arial"/>
                <w:sz w:val="21"/>
                <w:szCs w:val="21"/>
                <w:lang w:eastAsia="ja-JP"/>
              </w:rPr>
            </w:pPr>
            <w:r w:rsidRPr="00A95545">
              <w:rPr>
                <w:rFonts w:ascii="Arial" w:eastAsia="Times New Roman" w:hAnsi="Arial" w:cs="Arial"/>
                <w:sz w:val="21"/>
                <w:szCs w:val="21"/>
                <w:lang w:eastAsia="ja-JP"/>
              </w:rPr>
              <w:t>Ensure proper training given to all staff</w:t>
            </w:r>
          </w:p>
          <w:p w14:paraId="4D9833B8" w14:textId="77777777" w:rsidR="003C6AEF" w:rsidRPr="00A95545" w:rsidRDefault="003C6AEF" w:rsidP="003C6AEF">
            <w:pPr>
              <w:widowControl w:val="0"/>
              <w:numPr>
                <w:ilvl w:val="0"/>
                <w:numId w:val="4"/>
              </w:numPr>
              <w:spacing w:after="120" w:line="240" w:lineRule="auto"/>
              <w:contextualSpacing/>
              <w:jc w:val="both"/>
              <w:rPr>
                <w:rFonts w:ascii="Arial" w:hAnsi="Arial" w:cs="Arial"/>
                <w:sz w:val="21"/>
                <w:szCs w:val="21"/>
              </w:rPr>
            </w:pPr>
            <w:r w:rsidRPr="00A95545">
              <w:rPr>
                <w:rFonts w:ascii="Arial" w:hAnsi="Arial" w:cs="Arial"/>
                <w:sz w:val="21"/>
                <w:szCs w:val="21"/>
              </w:rPr>
              <w:t xml:space="preserve">Ensure PPE used by all staff </w:t>
            </w:r>
          </w:p>
          <w:p w14:paraId="1E65BAE1" w14:textId="6304F9C0" w:rsidR="003C6AEF" w:rsidRPr="00A95545" w:rsidRDefault="003C6AEF" w:rsidP="003C6AEF">
            <w:pPr>
              <w:widowControl w:val="0"/>
              <w:numPr>
                <w:ilvl w:val="0"/>
                <w:numId w:val="4"/>
              </w:numPr>
              <w:spacing w:after="120" w:line="240" w:lineRule="auto"/>
              <w:contextualSpacing/>
              <w:jc w:val="both"/>
              <w:rPr>
                <w:rFonts w:ascii="Arial" w:hAnsi="Arial" w:cs="Arial"/>
                <w:sz w:val="21"/>
                <w:szCs w:val="21"/>
              </w:rPr>
            </w:pPr>
            <w:r w:rsidRPr="00A95545">
              <w:rPr>
                <w:rFonts w:ascii="Arial" w:hAnsi="Arial" w:cs="Arial"/>
                <w:sz w:val="21"/>
                <w:szCs w:val="21"/>
              </w:rPr>
              <w:t>For any accidental issue occurred in the site shall be informed to the DPHE within 24 hours of the event.</w:t>
            </w:r>
          </w:p>
        </w:tc>
        <w:tc>
          <w:tcPr>
            <w:tcW w:w="851" w:type="pct"/>
            <w:tcBorders>
              <w:top w:val="single" w:sz="4" w:space="0" w:color="auto"/>
              <w:left w:val="single" w:sz="4" w:space="0" w:color="auto"/>
              <w:bottom w:val="single" w:sz="4" w:space="0" w:color="auto"/>
              <w:right w:val="single" w:sz="4" w:space="0" w:color="auto"/>
            </w:tcBorders>
            <w:vAlign w:val="center"/>
          </w:tcPr>
          <w:p w14:paraId="3FBF05E8" w14:textId="5B78956B" w:rsidR="003C6AEF" w:rsidRPr="00A95545" w:rsidRDefault="003C6AEF" w:rsidP="003C6AEF">
            <w:pPr>
              <w:widowControl w:val="0"/>
              <w:spacing w:after="120" w:line="240" w:lineRule="auto"/>
              <w:rPr>
                <w:rFonts w:cs="Arial"/>
                <w:szCs w:val="21"/>
              </w:rPr>
            </w:pPr>
            <w:r w:rsidRPr="00A95545">
              <w:rPr>
                <w:rFonts w:ascii="Arial" w:hAnsi="Arial" w:cs="Arial"/>
                <w:sz w:val="21"/>
                <w:szCs w:val="21"/>
              </w:rPr>
              <w:t xml:space="preserve">Contractor: up to contractor’s liability period Long-term responsibility shall be determined by DPHE </w:t>
            </w:r>
          </w:p>
        </w:tc>
        <w:tc>
          <w:tcPr>
            <w:tcW w:w="844" w:type="pct"/>
            <w:tcBorders>
              <w:top w:val="single" w:sz="4" w:space="0" w:color="auto"/>
              <w:left w:val="single" w:sz="4" w:space="0" w:color="auto"/>
              <w:bottom w:val="single" w:sz="4" w:space="0" w:color="auto"/>
              <w:right w:val="single" w:sz="4" w:space="0" w:color="auto"/>
            </w:tcBorders>
          </w:tcPr>
          <w:p w14:paraId="3C091671" w14:textId="77777777" w:rsidR="003C6AEF" w:rsidRPr="00A95545" w:rsidRDefault="003C6AEF" w:rsidP="003C6AEF">
            <w:pPr>
              <w:widowControl w:val="0"/>
              <w:spacing w:after="0"/>
              <w:rPr>
                <w:rFonts w:ascii="Arial" w:hAnsi="Arial" w:cs="Arial"/>
                <w:sz w:val="21"/>
                <w:szCs w:val="21"/>
              </w:rPr>
            </w:pPr>
            <w:r w:rsidRPr="00A95545">
              <w:rPr>
                <w:rFonts w:ascii="Arial" w:hAnsi="Arial" w:cs="Arial"/>
                <w:sz w:val="21"/>
                <w:szCs w:val="21"/>
              </w:rPr>
              <w:t xml:space="preserve">Environmental Consultant of PMU </w:t>
            </w:r>
          </w:p>
          <w:p w14:paraId="5AABF35F" w14:textId="77777777" w:rsidR="003C6AEF" w:rsidRPr="00A95545" w:rsidRDefault="003C6AEF" w:rsidP="003C6AEF">
            <w:pPr>
              <w:widowControl w:val="0"/>
              <w:spacing w:after="120" w:line="240" w:lineRule="auto"/>
              <w:rPr>
                <w:rFonts w:ascii="Arial" w:hAnsi="Arial" w:cs="Arial"/>
                <w:sz w:val="21"/>
                <w:szCs w:val="21"/>
              </w:rPr>
            </w:pPr>
          </w:p>
        </w:tc>
      </w:tr>
      <w:tr w:rsidR="003C6AEF" w:rsidRPr="00315750" w14:paraId="15781605" w14:textId="77777777" w:rsidTr="00BE5F4F">
        <w:trPr>
          <w:trHeight w:val="490"/>
        </w:trPr>
        <w:tc>
          <w:tcPr>
            <w:tcW w:w="682" w:type="pct"/>
          </w:tcPr>
          <w:p w14:paraId="6E63C067" w14:textId="77777777" w:rsidR="003C6AEF" w:rsidRPr="00A95545" w:rsidRDefault="003C6AEF" w:rsidP="003C6AEF">
            <w:pPr>
              <w:widowControl w:val="0"/>
              <w:spacing w:after="120" w:line="240" w:lineRule="auto"/>
              <w:rPr>
                <w:rFonts w:ascii="Arial" w:hAnsi="Arial" w:cs="Arial"/>
                <w:sz w:val="21"/>
                <w:szCs w:val="21"/>
              </w:rPr>
            </w:pPr>
            <w:r w:rsidRPr="00A95545">
              <w:rPr>
                <w:rFonts w:ascii="Arial" w:hAnsi="Arial" w:cs="Arial"/>
                <w:sz w:val="21"/>
                <w:szCs w:val="21"/>
              </w:rPr>
              <w:t>Operation &amp; Maintenance</w:t>
            </w:r>
          </w:p>
        </w:tc>
        <w:tc>
          <w:tcPr>
            <w:tcW w:w="953" w:type="pct"/>
          </w:tcPr>
          <w:p w14:paraId="03D91613" w14:textId="77777777" w:rsidR="003C6AEF" w:rsidRPr="00A95545" w:rsidRDefault="003C6AEF" w:rsidP="003C6AEF">
            <w:pPr>
              <w:spacing w:after="120" w:line="240" w:lineRule="auto"/>
              <w:rPr>
                <w:rFonts w:ascii="Arial" w:hAnsi="Arial" w:cs="Arial"/>
                <w:sz w:val="21"/>
                <w:szCs w:val="21"/>
              </w:rPr>
            </w:pPr>
            <w:r w:rsidRPr="00A95545">
              <w:rPr>
                <w:rFonts w:ascii="Arial" w:hAnsi="Arial" w:cs="Arial"/>
                <w:sz w:val="21"/>
                <w:szCs w:val="21"/>
              </w:rPr>
              <w:t xml:space="preserve">Noise disturbances to fauna </w:t>
            </w:r>
            <w:proofErr w:type="gramStart"/>
            <w:r w:rsidRPr="00A95545">
              <w:rPr>
                <w:rFonts w:ascii="Arial" w:hAnsi="Arial" w:cs="Arial"/>
                <w:sz w:val="21"/>
                <w:szCs w:val="21"/>
              </w:rPr>
              <w:t>is</w:t>
            </w:r>
            <w:proofErr w:type="gramEnd"/>
            <w:r w:rsidRPr="00A95545">
              <w:rPr>
                <w:rFonts w:ascii="Arial" w:hAnsi="Arial" w:cs="Arial"/>
                <w:sz w:val="21"/>
                <w:szCs w:val="21"/>
              </w:rPr>
              <w:t xml:space="preserve"> low</w:t>
            </w:r>
          </w:p>
          <w:p w14:paraId="3A3084AF" w14:textId="77777777" w:rsidR="003C6AEF" w:rsidRPr="00A95545" w:rsidRDefault="003C6AEF" w:rsidP="003C6AEF">
            <w:pPr>
              <w:tabs>
                <w:tab w:val="left" w:pos="169"/>
              </w:tabs>
              <w:spacing w:after="120" w:line="240" w:lineRule="auto"/>
              <w:contextualSpacing/>
              <w:rPr>
                <w:rFonts w:ascii="Arial" w:hAnsi="Arial" w:cs="Arial"/>
                <w:sz w:val="21"/>
                <w:szCs w:val="21"/>
                <w:lang w:val="en-GB"/>
              </w:rPr>
            </w:pPr>
          </w:p>
        </w:tc>
        <w:tc>
          <w:tcPr>
            <w:tcW w:w="1670" w:type="pct"/>
          </w:tcPr>
          <w:p w14:paraId="725F06BC" w14:textId="77777777" w:rsidR="003C6AEF" w:rsidRPr="00A95545" w:rsidRDefault="003C6AEF" w:rsidP="003C6AEF">
            <w:pPr>
              <w:widowControl w:val="0"/>
              <w:numPr>
                <w:ilvl w:val="0"/>
                <w:numId w:val="4"/>
              </w:numPr>
              <w:spacing w:after="0" w:line="240" w:lineRule="auto"/>
              <w:contextualSpacing/>
              <w:jc w:val="both"/>
              <w:rPr>
                <w:rFonts w:ascii="Arial" w:hAnsi="Arial" w:cs="Arial"/>
                <w:sz w:val="21"/>
                <w:szCs w:val="21"/>
              </w:rPr>
            </w:pPr>
            <w:r w:rsidRPr="00A95545">
              <w:rPr>
                <w:rFonts w:ascii="Arial" w:hAnsi="Arial" w:cs="Arial"/>
                <w:sz w:val="21"/>
                <w:szCs w:val="21"/>
                <w:lang w:val="en-GB"/>
              </w:rPr>
              <w:t>Provision to maintain noise from the O&amp;M of machinery and equipment by noise dampeners</w:t>
            </w:r>
          </w:p>
          <w:p w14:paraId="42926058" w14:textId="77777777" w:rsidR="003C6AEF" w:rsidRPr="00A95545" w:rsidRDefault="003C6AEF" w:rsidP="003C6AEF">
            <w:pPr>
              <w:pStyle w:val="ListParagraph"/>
              <w:widowControl w:val="0"/>
              <w:numPr>
                <w:ilvl w:val="0"/>
                <w:numId w:val="4"/>
              </w:numPr>
              <w:spacing w:after="0" w:line="240" w:lineRule="auto"/>
              <w:jc w:val="both"/>
              <w:rPr>
                <w:rFonts w:ascii="Arial" w:hAnsi="Arial" w:cs="Arial"/>
                <w:sz w:val="21"/>
                <w:szCs w:val="21"/>
              </w:rPr>
            </w:pPr>
            <w:r w:rsidRPr="00A95545">
              <w:rPr>
                <w:rFonts w:ascii="Arial" w:eastAsia="Times New Roman" w:hAnsi="Arial" w:cs="Arial"/>
                <w:sz w:val="21"/>
                <w:szCs w:val="21"/>
                <w:lang w:val="en-GB" w:eastAsia="ja-JP"/>
              </w:rPr>
              <w:t>Provision to take necessary lighting, caution for the works and most of the time contractor will avoid the night time construction works.</w:t>
            </w:r>
          </w:p>
          <w:p w14:paraId="0486E82A" w14:textId="77777777" w:rsidR="003C6AEF" w:rsidRPr="00A95545" w:rsidRDefault="003C6AEF" w:rsidP="003C6AEF">
            <w:pPr>
              <w:widowControl w:val="0"/>
              <w:numPr>
                <w:ilvl w:val="0"/>
                <w:numId w:val="4"/>
              </w:numPr>
              <w:spacing w:after="0" w:line="240" w:lineRule="auto"/>
              <w:contextualSpacing/>
              <w:jc w:val="both"/>
              <w:rPr>
                <w:rFonts w:ascii="Arial" w:hAnsi="Arial" w:cs="Arial"/>
                <w:sz w:val="21"/>
                <w:szCs w:val="21"/>
              </w:rPr>
            </w:pPr>
            <w:r w:rsidRPr="00A95545">
              <w:rPr>
                <w:rFonts w:ascii="Arial" w:hAnsi="Arial" w:cs="Arial"/>
                <w:sz w:val="21"/>
                <w:szCs w:val="21"/>
                <w:lang w:val="en-GB"/>
              </w:rPr>
              <w:t xml:space="preserve">Contractors will ensure device to determine the noise level in sub-project area.  </w:t>
            </w:r>
          </w:p>
          <w:p w14:paraId="46853EB7" w14:textId="77777777" w:rsidR="003C6AEF" w:rsidRPr="00A95545" w:rsidRDefault="003C6AEF" w:rsidP="003C6AEF">
            <w:pPr>
              <w:widowControl w:val="0"/>
              <w:numPr>
                <w:ilvl w:val="0"/>
                <w:numId w:val="4"/>
              </w:numPr>
              <w:spacing w:after="0" w:line="240" w:lineRule="auto"/>
              <w:contextualSpacing/>
              <w:jc w:val="both"/>
              <w:rPr>
                <w:rFonts w:ascii="Arial" w:hAnsi="Arial" w:cs="Arial"/>
                <w:sz w:val="21"/>
                <w:szCs w:val="21"/>
              </w:rPr>
            </w:pPr>
            <w:r w:rsidRPr="00A95545">
              <w:rPr>
                <w:rFonts w:ascii="Arial" w:hAnsi="Arial" w:cs="Arial"/>
                <w:sz w:val="21"/>
                <w:szCs w:val="21"/>
                <w:lang w:val="en-GB"/>
              </w:rPr>
              <w:t xml:space="preserve">Regularly third-party will be monitored the noise level in this sub-project area. </w:t>
            </w:r>
          </w:p>
        </w:tc>
        <w:tc>
          <w:tcPr>
            <w:tcW w:w="851" w:type="pct"/>
          </w:tcPr>
          <w:p w14:paraId="00C3D9D0" w14:textId="77777777" w:rsidR="003C6AEF" w:rsidRPr="00A95545" w:rsidRDefault="003C6AEF" w:rsidP="003C6AEF">
            <w:pPr>
              <w:widowControl w:val="0"/>
              <w:spacing w:after="120" w:line="240" w:lineRule="auto"/>
              <w:rPr>
                <w:rFonts w:ascii="Arial" w:hAnsi="Arial" w:cs="Arial"/>
                <w:sz w:val="21"/>
                <w:szCs w:val="21"/>
              </w:rPr>
            </w:pPr>
            <w:r w:rsidRPr="00A95545">
              <w:rPr>
                <w:rFonts w:ascii="Arial" w:hAnsi="Arial" w:cs="Arial"/>
                <w:sz w:val="21"/>
                <w:szCs w:val="21"/>
              </w:rPr>
              <w:t>Contractor for first 2 years</w:t>
            </w:r>
          </w:p>
          <w:p w14:paraId="7487A02E" w14:textId="02775AC9" w:rsidR="003C6AEF" w:rsidRPr="00A95545" w:rsidRDefault="003C6AEF" w:rsidP="003C6AEF">
            <w:pPr>
              <w:widowControl w:val="0"/>
              <w:spacing w:after="120" w:line="240" w:lineRule="auto"/>
              <w:rPr>
                <w:rFonts w:ascii="Arial" w:hAnsi="Arial" w:cs="Arial"/>
                <w:sz w:val="21"/>
                <w:szCs w:val="21"/>
              </w:rPr>
            </w:pPr>
            <w:r w:rsidRPr="00A95545">
              <w:rPr>
                <w:rFonts w:ascii="Arial" w:hAnsi="Arial" w:cs="Arial"/>
                <w:sz w:val="21"/>
                <w:szCs w:val="21"/>
              </w:rPr>
              <w:t>Long-term responsibility shall be determined by DPHE</w:t>
            </w:r>
          </w:p>
        </w:tc>
        <w:tc>
          <w:tcPr>
            <w:tcW w:w="844" w:type="pct"/>
          </w:tcPr>
          <w:p w14:paraId="1218F795" w14:textId="77777777" w:rsidR="003C6AEF" w:rsidRPr="00A95545" w:rsidRDefault="003C6AEF" w:rsidP="003C6AEF">
            <w:pPr>
              <w:widowControl w:val="0"/>
              <w:spacing w:after="120" w:line="240" w:lineRule="auto"/>
              <w:rPr>
                <w:rFonts w:ascii="Arial" w:hAnsi="Arial" w:cs="Arial"/>
                <w:sz w:val="21"/>
                <w:szCs w:val="21"/>
              </w:rPr>
            </w:pPr>
            <w:r w:rsidRPr="00A95545">
              <w:rPr>
                <w:rFonts w:ascii="Arial" w:hAnsi="Arial" w:cs="Arial"/>
                <w:sz w:val="21"/>
                <w:szCs w:val="21"/>
              </w:rPr>
              <w:t>Environmental Consultant of PMU</w:t>
            </w:r>
          </w:p>
          <w:p w14:paraId="62DEB950" w14:textId="77777777" w:rsidR="003C6AEF" w:rsidRPr="00A95545" w:rsidRDefault="003C6AEF" w:rsidP="003C6AEF">
            <w:pPr>
              <w:widowControl w:val="0"/>
              <w:spacing w:after="120" w:line="240" w:lineRule="auto"/>
              <w:rPr>
                <w:rFonts w:ascii="Arial" w:hAnsi="Arial" w:cs="Arial"/>
                <w:sz w:val="21"/>
                <w:szCs w:val="21"/>
              </w:rPr>
            </w:pPr>
          </w:p>
        </w:tc>
      </w:tr>
      <w:tr w:rsidR="003C6AEF" w:rsidRPr="00315750" w14:paraId="36B683A4" w14:textId="77777777" w:rsidTr="00BE5F4F">
        <w:trPr>
          <w:trHeight w:val="1210"/>
        </w:trPr>
        <w:tc>
          <w:tcPr>
            <w:tcW w:w="682" w:type="pct"/>
          </w:tcPr>
          <w:p w14:paraId="6E59F5AE" w14:textId="77777777" w:rsidR="003C6AEF" w:rsidRPr="00A95545" w:rsidRDefault="003C6AEF" w:rsidP="003C6AEF">
            <w:pPr>
              <w:widowControl w:val="0"/>
              <w:spacing w:after="120" w:line="240" w:lineRule="auto"/>
              <w:rPr>
                <w:rFonts w:ascii="Arial" w:hAnsi="Arial" w:cs="Arial"/>
                <w:sz w:val="21"/>
                <w:szCs w:val="21"/>
              </w:rPr>
            </w:pPr>
            <w:r w:rsidRPr="00A95545">
              <w:rPr>
                <w:rFonts w:ascii="Arial" w:hAnsi="Arial" w:cs="Arial"/>
                <w:sz w:val="21"/>
                <w:szCs w:val="21"/>
              </w:rPr>
              <w:t>Operation &amp; Maintenance</w:t>
            </w:r>
          </w:p>
        </w:tc>
        <w:tc>
          <w:tcPr>
            <w:tcW w:w="953" w:type="pct"/>
          </w:tcPr>
          <w:p w14:paraId="0C33183D" w14:textId="77777777" w:rsidR="003C6AEF" w:rsidRPr="00A95545" w:rsidRDefault="003C6AEF" w:rsidP="003C6AEF">
            <w:pPr>
              <w:spacing w:after="120" w:line="240" w:lineRule="auto"/>
              <w:rPr>
                <w:rFonts w:ascii="Arial" w:hAnsi="Arial" w:cs="Arial"/>
                <w:sz w:val="21"/>
                <w:szCs w:val="21"/>
              </w:rPr>
            </w:pPr>
            <w:r w:rsidRPr="00A95545">
              <w:rPr>
                <w:rFonts w:ascii="Arial" w:hAnsi="Arial" w:cs="Arial"/>
                <w:sz w:val="21"/>
                <w:szCs w:val="21"/>
              </w:rPr>
              <w:t>Drinking water parameter test</w:t>
            </w:r>
          </w:p>
        </w:tc>
        <w:tc>
          <w:tcPr>
            <w:tcW w:w="1670" w:type="pct"/>
          </w:tcPr>
          <w:p w14:paraId="6524AE43" w14:textId="02055AE2" w:rsidR="003C6AEF" w:rsidRPr="00A95545" w:rsidRDefault="003C6AEF" w:rsidP="003C6AEF">
            <w:pPr>
              <w:widowControl w:val="0"/>
              <w:numPr>
                <w:ilvl w:val="0"/>
                <w:numId w:val="4"/>
              </w:numPr>
              <w:spacing w:after="120" w:line="240" w:lineRule="auto"/>
              <w:contextualSpacing/>
              <w:jc w:val="both"/>
              <w:rPr>
                <w:rFonts w:ascii="Arial" w:hAnsi="Arial" w:cs="Arial"/>
                <w:sz w:val="21"/>
                <w:szCs w:val="21"/>
              </w:rPr>
            </w:pPr>
            <w:r w:rsidRPr="00A95545">
              <w:rPr>
                <w:rFonts w:ascii="Arial" w:hAnsi="Arial" w:cs="Arial"/>
                <w:sz w:val="21"/>
                <w:szCs w:val="21"/>
                <w:lang w:val="en-GB"/>
              </w:rPr>
              <w:t>Drinking water (before use or during operation with defined frequency and parameters) will be tested</w:t>
            </w:r>
          </w:p>
        </w:tc>
        <w:tc>
          <w:tcPr>
            <w:tcW w:w="851" w:type="pct"/>
          </w:tcPr>
          <w:p w14:paraId="4B3E3FCB" w14:textId="77777777" w:rsidR="003C6AEF" w:rsidRPr="00A95545" w:rsidRDefault="003C6AEF" w:rsidP="003C6AEF">
            <w:pPr>
              <w:widowControl w:val="0"/>
              <w:spacing w:after="0" w:line="240" w:lineRule="auto"/>
              <w:rPr>
                <w:rFonts w:ascii="Arial" w:hAnsi="Arial" w:cs="Arial"/>
                <w:sz w:val="21"/>
                <w:szCs w:val="21"/>
              </w:rPr>
            </w:pPr>
            <w:r w:rsidRPr="00A95545">
              <w:rPr>
                <w:rFonts w:ascii="Arial" w:hAnsi="Arial" w:cs="Arial"/>
                <w:sz w:val="21"/>
                <w:szCs w:val="21"/>
              </w:rPr>
              <w:t>Contractor for first 2 years.</w:t>
            </w:r>
          </w:p>
          <w:p w14:paraId="2E222776" w14:textId="77777777" w:rsidR="003C6AEF" w:rsidRPr="00A95545" w:rsidRDefault="003C6AEF" w:rsidP="003C6AEF">
            <w:pPr>
              <w:widowControl w:val="0"/>
              <w:spacing w:after="0" w:line="240" w:lineRule="auto"/>
              <w:rPr>
                <w:rFonts w:ascii="Arial" w:hAnsi="Arial" w:cs="Arial"/>
                <w:sz w:val="21"/>
                <w:szCs w:val="21"/>
              </w:rPr>
            </w:pPr>
            <w:r w:rsidRPr="00A95545">
              <w:rPr>
                <w:rFonts w:ascii="Arial" w:hAnsi="Arial" w:cs="Arial"/>
                <w:sz w:val="21"/>
                <w:szCs w:val="21"/>
              </w:rPr>
              <w:t>Long-term responsibility shall be determined by DPHE</w:t>
            </w:r>
          </w:p>
        </w:tc>
        <w:tc>
          <w:tcPr>
            <w:tcW w:w="844" w:type="pct"/>
          </w:tcPr>
          <w:p w14:paraId="6F50B61A" w14:textId="77777777" w:rsidR="003C6AEF" w:rsidRPr="00A95545" w:rsidRDefault="003C6AEF" w:rsidP="003C6AEF">
            <w:pPr>
              <w:widowControl w:val="0"/>
              <w:spacing w:after="0" w:line="240" w:lineRule="auto"/>
              <w:rPr>
                <w:rFonts w:ascii="Arial" w:hAnsi="Arial" w:cs="Arial"/>
                <w:sz w:val="21"/>
                <w:szCs w:val="21"/>
              </w:rPr>
            </w:pPr>
            <w:r w:rsidRPr="00A95545">
              <w:rPr>
                <w:rFonts w:ascii="Arial" w:hAnsi="Arial" w:cs="Arial"/>
                <w:sz w:val="21"/>
                <w:szCs w:val="21"/>
              </w:rPr>
              <w:t>Environmental Consultant of PMU</w:t>
            </w:r>
          </w:p>
          <w:p w14:paraId="0666F44B" w14:textId="77777777" w:rsidR="003C6AEF" w:rsidRPr="00A95545" w:rsidRDefault="003C6AEF" w:rsidP="003C6AEF">
            <w:pPr>
              <w:widowControl w:val="0"/>
              <w:spacing w:after="0" w:line="240" w:lineRule="auto"/>
              <w:rPr>
                <w:rFonts w:ascii="Arial" w:hAnsi="Arial" w:cs="Arial"/>
                <w:sz w:val="21"/>
                <w:szCs w:val="21"/>
              </w:rPr>
            </w:pPr>
          </w:p>
        </w:tc>
      </w:tr>
      <w:tr w:rsidR="003C6AEF" w:rsidRPr="00315750" w14:paraId="69C8700A" w14:textId="77777777" w:rsidTr="00A95545">
        <w:trPr>
          <w:trHeight w:val="283"/>
        </w:trPr>
        <w:tc>
          <w:tcPr>
            <w:tcW w:w="682" w:type="pct"/>
            <w:vAlign w:val="center"/>
          </w:tcPr>
          <w:p w14:paraId="4575C177" w14:textId="2EFAFB8B" w:rsidR="003C6AEF" w:rsidRPr="00A95545" w:rsidRDefault="003C6AEF" w:rsidP="003C6AEF">
            <w:pPr>
              <w:widowControl w:val="0"/>
              <w:spacing w:after="120" w:line="240" w:lineRule="auto"/>
              <w:rPr>
                <w:rFonts w:ascii="Arial" w:hAnsi="Arial" w:cs="Arial"/>
                <w:sz w:val="21"/>
                <w:szCs w:val="21"/>
              </w:rPr>
            </w:pPr>
            <w:r w:rsidRPr="00A95545">
              <w:rPr>
                <w:rFonts w:ascii="Arial" w:hAnsi="Arial" w:cs="Arial"/>
                <w:sz w:val="21"/>
                <w:szCs w:val="21"/>
              </w:rPr>
              <w:t>Operation &amp; Maintenance</w:t>
            </w:r>
          </w:p>
        </w:tc>
        <w:tc>
          <w:tcPr>
            <w:tcW w:w="953" w:type="pct"/>
            <w:vAlign w:val="center"/>
          </w:tcPr>
          <w:p w14:paraId="518BB9F0" w14:textId="6D90D790" w:rsidR="003C6AEF" w:rsidRPr="00A95545" w:rsidRDefault="003C6AEF" w:rsidP="003C6AEF">
            <w:pPr>
              <w:spacing w:after="120" w:line="240" w:lineRule="auto"/>
              <w:rPr>
                <w:rFonts w:ascii="Arial" w:hAnsi="Arial" w:cs="Arial"/>
                <w:sz w:val="21"/>
                <w:szCs w:val="21"/>
              </w:rPr>
            </w:pPr>
            <w:r w:rsidRPr="00A95545">
              <w:rPr>
                <w:rFonts w:ascii="Arial" w:hAnsi="Arial" w:cs="Arial"/>
                <w:sz w:val="21"/>
                <w:szCs w:val="21"/>
              </w:rPr>
              <w:t>Injuries to operation and maintenance workers</w:t>
            </w:r>
          </w:p>
        </w:tc>
        <w:tc>
          <w:tcPr>
            <w:tcW w:w="1670" w:type="pct"/>
            <w:vAlign w:val="center"/>
          </w:tcPr>
          <w:p w14:paraId="68AAA7DF" w14:textId="77777777" w:rsidR="003C6AEF" w:rsidRPr="00A95545" w:rsidRDefault="003C6AEF" w:rsidP="003C6AEF">
            <w:pPr>
              <w:pStyle w:val="ListParagraph"/>
              <w:numPr>
                <w:ilvl w:val="0"/>
                <w:numId w:val="7"/>
              </w:numPr>
              <w:spacing w:after="0" w:line="240" w:lineRule="auto"/>
              <w:jc w:val="both"/>
              <w:rPr>
                <w:rFonts w:ascii="Arial" w:eastAsia="Times New Roman" w:hAnsi="Arial" w:cs="Arial"/>
                <w:sz w:val="21"/>
                <w:szCs w:val="21"/>
                <w:lang w:eastAsia="ja-JP"/>
              </w:rPr>
            </w:pPr>
            <w:r w:rsidRPr="00A95545">
              <w:rPr>
                <w:rFonts w:ascii="Arial" w:eastAsia="Times New Roman" w:hAnsi="Arial" w:cs="Arial"/>
                <w:sz w:val="21"/>
                <w:szCs w:val="21"/>
                <w:lang w:eastAsia="ja-JP"/>
              </w:rPr>
              <w:t>Ensure proper training given to all O &amp; M staff</w:t>
            </w:r>
          </w:p>
          <w:p w14:paraId="75F6F9E3" w14:textId="77777777" w:rsidR="003C6AEF" w:rsidRPr="00A95545" w:rsidRDefault="003C6AEF" w:rsidP="003C6AEF">
            <w:pPr>
              <w:widowControl w:val="0"/>
              <w:numPr>
                <w:ilvl w:val="0"/>
                <w:numId w:val="4"/>
              </w:numPr>
              <w:spacing w:after="120" w:line="240" w:lineRule="auto"/>
              <w:contextualSpacing/>
              <w:jc w:val="both"/>
              <w:rPr>
                <w:rFonts w:ascii="Arial" w:hAnsi="Arial" w:cs="Arial"/>
                <w:sz w:val="21"/>
                <w:szCs w:val="21"/>
                <w:lang w:val="en-GB"/>
              </w:rPr>
            </w:pPr>
            <w:r w:rsidRPr="00A95545">
              <w:rPr>
                <w:rFonts w:ascii="Arial" w:hAnsi="Arial" w:cs="Arial"/>
                <w:sz w:val="21"/>
                <w:szCs w:val="21"/>
              </w:rPr>
              <w:t>Ensure PPE used by all O &amp; M staff</w:t>
            </w:r>
          </w:p>
          <w:p w14:paraId="7868FF81" w14:textId="1EDD7E8A" w:rsidR="003C6AEF" w:rsidRPr="00A95545" w:rsidRDefault="003C6AEF" w:rsidP="003C6AEF">
            <w:pPr>
              <w:widowControl w:val="0"/>
              <w:numPr>
                <w:ilvl w:val="0"/>
                <w:numId w:val="4"/>
              </w:numPr>
              <w:spacing w:after="120" w:line="240" w:lineRule="auto"/>
              <w:contextualSpacing/>
              <w:jc w:val="both"/>
              <w:rPr>
                <w:rFonts w:ascii="Arial" w:hAnsi="Arial" w:cs="Arial"/>
                <w:sz w:val="21"/>
                <w:szCs w:val="21"/>
                <w:lang w:val="en-GB"/>
              </w:rPr>
            </w:pPr>
            <w:r w:rsidRPr="00A95545">
              <w:rPr>
                <w:rFonts w:ascii="Arial" w:hAnsi="Arial" w:cs="Arial"/>
                <w:sz w:val="21"/>
                <w:szCs w:val="21"/>
                <w:lang w:val="en-GB"/>
              </w:rPr>
              <w:t>For any incident or accident shall be inform immediately to the EB through DFPE/PMU within 24 hours of event</w:t>
            </w:r>
          </w:p>
        </w:tc>
        <w:tc>
          <w:tcPr>
            <w:tcW w:w="851" w:type="pct"/>
            <w:vAlign w:val="center"/>
          </w:tcPr>
          <w:p w14:paraId="6F1EF777" w14:textId="324C3E63" w:rsidR="003C6AEF" w:rsidRPr="00A95545" w:rsidRDefault="003C6AEF" w:rsidP="003C6AEF">
            <w:pPr>
              <w:widowControl w:val="0"/>
              <w:spacing w:after="0" w:line="240" w:lineRule="auto"/>
              <w:rPr>
                <w:rFonts w:ascii="Arial" w:hAnsi="Arial" w:cs="Arial"/>
                <w:sz w:val="21"/>
                <w:szCs w:val="21"/>
              </w:rPr>
            </w:pPr>
            <w:r w:rsidRPr="00A95545">
              <w:rPr>
                <w:rFonts w:ascii="Arial" w:hAnsi="Arial" w:cs="Arial"/>
                <w:sz w:val="21"/>
                <w:szCs w:val="21"/>
              </w:rPr>
              <w:t>Contractor: up to contractor’s liability period. Long-term responsibility shall be determined by DPHE</w:t>
            </w:r>
          </w:p>
        </w:tc>
        <w:tc>
          <w:tcPr>
            <w:tcW w:w="844" w:type="pct"/>
          </w:tcPr>
          <w:p w14:paraId="32023608" w14:textId="77777777" w:rsidR="003C6AEF" w:rsidRPr="00A95545" w:rsidRDefault="003C6AEF" w:rsidP="003C6AEF">
            <w:pPr>
              <w:widowControl w:val="0"/>
              <w:spacing w:after="0"/>
              <w:rPr>
                <w:rFonts w:ascii="Arial" w:hAnsi="Arial" w:cs="Arial"/>
                <w:sz w:val="21"/>
                <w:szCs w:val="21"/>
              </w:rPr>
            </w:pPr>
            <w:r w:rsidRPr="00A95545">
              <w:rPr>
                <w:rFonts w:ascii="Arial" w:hAnsi="Arial" w:cs="Arial"/>
                <w:sz w:val="21"/>
                <w:szCs w:val="21"/>
              </w:rPr>
              <w:t xml:space="preserve">Environmental Consultant of PMU </w:t>
            </w:r>
          </w:p>
          <w:p w14:paraId="120876F6" w14:textId="77777777" w:rsidR="003C6AEF" w:rsidRPr="00A95545" w:rsidRDefault="003C6AEF" w:rsidP="003C6AEF">
            <w:pPr>
              <w:widowControl w:val="0"/>
              <w:spacing w:after="0" w:line="240" w:lineRule="auto"/>
              <w:rPr>
                <w:rFonts w:ascii="Arial" w:hAnsi="Arial" w:cs="Arial"/>
                <w:sz w:val="21"/>
                <w:szCs w:val="21"/>
              </w:rPr>
            </w:pPr>
          </w:p>
        </w:tc>
      </w:tr>
      <w:tr w:rsidR="003C6AEF" w:rsidRPr="00315750" w14:paraId="34FFE1CB" w14:textId="77777777" w:rsidTr="00BE5F4F">
        <w:trPr>
          <w:trHeight w:val="1210"/>
        </w:trPr>
        <w:tc>
          <w:tcPr>
            <w:tcW w:w="682" w:type="pct"/>
          </w:tcPr>
          <w:p w14:paraId="3AED6EC0" w14:textId="77777777" w:rsidR="003C6AEF" w:rsidRPr="00315750" w:rsidRDefault="003C6AEF" w:rsidP="003C6AEF">
            <w:pPr>
              <w:widowControl w:val="0"/>
              <w:spacing w:after="120" w:line="240" w:lineRule="auto"/>
              <w:rPr>
                <w:rFonts w:ascii="Arial" w:hAnsi="Arial" w:cs="Arial"/>
                <w:sz w:val="21"/>
                <w:szCs w:val="21"/>
              </w:rPr>
            </w:pPr>
            <w:r w:rsidRPr="00315750">
              <w:rPr>
                <w:rFonts w:ascii="Arial" w:hAnsi="Arial" w:cs="Arial"/>
                <w:sz w:val="21"/>
                <w:szCs w:val="21"/>
              </w:rPr>
              <w:t>Operation &amp; Maintenance</w:t>
            </w:r>
          </w:p>
        </w:tc>
        <w:tc>
          <w:tcPr>
            <w:tcW w:w="953" w:type="pct"/>
          </w:tcPr>
          <w:p w14:paraId="41BE9541" w14:textId="77777777" w:rsidR="003C6AEF" w:rsidRPr="00315750" w:rsidRDefault="003C6AEF" w:rsidP="003C6AEF">
            <w:pPr>
              <w:spacing w:after="120" w:line="240" w:lineRule="auto"/>
              <w:rPr>
                <w:rFonts w:ascii="Arial" w:hAnsi="Arial" w:cs="Arial"/>
                <w:sz w:val="21"/>
                <w:szCs w:val="21"/>
              </w:rPr>
            </w:pPr>
            <w:r w:rsidRPr="00315750">
              <w:rPr>
                <w:rFonts w:ascii="Arial" w:hAnsi="Arial" w:cs="Arial"/>
                <w:sz w:val="21"/>
                <w:szCs w:val="21"/>
              </w:rPr>
              <w:t>Erosion of land</w:t>
            </w:r>
          </w:p>
        </w:tc>
        <w:tc>
          <w:tcPr>
            <w:tcW w:w="1670" w:type="pct"/>
          </w:tcPr>
          <w:p w14:paraId="4770A426" w14:textId="77777777" w:rsidR="003C6AEF" w:rsidRPr="00315750" w:rsidRDefault="003C6AEF" w:rsidP="003C6AEF">
            <w:pPr>
              <w:widowControl w:val="0"/>
              <w:numPr>
                <w:ilvl w:val="0"/>
                <w:numId w:val="4"/>
              </w:numPr>
              <w:spacing w:after="120" w:line="240" w:lineRule="auto"/>
              <w:contextualSpacing/>
              <w:jc w:val="both"/>
              <w:rPr>
                <w:rFonts w:ascii="Arial" w:hAnsi="Arial" w:cs="Arial"/>
                <w:sz w:val="21"/>
                <w:szCs w:val="21"/>
                <w:lang w:val="en-GB"/>
              </w:rPr>
            </w:pPr>
            <w:r>
              <w:rPr>
                <w:rFonts w:ascii="Arial" w:hAnsi="Arial" w:cs="Arial"/>
                <w:sz w:val="21"/>
                <w:szCs w:val="21"/>
                <w:lang w:val="en-GB"/>
              </w:rPr>
              <w:t xml:space="preserve">Make sure to take </w:t>
            </w:r>
            <w:r w:rsidRPr="00315750">
              <w:rPr>
                <w:rFonts w:ascii="Arial" w:hAnsi="Arial" w:cs="Arial"/>
                <w:sz w:val="21"/>
                <w:szCs w:val="21"/>
                <w:lang w:val="en-GB"/>
              </w:rPr>
              <w:t>effective protection</w:t>
            </w:r>
            <w:r>
              <w:rPr>
                <w:rFonts w:ascii="Arial" w:hAnsi="Arial" w:cs="Arial"/>
                <w:sz w:val="21"/>
                <w:szCs w:val="21"/>
                <w:lang w:val="en-GB"/>
              </w:rPr>
              <w:t xml:space="preserve"> measures </w:t>
            </w:r>
            <w:r w:rsidRPr="00315750">
              <w:rPr>
                <w:rFonts w:ascii="Arial" w:hAnsi="Arial" w:cs="Arial"/>
                <w:sz w:val="21"/>
                <w:szCs w:val="21"/>
                <w:lang w:val="en-GB"/>
              </w:rPr>
              <w:t xml:space="preserve">at any time of year when rainstorms are likely, actions </w:t>
            </w:r>
            <w:r>
              <w:rPr>
                <w:rFonts w:ascii="Arial" w:hAnsi="Arial" w:cs="Arial"/>
                <w:sz w:val="21"/>
                <w:szCs w:val="21"/>
                <w:lang w:val="en-GB"/>
              </w:rPr>
              <w:t xml:space="preserve">shall be </w:t>
            </w:r>
            <w:r w:rsidRPr="00315750">
              <w:rPr>
                <w:rFonts w:ascii="Arial" w:hAnsi="Arial" w:cs="Arial"/>
                <w:sz w:val="21"/>
                <w:szCs w:val="21"/>
                <w:lang w:val="en-GB"/>
              </w:rPr>
              <w:t xml:space="preserve">taken when a rainstorm is imminent or forecast and actions </w:t>
            </w:r>
            <w:r>
              <w:rPr>
                <w:rFonts w:ascii="Arial" w:hAnsi="Arial" w:cs="Arial"/>
                <w:sz w:val="21"/>
                <w:szCs w:val="21"/>
                <w:lang w:val="en-GB"/>
              </w:rPr>
              <w:t xml:space="preserve">shall be </w:t>
            </w:r>
            <w:r w:rsidRPr="00315750">
              <w:rPr>
                <w:rFonts w:ascii="Arial" w:hAnsi="Arial" w:cs="Arial"/>
                <w:sz w:val="21"/>
                <w:szCs w:val="21"/>
                <w:lang w:val="en-GB"/>
              </w:rPr>
              <w:t>taken during or after rainstorms.</w:t>
            </w:r>
          </w:p>
          <w:p w14:paraId="47560EDC" w14:textId="77777777" w:rsidR="003C6AEF" w:rsidRPr="00315750" w:rsidRDefault="003C6AEF" w:rsidP="003C6AEF">
            <w:pPr>
              <w:widowControl w:val="0"/>
              <w:numPr>
                <w:ilvl w:val="0"/>
                <w:numId w:val="4"/>
              </w:numPr>
              <w:spacing w:after="120" w:line="240" w:lineRule="auto"/>
              <w:contextualSpacing/>
              <w:jc w:val="both"/>
              <w:rPr>
                <w:rFonts w:ascii="Arial" w:hAnsi="Arial" w:cs="Arial"/>
                <w:sz w:val="21"/>
                <w:szCs w:val="21"/>
                <w:lang w:val="en-GB"/>
              </w:rPr>
            </w:pPr>
            <w:r w:rsidRPr="00315750">
              <w:rPr>
                <w:rFonts w:ascii="Arial" w:hAnsi="Arial" w:cs="Arial"/>
                <w:sz w:val="21"/>
                <w:szCs w:val="21"/>
                <w:lang w:val="en-GB"/>
              </w:rPr>
              <w:t>Regularly third-party will be monitored the land erosion in this sub-project area.</w:t>
            </w:r>
          </w:p>
        </w:tc>
        <w:tc>
          <w:tcPr>
            <w:tcW w:w="851" w:type="pct"/>
          </w:tcPr>
          <w:p w14:paraId="4B84EB95" w14:textId="77777777" w:rsidR="003C6AEF" w:rsidRPr="00315750" w:rsidRDefault="003C6AEF" w:rsidP="003C6AEF">
            <w:pPr>
              <w:widowControl w:val="0"/>
              <w:spacing w:after="0" w:line="240" w:lineRule="auto"/>
              <w:rPr>
                <w:rFonts w:ascii="Arial" w:hAnsi="Arial" w:cs="Arial"/>
                <w:sz w:val="21"/>
                <w:szCs w:val="21"/>
              </w:rPr>
            </w:pPr>
            <w:r w:rsidRPr="00315750">
              <w:rPr>
                <w:rFonts w:ascii="Arial" w:hAnsi="Arial" w:cs="Arial"/>
                <w:sz w:val="21"/>
                <w:szCs w:val="21"/>
              </w:rPr>
              <w:t>Contractor for first 2 years.</w:t>
            </w:r>
          </w:p>
          <w:p w14:paraId="454E8EEB" w14:textId="77777777" w:rsidR="003C6AEF" w:rsidRPr="00315750" w:rsidRDefault="003C6AEF" w:rsidP="003C6AEF">
            <w:pPr>
              <w:widowControl w:val="0"/>
              <w:spacing w:after="0" w:line="240" w:lineRule="auto"/>
              <w:rPr>
                <w:rFonts w:ascii="Arial" w:hAnsi="Arial" w:cs="Arial"/>
                <w:sz w:val="21"/>
                <w:szCs w:val="21"/>
              </w:rPr>
            </w:pPr>
            <w:r w:rsidRPr="00315750">
              <w:rPr>
                <w:rFonts w:ascii="Arial" w:hAnsi="Arial" w:cs="Arial"/>
                <w:sz w:val="21"/>
                <w:szCs w:val="21"/>
              </w:rPr>
              <w:t xml:space="preserve">Long-term responsibility </w:t>
            </w:r>
            <w:r>
              <w:rPr>
                <w:rFonts w:ascii="Arial" w:hAnsi="Arial" w:cs="Arial"/>
                <w:sz w:val="21"/>
                <w:szCs w:val="21"/>
              </w:rPr>
              <w:t>shall</w:t>
            </w:r>
            <w:r w:rsidRPr="00315750">
              <w:rPr>
                <w:rFonts w:ascii="Arial" w:hAnsi="Arial" w:cs="Arial"/>
                <w:sz w:val="21"/>
                <w:szCs w:val="21"/>
              </w:rPr>
              <w:t xml:space="preserve"> be determined by DPHE</w:t>
            </w:r>
          </w:p>
        </w:tc>
        <w:tc>
          <w:tcPr>
            <w:tcW w:w="844" w:type="pct"/>
          </w:tcPr>
          <w:p w14:paraId="71CD9467" w14:textId="77777777" w:rsidR="003C6AEF" w:rsidRPr="00315750" w:rsidRDefault="003C6AEF" w:rsidP="003C6AEF">
            <w:pPr>
              <w:widowControl w:val="0"/>
              <w:spacing w:after="0" w:line="240" w:lineRule="auto"/>
              <w:rPr>
                <w:rFonts w:ascii="Arial" w:hAnsi="Arial" w:cs="Arial"/>
                <w:sz w:val="21"/>
                <w:szCs w:val="21"/>
              </w:rPr>
            </w:pPr>
            <w:r w:rsidRPr="00315750">
              <w:rPr>
                <w:rFonts w:ascii="Arial" w:hAnsi="Arial" w:cs="Arial"/>
                <w:sz w:val="21"/>
                <w:szCs w:val="21"/>
              </w:rPr>
              <w:t>Environmental Consultant of PMU</w:t>
            </w:r>
          </w:p>
          <w:p w14:paraId="76C314BF" w14:textId="77777777" w:rsidR="003C6AEF" w:rsidRPr="00315750" w:rsidRDefault="003C6AEF" w:rsidP="003C6AEF">
            <w:pPr>
              <w:widowControl w:val="0"/>
              <w:spacing w:after="0" w:line="240" w:lineRule="auto"/>
              <w:rPr>
                <w:rFonts w:ascii="Arial" w:hAnsi="Arial" w:cs="Arial"/>
                <w:sz w:val="21"/>
                <w:szCs w:val="21"/>
              </w:rPr>
            </w:pPr>
          </w:p>
        </w:tc>
      </w:tr>
      <w:tr w:rsidR="003C6AEF" w:rsidRPr="00315750" w14:paraId="2EC3A00D" w14:textId="77777777" w:rsidTr="00BE5F4F">
        <w:trPr>
          <w:trHeight w:val="103"/>
        </w:trPr>
        <w:tc>
          <w:tcPr>
            <w:tcW w:w="682" w:type="pct"/>
          </w:tcPr>
          <w:p w14:paraId="08536D1A" w14:textId="77777777" w:rsidR="003C6AEF" w:rsidRPr="00315750" w:rsidRDefault="003C6AEF" w:rsidP="003C6AEF">
            <w:pPr>
              <w:widowControl w:val="0"/>
              <w:spacing w:after="120" w:line="240" w:lineRule="auto"/>
              <w:rPr>
                <w:rFonts w:ascii="Arial" w:hAnsi="Arial" w:cs="Arial"/>
                <w:sz w:val="21"/>
                <w:szCs w:val="21"/>
              </w:rPr>
            </w:pPr>
            <w:r w:rsidRPr="00315750">
              <w:rPr>
                <w:rFonts w:ascii="Arial" w:hAnsi="Arial" w:cs="Arial"/>
                <w:sz w:val="21"/>
                <w:szCs w:val="21"/>
              </w:rPr>
              <w:t>Decommissioning</w:t>
            </w:r>
          </w:p>
        </w:tc>
        <w:tc>
          <w:tcPr>
            <w:tcW w:w="953" w:type="pct"/>
          </w:tcPr>
          <w:p w14:paraId="038D3692" w14:textId="77777777" w:rsidR="003C6AEF" w:rsidRPr="00315750" w:rsidRDefault="003C6AEF" w:rsidP="003C6AEF">
            <w:pPr>
              <w:tabs>
                <w:tab w:val="left" w:pos="169"/>
              </w:tabs>
              <w:spacing w:after="120" w:line="240" w:lineRule="auto"/>
              <w:contextualSpacing/>
              <w:rPr>
                <w:rFonts w:ascii="Arial" w:hAnsi="Arial" w:cs="Arial"/>
                <w:sz w:val="21"/>
                <w:szCs w:val="21"/>
                <w:lang w:val="en-GB"/>
              </w:rPr>
            </w:pPr>
            <w:r w:rsidRPr="00315750">
              <w:rPr>
                <w:rFonts w:ascii="Arial" w:hAnsi="Arial" w:cs="Arial"/>
                <w:sz w:val="21"/>
                <w:szCs w:val="21"/>
                <w:lang w:val="en-GB"/>
              </w:rPr>
              <w:t>The impacts are similar to those listed in construction stage:</w:t>
            </w:r>
          </w:p>
          <w:p w14:paraId="5B733463" w14:textId="77777777" w:rsidR="003C6AEF" w:rsidRPr="00315750" w:rsidRDefault="003C6AEF" w:rsidP="003C6AEF">
            <w:pPr>
              <w:pStyle w:val="ListParagraph"/>
              <w:numPr>
                <w:ilvl w:val="0"/>
                <w:numId w:val="9"/>
              </w:numPr>
              <w:tabs>
                <w:tab w:val="left" w:pos="169"/>
              </w:tabs>
              <w:spacing w:after="120" w:line="240" w:lineRule="auto"/>
              <w:ind w:left="360"/>
              <w:rPr>
                <w:rFonts w:ascii="Arial" w:hAnsi="Arial" w:cs="Arial"/>
                <w:sz w:val="21"/>
                <w:szCs w:val="21"/>
                <w:lang w:val="en-GB"/>
              </w:rPr>
            </w:pPr>
            <w:r w:rsidRPr="00315750">
              <w:rPr>
                <w:rFonts w:ascii="Arial" w:hAnsi="Arial" w:cs="Arial"/>
                <w:sz w:val="21"/>
                <w:szCs w:val="21"/>
                <w:lang w:val="en-GB"/>
              </w:rPr>
              <w:t>Pollution from waste materials</w:t>
            </w:r>
          </w:p>
          <w:p w14:paraId="6DADA064" w14:textId="77777777" w:rsidR="003C6AEF" w:rsidRPr="00315750" w:rsidRDefault="003C6AEF" w:rsidP="003C6AEF">
            <w:pPr>
              <w:pStyle w:val="ListParagraph"/>
              <w:numPr>
                <w:ilvl w:val="0"/>
                <w:numId w:val="9"/>
              </w:numPr>
              <w:tabs>
                <w:tab w:val="left" w:pos="169"/>
              </w:tabs>
              <w:spacing w:after="120" w:line="240" w:lineRule="auto"/>
              <w:ind w:left="360"/>
              <w:rPr>
                <w:rFonts w:ascii="Arial" w:hAnsi="Arial" w:cs="Arial"/>
                <w:sz w:val="21"/>
                <w:szCs w:val="21"/>
                <w:lang w:val="en-GB"/>
              </w:rPr>
            </w:pPr>
            <w:r w:rsidRPr="00315750">
              <w:rPr>
                <w:rFonts w:ascii="Arial" w:hAnsi="Arial" w:cs="Arial"/>
                <w:sz w:val="21"/>
                <w:szCs w:val="21"/>
                <w:lang w:val="en-GB"/>
              </w:rPr>
              <w:t>Health &amp; Safety risks to workers and local community</w:t>
            </w:r>
          </w:p>
        </w:tc>
        <w:tc>
          <w:tcPr>
            <w:tcW w:w="1670" w:type="pct"/>
          </w:tcPr>
          <w:p w14:paraId="38EF01C8" w14:textId="77777777" w:rsidR="003C6AEF" w:rsidRPr="00315750" w:rsidRDefault="003C6AEF" w:rsidP="003C6AEF">
            <w:pPr>
              <w:widowControl w:val="0"/>
              <w:numPr>
                <w:ilvl w:val="0"/>
                <w:numId w:val="4"/>
              </w:numPr>
              <w:spacing w:after="120" w:line="240" w:lineRule="auto"/>
              <w:contextualSpacing/>
              <w:jc w:val="both"/>
              <w:rPr>
                <w:rFonts w:ascii="Arial" w:hAnsi="Arial" w:cs="Arial"/>
                <w:sz w:val="21"/>
                <w:szCs w:val="21"/>
              </w:rPr>
            </w:pPr>
            <w:r w:rsidRPr="00315750">
              <w:rPr>
                <w:rFonts w:ascii="Arial" w:hAnsi="Arial" w:cs="Arial"/>
                <w:sz w:val="21"/>
                <w:szCs w:val="21"/>
              </w:rPr>
              <w:t xml:space="preserve">Provision to proper measure of mitigation and monitoring to minimize or reduce the environmental and social impacts during decommissioning are anticipated to be similar to those identified for the construction phase. </w:t>
            </w:r>
          </w:p>
          <w:p w14:paraId="44242D66" w14:textId="77777777" w:rsidR="003C6AEF" w:rsidRPr="00315750" w:rsidRDefault="003C6AEF" w:rsidP="003C6AEF">
            <w:pPr>
              <w:widowControl w:val="0"/>
              <w:numPr>
                <w:ilvl w:val="0"/>
                <w:numId w:val="4"/>
              </w:numPr>
              <w:spacing w:after="120" w:line="240" w:lineRule="auto"/>
              <w:contextualSpacing/>
              <w:jc w:val="both"/>
              <w:rPr>
                <w:rFonts w:ascii="Arial" w:hAnsi="Arial" w:cs="Arial"/>
                <w:sz w:val="21"/>
                <w:szCs w:val="21"/>
              </w:rPr>
            </w:pPr>
            <w:r w:rsidRPr="00315750">
              <w:rPr>
                <w:rFonts w:ascii="Arial" w:hAnsi="Arial" w:cs="Arial"/>
                <w:sz w:val="21"/>
                <w:szCs w:val="21"/>
              </w:rPr>
              <w:t>Third-party monitoring of air quality as well as on receiving land and water bodies, may be undertaken, if the condition of those compartments seems to be significantly worse.</w:t>
            </w:r>
          </w:p>
        </w:tc>
        <w:tc>
          <w:tcPr>
            <w:tcW w:w="851" w:type="pct"/>
          </w:tcPr>
          <w:p w14:paraId="3AEE706E" w14:textId="77777777" w:rsidR="003C6AEF" w:rsidRPr="00315750" w:rsidRDefault="003C6AEF" w:rsidP="003C6AEF">
            <w:pPr>
              <w:widowControl w:val="0"/>
              <w:spacing w:after="0" w:line="240" w:lineRule="auto"/>
              <w:rPr>
                <w:rFonts w:ascii="Arial" w:hAnsi="Arial" w:cs="Arial"/>
                <w:sz w:val="21"/>
                <w:szCs w:val="21"/>
              </w:rPr>
            </w:pPr>
            <w:r w:rsidRPr="00315750">
              <w:rPr>
                <w:rFonts w:ascii="Arial" w:hAnsi="Arial" w:cs="Arial"/>
                <w:sz w:val="21"/>
                <w:szCs w:val="21"/>
              </w:rPr>
              <w:t xml:space="preserve">Long-term responsibility </w:t>
            </w:r>
            <w:r>
              <w:rPr>
                <w:rFonts w:ascii="Arial" w:hAnsi="Arial" w:cs="Arial"/>
                <w:sz w:val="21"/>
                <w:szCs w:val="21"/>
              </w:rPr>
              <w:t xml:space="preserve">shall </w:t>
            </w:r>
            <w:proofErr w:type="gramStart"/>
            <w:r>
              <w:rPr>
                <w:rFonts w:ascii="Arial" w:hAnsi="Arial" w:cs="Arial"/>
                <w:sz w:val="21"/>
                <w:szCs w:val="21"/>
              </w:rPr>
              <w:t xml:space="preserve">be </w:t>
            </w:r>
            <w:r w:rsidRPr="00315750">
              <w:rPr>
                <w:rFonts w:ascii="Arial" w:hAnsi="Arial" w:cs="Arial"/>
                <w:sz w:val="21"/>
                <w:szCs w:val="21"/>
              </w:rPr>
              <w:t xml:space="preserve"> determined</w:t>
            </w:r>
            <w:proofErr w:type="gramEnd"/>
            <w:r w:rsidRPr="00315750">
              <w:rPr>
                <w:rFonts w:ascii="Arial" w:hAnsi="Arial" w:cs="Arial"/>
                <w:sz w:val="21"/>
                <w:szCs w:val="21"/>
              </w:rPr>
              <w:t xml:space="preserve"> by DPHE</w:t>
            </w:r>
          </w:p>
        </w:tc>
        <w:tc>
          <w:tcPr>
            <w:tcW w:w="844" w:type="pct"/>
          </w:tcPr>
          <w:p w14:paraId="685C05A6" w14:textId="77777777" w:rsidR="003C6AEF" w:rsidRPr="00315750" w:rsidRDefault="003C6AEF" w:rsidP="003C6AEF">
            <w:pPr>
              <w:widowControl w:val="0"/>
              <w:spacing w:after="0" w:line="240" w:lineRule="auto"/>
              <w:rPr>
                <w:rFonts w:ascii="Arial" w:hAnsi="Arial" w:cs="Arial"/>
                <w:sz w:val="21"/>
                <w:szCs w:val="21"/>
              </w:rPr>
            </w:pPr>
            <w:r w:rsidRPr="00315750">
              <w:rPr>
                <w:rFonts w:ascii="Arial" w:hAnsi="Arial" w:cs="Arial"/>
                <w:sz w:val="21"/>
                <w:szCs w:val="21"/>
              </w:rPr>
              <w:t>Environmental Consultant of PMU, DPHE</w:t>
            </w:r>
          </w:p>
          <w:p w14:paraId="2D519B68" w14:textId="77777777" w:rsidR="003C6AEF" w:rsidRPr="00315750" w:rsidRDefault="003C6AEF" w:rsidP="003C6AEF">
            <w:pPr>
              <w:widowControl w:val="0"/>
              <w:spacing w:after="0" w:line="240" w:lineRule="auto"/>
              <w:rPr>
                <w:rFonts w:ascii="Arial" w:hAnsi="Arial" w:cs="Arial"/>
                <w:sz w:val="21"/>
                <w:szCs w:val="21"/>
              </w:rPr>
            </w:pPr>
          </w:p>
        </w:tc>
      </w:tr>
      <w:tr w:rsidR="003C6AEF" w:rsidRPr="00315750" w14:paraId="056E6FDD" w14:textId="77777777" w:rsidTr="000917B9">
        <w:trPr>
          <w:trHeight w:val="1543"/>
        </w:trPr>
        <w:tc>
          <w:tcPr>
            <w:tcW w:w="682" w:type="pct"/>
            <w:vAlign w:val="center"/>
          </w:tcPr>
          <w:p w14:paraId="21DFE033" w14:textId="77777777" w:rsidR="003C6AEF" w:rsidRPr="00DB1A5C" w:rsidRDefault="003C6AEF" w:rsidP="003C6AEF">
            <w:pPr>
              <w:widowControl w:val="0"/>
              <w:spacing w:after="120" w:line="240" w:lineRule="auto"/>
              <w:rPr>
                <w:rFonts w:ascii="Arial" w:hAnsi="Arial" w:cs="Arial"/>
                <w:sz w:val="21"/>
                <w:szCs w:val="21"/>
              </w:rPr>
            </w:pPr>
            <w:r w:rsidRPr="00DB1A5C">
              <w:rPr>
                <w:rFonts w:ascii="Arial" w:hAnsi="Arial" w:cs="Arial"/>
                <w:b/>
                <w:bCs/>
                <w:sz w:val="21"/>
                <w:szCs w:val="21"/>
              </w:rPr>
              <w:t>Potential Natural Hazards</w:t>
            </w:r>
          </w:p>
        </w:tc>
        <w:tc>
          <w:tcPr>
            <w:tcW w:w="953" w:type="pct"/>
            <w:vAlign w:val="center"/>
          </w:tcPr>
          <w:p w14:paraId="24A8D753" w14:textId="77777777" w:rsidR="003C6AEF" w:rsidRPr="00DB1A5C" w:rsidRDefault="003C6AEF" w:rsidP="003C6AEF">
            <w:pPr>
              <w:tabs>
                <w:tab w:val="left" w:pos="169"/>
              </w:tabs>
              <w:spacing w:after="120" w:line="240" w:lineRule="auto"/>
              <w:contextualSpacing/>
              <w:jc w:val="center"/>
              <w:rPr>
                <w:rFonts w:ascii="Arial" w:hAnsi="Arial" w:cs="Arial"/>
                <w:sz w:val="21"/>
                <w:szCs w:val="21"/>
                <w:lang w:val="en-GB"/>
              </w:rPr>
            </w:pPr>
            <w:r w:rsidRPr="00DB1A5C">
              <w:rPr>
                <w:rFonts w:ascii="Arial" w:hAnsi="Arial" w:cs="Arial"/>
                <w:b/>
                <w:sz w:val="21"/>
                <w:szCs w:val="21"/>
              </w:rPr>
              <w:t>Cyclone</w:t>
            </w:r>
          </w:p>
        </w:tc>
        <w:tc>
          <w:tcPr>
            <w:tcW w:w="1670" w:type="pct"/>
            <w:tcBorders>
              <w:top w:val="single" w:sz="4" w:space="0" w:color="auto"/>
              <w:left w:val="single" w:sz="4" w:space="0" w:color="auto"/>
              <w:bottom w:val="single" w:sz="4" w:space="0" w:color="auto"/>
              <w:right w:val="single" w:sz="4" w:space="0" w:color="auto"/>
            </w:tcBorders>
          </w:tcPr>
          <w:p w14:paraId="7FB8ACFA" w14:textId="77777777" w:rsidR="003C6AEF" w:rsidRPr="004317A5" w:rsidRDefault="003C6AEF" w:rsidP="003C6AEF">
            <w:pPr>
              <w:pStyle w:val="ListParagraph"/>
              <w:numPr>
                <w:ilvl w:val="0"/>
                <w:numId w:val="21"/>
              </w:numPr>
              <w:spacing w:after="0" w:line="276" w:lineRule="auto"/>
              <w:ind w:left="288" w:hanging="288"/>
              <w:jc w:val="both"/>
              <w:rPr>
                <w:rFonts w:ascii="Arial" w:hAnsi="Arial" w:cs="Arial"/>
                <w:sz w:val="21"/>
                <w:szCs w:val="21"/>
              </w:rPr>
            </w:pPr>
            <w:r w:rsidRPr="004317A5">
              <w:rPr>
                <w:rFonts w:ascii="Arial" w:hAnsi="Arial" w:cs="Arial"/>
                <w:sz w:val="21"/>
                <w:szCs w:val="21"/>
              </w:rPr>
              <w:t xml:space="preserve">Make sure that the beneficiary and the working force at the site shall be aware about the early cyclone/ disaster warnings and take actions for safety and security of manpower </w:t>
            </w:r>
            <w:proofErr w:type="gramStart"/>
            <w:r w:rsidRPr="004317A5">
              <w:rPr>
                <w:rFonts w:ascii="Arial" w:hAnsi="Arial" w:cs="Arial"/>
                <w:sz w:val="21"/>
                <w:szCs w:val="21"/>
              </w:rPr>
              <w:t>and .other</w:t>
            </w:r>
            <w:proofErr w:type="gramEnd"/>
            <w:r w:rsidRPr="004317A5">
              <w:rPr>
                <w:rFonts w:ascii="Arial" w:hAnsi="Arial" w:cs="Arial"/>
                <w:sz w:val="21"/>
                <w:szCs w:val="21"/>
              </w:rPr>
              <w:t xml:space="preserve"> resources.</w:t>
            </w:r>
          </w:p>
          <w:p w14:paraId="5B5D76A0" w14:textId="0C71AAF8" w:rsidR="003C6AEF" w:rsidRPr="004317A5" w:rsidRDefault="003C6AEF" w:rsidP="003C6AEF">
            <w:pPr>
              <w:pStyle w:val="ListParagraph"/>
              <w:numPr>
                <w:ilvl w:val="0"/>
                <w:numId w:val="21"/>
              </w:numPr>
              <w:spacing w:after="0" w:line="276" w:lineRule="auto"/>
              <w:ind w:left="288" w:hanging="288"/>
              <w:jc w:val="both"/>
              <w:rPr>
                <w:rFonts w:ascii="Arial" w:hAnsi="Arial" w:cs="Arial"/>
                <w:sz w:val="21"/>
                <w:szCs w:val="21"/>
              </w:rPr>
            </w:pPr>
            <w:r w:rsidRPr="004317A5">
              <w:rPr>
                <w:rFonts w:ascii="Arial" w:hAnsi="Arial" w:cs="Arial"/>
                <w:sz w:val="21"/>
                <w:szCs w:val="21"/>
              </w:rPr>
              <w:t>Mobilize and coordinate with the disaster management team for integrated preparedness activities and responses.</w:t>
            </w:r>
          </w:p>
        </w:tc>
        <w:tc>
          <w:tcPr>
            <w:tcW w:w="851" w:type="pct"/>
            <w:vAlign w:val="center"/>
          </w:tcPr>
          <w:p w14:paraId="2B9CB2DD" w14:textId="77777777" w:rsidR="003C6AEF" w:rsidRPr="00DB1A5C" w:rsidRDefault="003C6AEF" w:rsidP="003C6AEF">
            <w:pPr>
              <w:widowControl w:val="0"/>
              <w:spacing w:after="0" w:line="240" w:lineRule="auto"/>
              <w:rPr>
                <w:rFonts w:ascii="Arial" w:hAnsi="Arial" w:cs="Arial"/>
                <w:sz w:val="21"/>
                <w:szCs w:val="21"/>
              </w:rPr>
            </w:pPr>
            <w:r w:rsidRPr="00DB1A5C">
              <w:rPr>
                <w:rFonts w:ascii="Arial" w:hAnsi="Arial" w:cs="Arial"/>
                <w:sz w:val="21"/>
                <w:szCs w:val="21"/>
              </w:rPr>
              <w:t xml:space="preserve">Construction Contractor for monitored by Environmental Consultant and PMU. Long-term responsibility </w:t>
            </w:r>
            <w:r>
              <w:rPr>
                <w:rFonts w:ascii="Arial" w:hAnsi="Arial" w:cs="Arial"/>
                <w:sz w:val="21"/>
                <w:szCs w:val="21"/>
              </w:rPr>
              <w:t xml:space="preserve">shall </w:t>
            </w:r>
            <w:r w:rsidRPr="00DB1A5C">
              <w:rPr>
                <w:rFonts w:ascii="Arial" w:hAnsi="Arial" w:cs="Arial"/>
                <w:sz w:val="21"/>
                <w:szCs w:val="21"/>
              </w:rPr>
              <w:t>be determined by DPHE and PMU.</w:t>
            </w:r>
          </w:p>
        </w:tc>
        <w:tc>
          <w:tcPr>
            <w:tcW w:w="844" w:type="pct"/>
            <w:vAlign w:val="center"/>
          </w:tcPr>
          <w:p w14:paraId="3586A0DA" w14:textId="77777777" w:rsidR="003C6AEF" w:rsidRPr="00DB1A5C" w:rsidRDefault="003C6AEF" w:rsidP="003C6AEF">
            <w:pPr>
              <w:widowControl w:val="0"/>
              <w:spacing w:after="0" w:line="240" w:lineRule="auto"/>
              <w:rPr>
                <w:rFonts w:ascii="Arial" w:hAnsi="Arial" w:cs="Arial"/>
                <w:sz w:val="21"/>
                <w:szCs w:val="21"/>
              </w:rPr>
            </w:pPr>
            <w:r w:rsidRPr="00DB1A5C">
              <w:rPr>
                <w:rFonts w:ascii="Arial" w:hAnsi="Arial" w:cs="Arial"/>
                <w:sz w:val="21"/>
                <w:szCs w:val="21"/>
              </w:rPr>
              <w:t>Environmental Consultant of PMU</w:t>
            </w:r>
          </w:p>
          <w:p w14:paraId="08D59980" w14:textId="77777777" w:rsidR="003C6AEF" w:rsidRPr="00DB1A5C" w:rsidRDefault="003C6AEF" w:rsidP="003C6AEF">
            <w:pPr>
              <w:widowControl w:val="0"/>
              <w:spacing w:after="0" w:line="240" w:lineRule="auto"/>
              <w:rPr>
                <w:rFonts w:ascii="Arial" w:hAnsi="Arial" w:cs="Arial"/>
                <w:sz w:val="21"/>
                <w:szCs w:val="21"/>
              </w:rPr>
            </w:pPr>
          </w:p>
        </w:tc>
      </w:tr>
      <w:tr w:rsidR="003C6AEF" w:rsidRPr="00315750" w14:paraId="5662B7A3" w14:textId="77777777" w:rsidTr="00C44302">
        <w:trPr>
          <w:trHeight w:val="103"/>
        </w:trPr>
        <w:tc>
          <w:tcPr>
            <w:tcW w:w="682" w:type="pct"/>
            <w:vAlign w:val="center"/>
          </w:tcPr>
          <w:p w14:paraId="78C612C6" w14:textId="77777777" w:rsidR="003C6AEF" w:rsidRPr="00DB1A5C" w:rsidRDefault="003C6AEF" w:rsidP="003C6AEF">
            <w:pPr>
              <w:widowControl w:val="0"/>
              <w:spacing w:after="120" w:line="240" w:lineRule="auto"/>
              <w:rPr>
                <w:rFonts w:ascii="Arial" w:hAnsi="Arial" w:cs="Arial"/>
                <w:sz w:val="21"/>
                <w:szCs w:val="21"/>
              </w:rPr>
            </w:pPr>
            <w:r w:rsidRPr="00DB1A5C">
              <w:rPr>
                <w:rFonts w:ascii="Arial" w:hAnsi="Arial" w:cs="Arial"/>
                <w:b/>
                <w:bCs/>
                <w:sz w:val="21"/>
                <w:szCs w:val="21"/>
              </w:rPr>
              <w:t>Potential Natural Hazards</w:t>
            </w:r>
          </w:p>
        </w:tc>
        <w:tc>
          <w:tcPr>
            <w:tcW w:w="953" w:type="pct"/>
            <w:vAlign w:val="center"/>
          </w:tcPr>
          <w:p w14:paraId="61CB3D8C" w14:textId="77777777" w:rsidR="003C6AEF" w:rsidRPr="00DB1A5C" w:rsidRDefault="003C6AEF" w:rsidP="003C6AEF">
            <w:pPr>
              <w:tabs>
                <w:tab w:val="left" w:pos="169"/>
              </w:tabs>
              <w:spacing w:after="120" w:line="240" w:lineRule="auto"/>
              <w:contextualSpacing/>
              <w:jc w:val="center"/>
              <w:rPr>
                <w:rFonts w:ascii="Arial" w:hAnsi="Arial" w:cs="Arial"/>
                <w:sz w:val="21"/>
                <w:szCs w:val="21"/>
                <w:lang w:val="en-GB"/>
              </w:rPr>
            </w:pPr>
            <w:r w:rsidRPr="00DB1A5C">
              <w:rPr>
                <w:rFonts w:ascii="Arial" w:hAnsi="Arial" w:cs="Arial"/>
                <w:b/>
                <w:sz w:val="21"/>
                <w:szCs w:val="21"/>
              </w:rPr>
              <w:t>Flash Flooding</w:t>
            </w:r>
          </w:p>
        </w:tc>
        <w:tc>
          <w:tcPr>
            <w:tcW w:w="1670" w:type="pct"/>
            <w:vAlign w:val="center"/>
          </w:tcPr>
          <w:p w14:paraId="11AE2838" w14:textId="77777777" w:rsidR="003C6AEF" w:rsidRPr="004317A5" w:rsidRDefault="003C6AEF" w:rsidP="003C6AEF">
            <w:pPr>
              <w:pStyle w:val="ListParagraph"/>
              <w:numPr>
                <w:ilvl w:val="0"/>
                <w:numId w:val="4"/>
              </w:numPr>
              <w:spacing w:after="0" w:line="276" w:lineRule="auto"/>
              <w:jc w:val="both"/>
              <w:rPr>
                <w:rFonts w:ascii="Arial" w:hAnsi="Arial" w:cs="Arial"/>
                <w:sz w:val="21"/>
                <w:szCs w:val="21"/>
              </w:rPr>
            </w:pPr>
            <w:r w:rsidRPr="004317A5">
              <w:rPr>
                <w:rFonts w:ascii="Arial" w:hAnsi="Arial" w:cs="Arial"/>
                <w:sz w:val="21"/>
                <w:szCs w:val="21"/>
              </w:rPr>
              <w:t xml:space="preserve">Heavy rainfall creates flash flood where people and resources of the lower area are affected by water coming from the higher area.  </w:t>
            </w:r>
          </w:p>
          <w:p w14:paraId="6149A1EA" w14:textId="77777777" w:rsidR="003C6AEF" w:rsidRPr="004317A5" w:rsidRDefault="003C6AEF" w:rsidP="003C6AEF">
            <w:pPr>
              <w:pStyle w:val="ListParagraph"/>
              <w:numPr>
                <w:ilvl w:val="0"/>
                <w:numId w:val="4"/>
              </w:numPr>
              <w:spacing w:after="0" w:line="276" w:lineRule="auto"/>
              <w:jc w:val="both"/>
              <w:rPr>
                <w:rFonts w:ascii="Arial" w:hAnsi="Arial" w:cs="Arial"/>
                <w:sz w:val="21"/>
                <w:szCs w:val="21"/>
              </w:rPr>
            </w:pPr>
            <w:r w:rsidRPr="004317A5">
              <w:rPr>
                <w:rFonts w:ascii="Arial" w:hAnsi="Arial" w:cs="Arial"/>
                <w:sz w:val="21"/>
                <w:szCs w:val="21"/>
              </w:rPr>
              <w:t>Make sure to sit together all relevant stakeholder for integrated planning and actions when a rainstorm is imminent.</w:t>
            </w:r>
          </w:p>
          <w:p w14:paraId="560F1864" w14:textId="60D58957" w:rsidR="003C6AEF" w:rsidRPr="004317A5" w:rsidRDefault="003C6AEF" w:rsidP="003C6AEF">
            <w:pPr>
              <w:widowControl w:val="0"/>
              <w:numPr>
                <w:ilvl w:val="0"/>
                <w:numId w:val="4"/>
              </w:numPr>
              <w:spacing w:after="120" w:line="240" w:lineRule="auto"/>
              <w:contextualSpacing/>
              <w:jc w:val="both"/>
              <w:rPr>
                <w:rFonts w:ascii="Arial" w:hAnsi="Arial" w:cs="Arial"/>
                <w:sz w:val="21"/>
                <w:szCs w:val="21"/>
              </w:rPr>
            </w:pPr>
            <w:r w:rsidRPr="004317A5">
              <w:rPr>
                <w:rFonts w:ascii="Arial" w:hAnsi="Arial" w:cs="Arial"/>
                <w:sz w:val="21"/>
                <w:szCs w:val="21"/>
              </w:rPr>
              <w:t>Make sure the scheme site by providing temporary embankment (Geotech, cement bag, bamboo mat etc.)</w:t>
            </w:r>
          </w:p>
        </w:tc>
        <w:tc>
          <w:tcPr>
            <w:tcW w:w="851" w:type="pct"/>
            <w:vAlign w:val="center"/>
          </w:tcPr>
          <w:p w14:paraId="1C2798F6" w14:textId="77777777" w:rsidR="003C6AEF" w:rsidRPr="00DB1A5C" w:rsidRDefault="003C6AEF" w:rsidP="003C6AEF">
            <w:pPr>
              <w:spacing w:line="240" w:lineRule="auto"/>
              <w:rPr>
                <w:rFonts w:ascii="Arial" w:hAnsi="Arial" w:cs="Arial"/>
                <w:sz w:val="21"/>
                <w:szCs w:val="21"/>
              </w:rPr>
            </w:pPr>
            <w:r w:rsidRPr="00DB1A5C">
              <w:rPr>
                <w:rFonts w:ascii="Arial" w:hAnsi="Arial" w:cs="Arial"/>
                <w:sz w:val="21"/>
                <w:szCs w:val="21"/>
              </w:rPr>
              <w:t xml:space="preserve">Construction Contractor for monitored by Environmental Consultant and PMU. Long-term responsibility </w:t>
            </w:r>
            <w:r>
              <w:rPr>
                <w:rFonts w:ascii="Arial" w:hAnsi="Arial" w:cs="Arial"/>
                <w:sz w:val="21"/>
                <w:szCs w:val="21"/>
              </w:rPr>
              <w:t>shall</w:t>
            </w:r>
            <w:r w:rsidRPr="00DB1A5C">
              <w:rPr>
                <w:rFonts w:ascii="Arial" w:hAnsi="Arial" w:cs="Arial"/>
                <w:sz w:val="21"/>
                <w:szCs w:val="21"/>
              </w:rPr>
              <w:t xml:space="preserve"> be determined by DPHE and PMU.</w:t>
            </w:r>
          </w:p>
        </w:tc>
        <w:tc>
          <w:tcPr>
            <w:tcW w:w="844" w:type="pct"/>
            <w:vAlign w:val="center"/>
          </w:tcPr>
          <w:p w14:paraId="3623C6AC" w14:textId="77777777" w:rsidR="003C6AEF" w:rsidRPr="00DB1A5C" w:rsidRDefault="003C6AEF" w:rsidP="003C6AEF">
            <w:pPr>
              <w:widowControl w:val="0"/>
              <w:spacing w:after="0" w:line="240" w:lineRule="auto"/>
              <w:rPr>
                <w:rFonts w:ascii="Arial" w:hAnsi="Arial" w:cs="Arial"/>
                <w:sz w:val="21"/>
                <w:szCs w:val="21"/>
              </w:rPr>
            </w:pPr>
            <w:r w:rsidRPr="00DB1A5C">
              <w:rPr>
                <w:rFonts w:ascii="Arial" w:hAnsi="Arial" w:cs="Arial"/>
                <w:sz w:val="21"/>
                <w:szCs w:val="21"/>
              </w:rPr>
              <w:t>Environmental Consultant of PMU</w:t>
            </w:r>
          </w:p>
          <w:p w14:paraId="15897BE5" w14:textId="77777777" w:rsidR="003C6AEF" w:rsidRPr="00DB1A5C" w:rsidRDefault="003C6AEF" w:rsidP="003C6AEF">
            <w:pPr>
              <w:widowControl w:val="0"/>
              <w:spacing w:after="0" w:line="240" w:lineRule="auto"/>
              <w:rPr>
                <w:rFonts w:ascii="Arial" w:hAnsi="Arial" w:cs="Arial"/>
                <w:sz w:val="21"/>
                <w:szCs w:val="21"/>
              </w:rPr>
            </w:pPr>
          </w:p>
        </w:tc>
      </w:tr>
      <w:tr w:rsidR="003C6AEF" w:rsidRPr="00315750" w14:paraId="14CAF422" w14:textId="77777777" w:rsidTr="00BE5F4F">
        <w:trPr>
          <w:trHeight w:val="1363"/>
        </w:trPr>
        <w:tc>
          <w:tcPr>
            <w:tcW w:w="682" w:type="pct"/>
            <w:vAlign w:val="center"/>
          </w:tcPr>
          <w:p w14:paraId="6BB067E0" w14:textId="77777777" w:rsidR="003C6AEF" w:rsidRPr="00DB1A5C" w:rsidRDefault="003C6AEF" w:rsidP="003C6AEF">
            <w:pPr>
              <w:widowControl w:val="0"/>
              <w:spacing w:after="120" w:line="240" w:lineRule="auto"/>
              <w:rPr>
                <w:rFonts w:ascii="Arial" w:hAnsi="Arial" w:cs="Arial"/>
                <w:sz w:val="21"/>
                <w:szCs w:val="21"/>
              </w:rPr>
            </w:pPr>
            <w:r w:rsidRPr="00DB1A5C">
              <w:rPr>
                <w:rFonts w:ascii="Arial" w:hAnsi="Arial" w:cs="Arial"/>
                <w:b/>
                <w:bCs/>
                <w:sz w:val="21"/>
                <w:szCs w:val="21"/>
              </w:rPr>
              <w:t>Potential Natural Hazards</w:t>
            </w:r>
          </w:p>
        </w:tc>
        <w:tc>
          <w:tcPr>
            <w:tcW w:w="953" w:type="pct"/>
            <w:vAlign w:val="center"/>
          </w:tcPr>
          <w:p w14:paraId="698DE7AC" w14:textId="77777777" w:rsidR="003C6AEF" w:rsidRPr="00DB1A5C" w:rsidRDefault="003C6AEF" w:rsidP="003C6AEF">
            <w:pPr>
              <w:tabs>
                <w:tab w:val="left" w:pos="169"/>
              </w:tabs>
              <w:spacing w:after="120" w:line="240" w:lineRule="auto"/>
              <w:contextualSpacing/>
              <w:jc w:val="center"/>
              <w:rPr>
                <w:rFonts w:ascii="Arial" w:hAnsi="Arial" w:cs="Arial"/>
                <w:sz w:val="21"/>
                <w:szCs w:val="21"/>
                <w:lang w:val="en-GB"/>
              </w:rPr>
            </w:pPr>
            <w:r w:rsidRPr="00DB1A5C">
              <w:rPr>
                <w:rFonts w:ascii="Arial" w:hAnsi="Arial" w:cs="Arial"/>
                <w:b/>
                <w:sz w:val="21"/>
                <w:szCs w:val="21"/>
              </w:rPr>
              <w:t>Fire</w:t>
            </w:r>
          </w:p>
        </w:tc>
        <w:tc>
          <w:tcPr>
            <w:tcW w:w="1670" w:type="pct"/>
            <w:vAlign w:val="center"/>
          </w:tcPr>
          <w:p w14:paraId="757E3C7D" w14:textId="77777777" w:rsidR="003C6AEF" w:rsidRPr="004317A5" w:rsidRDefault="003C6AEF" w:rsidP="003C6AEF">
            <w:pPr>
              <w:pStyle w:val="ListParagraph"/>
              <w:numPr>
                <w:ilvl w:val="0"/>
                <w:numId w:val="4"/>
              </w:numPr>
              <w:spacing w:after="0" w:line="276" w:lineRule="auto"/>
              <w:jc w:val="both"/>
              <w:rPr>
                <w:rFonts w:ascii="Arial" w:hAnsi="Arial" w:cs="Arial"/>
                <w:sz w:val="21"/>
                <w:szCs w:val="21"/>
              </w:rPr>
            </w:pPr>
            <w:r w:rsidRPr="004317A5">
              <w:rPr>
                <w:rFonts w:ascii="Arial" w:hAnsi="Arial" w:cs="Arial"/>
                <w:sz w:val="21"/>
                <w:szCs w:val="21"/>
              </w:rPr>
              <w:t>Make sure to keep fire extinguishers/prevention system at every site.</w:t>
            </w:r>
          </w:p>
          <w:p w14:paraId="06E382E5" w14:textId="386A5AC4" w:rsidR="003C6AEF" w:rsidRPr="004317A5" w:rsidRDefault="003C6AEF" w:rsidP="003C6AEF">
            <w:pPr>
              <w:pStyle w:val="ListParagraph"/>
              <w:numPr>
                <w:ilvl w:val="0"/>
                <w:numId w:val="4"/>
              </w:numPr>
              <w:spacing w:after="0" w:line="276" w:lineRule="auto"/>
              <w:jc w:val="both"/>
              <w:rPr>
                <w:rFonts w:ascii="Arial" w:hAnsi="Arial" w:cs="Arial"/>
                <w:sz w:val="21"/>
                <w:szCs w:val="21"/>
              </w:rPr>
            </w:pPr>
            <w:r w:rsidRPr="004317A5">
              <w:rPr>
                <w:rFonts w:ascii="Arial" w:hAnsi="Arial" w:cs="Arial"/>
                <w:sz w:val="21"/>
                <w:szCs w:val="21"/>
              </w:rPr>
              <w:t xml:space="preserve">Train and aware the labors handling of chemicals and fuels and to turn off the stove after cooking and avoiding open lamps in </w:t>
            </w:r>
            <w:r>
              <w:rPr>
                <w:rFonts w:ascii="Arial" w:hAnsi="Arial" w:cs="Arial"/>
                <w:sz w:val="21"/>
                <w:szCs w:val="21"/>
              </w:rPr>
              <w:t xml:space="preserve">their camp </w:t>
            </w:r>
            <w:r w:rsidRPr="004317A5">
              <w:rPr>
                <w:rFonts w:ascii="Arial" w:hAnsi="Arial" w:cs="Arial"/>
                <w:sz w:val="21"/>
                <w:szCs w:val="21"/>
              </w:rPr>
              <w:t xml:space="preserve">shed. </w:t>
            </w:r>
          </w:p>
          <w:p w14:paraId="5D2F87AE" w14:textId="61214BDA" w:rsidR="003C6AEF" w:rsidRPr="004317A5" w:rsidRDefault="003C6AEF" w:rsidP="003C6AEF">
            <w:pPr>
              <w:widowControl w:val="0"/>
              <w:numPr>
                <w:ilvl w:val="0"/>
                <w:numId w:val="4"/>
              </w:numPr>
              <w:spacing w:after="120" w:line="240" w:lineRule="auto"/>
              <w:contextualSpacing/>
              <w:jc w:val="both"/>
              <w:rPr>
                <w:rFonts w:ascii="Arial" w:hAnsi="Arial" w:cs="Arial"/>
                <w:sz w:val="21"/>
                <w:szCs w:val="21"/>
              </w:rPr>
            </w:pPr>
            <w:r w:rsidRPr="004317A5">
              <w:rPr>
                <w:rFonts w:ascii="Arial" w:hAnsi="Arial" w:cs="Arial"/>
                <w:sz w:val="21"/>
                <w:szCs w:val="21"/>
              </w:rPr>
              <w:t>Extinguishing the fire until the arrival of the fire service vehicles.</w:t>
            </w:r>
          </w:p>
        </w:tc>
        <w:tc>
          <w:tcPr>
            <w:tcW w:w="851" w:type="pct"/>
            <w:vAlign w:val="center"/>
          </w:tcPr>
          <w:p w14:paraId="0374FBE0" w14:textId="77777777" w:rsidR="003C6AEF" w:rsidRPr="00DB1A5C" w:rsidRDefault="003C6AEF" w:rsidP="003C6AEF">
            <w:pPr>
              <w:spacing w:line="240" w:lineRule="auto"/>
              <w:rPr>
                <w:rFonts w:ascii="Arial" w:hAnsi="Arial" w:cs="Arial"/>
                <w:sz w:val="21"/>
                <w:szCs w:val="21"/>
              </w:rPr>
            </w:pPr>
            <w:r w:rsidRPr="00DB1A5C">
              <w:rPr>
                <w:rFonts w:ascii="Arial" w:hAnsi="Arial" w:cs="Arial"/>
                <w:sz w:val="21"/>
                <w:szCs w:val="21"/>
              </w:rPr>
              <w:t>Construction Contractor for monitored by Environmental Consultant and PMU.</w:t>
            </w:r>
          </w:p>
          <w:p w14:paraId="39EF75CD" w14:textId="77777777" w:rsidR="003C6AEF" w:rsidRPr="00DB1A5C" w:rsidRDefault="003C6AEF" w:rsidP="003C6AEF">
            <w:pPr>
              <w:widowControl w:val="0"/>
              <w:spacing w:after="0" w:line="240" w:lineRule="auto"/>
              <w:rPr>
                <w:rFonts w:ascii="Arial" w:hAnsi="Arial" w:cs="Arial"/>
                <w:sz w:val="21"/>
                <w:szCs w:val="21"/>
              </w:rPr>
            </w:pPr>
            <w:r w:rsidRPr="00DB1A5C">
              <w:rPr>
                <w:rFonts w:ascii="Arial" w:hAnsi="Arial" w:cs="Arial"/>
                <w:sz w:val="21"/>
                <w:szCs w:val="21"/>
              </w:rPr>
              <w:t xml:space="preserve">Long-term responsibility </w:t>
            </w:r>
            <w:r>
              <w:rPr>
                <w:rFonts w:ascii="Arial" w:hAnsi="Arial" w:cs="Arial"/>
                <w:sz w:val="21"/>
                <w:szCs w:val="21"/>
              </w:rPr>
              <w:t>shall</w:t>
            </w:r>
            <w:r w:rsidRPr="00DB1A5C">
              <w:rPr>
                <w:rFonts w:ascii="Arial" w:hAnsi="Arial" w:cs="Arial"/>
                <w:sz w:val="21"/>
                <w:szCs w:val="21"/>
              </w:rPr>
              <w:t xml:space="preserve"> be determined by DPHE and PMU.</w:t>
            </w:r>
          </w:p>
        </w:tc>
        <w:tc>
          <w:tcPr>
            <w:tcW w:w="844" w:type="pct"/>
            <w:vAlign w:val="center"/>
          </w:tcPr>
          <w:p w14:paraId="32870081" w14:textId="77777777" w:rsidR="003C6AEF" w:rsidRPr="00DB1A5C" w:rsidRDefault="003C6AEF" w:rsidP="003C6AEF">
            <w:pPr>
              <w:widowControl w:val="0"/>
              <w:spacing w:after="0" w:line="240" w:lineRule="auto"/>
              <w:rPr>
                <w:rFonts w:ascii="Arial" w:hAnsi="Arial" w:cs="Arial"/>
                <w:sz w:val="21"/>
                <w:szCs w:val="21"/>
              </w:rPr>
            </w:pPr>
            <w:r w:rsidRPr="00DB1A5C">
              <w:rPr>
                <w:rFonts w:ascii="Arial" w:hAnsi="Arial" w:cs="Arial"/>
                <w:sz w:val="21"/>
                <w:szCs w:val="21"/>
              </w:rPr>
              <w:t>Environmental Consultant of PMU</w:t>
            </w:r>
          </w:p>
          <w:p w14:paraId="002B3633" w14:textId="77777777" w:rsidR="003C6AEF" w:rsidRPr="00DB1A5C" w:rsidRDefault="003C6AEF" w:rsidP="003C6AEF">
            <w:pPr>
              <w:widowControl w:val="0"/>
              <w:spacing w:after="0" w:line="240" w:lineRule="auto"/>
              <w:rPr>
                <w:rFonts w:ascii="Arial" w:hAnsi="Arial" w:cs="Arial"/>
                <w:sz w:val="21"/>
                <w:szCs w:val="21"/>
              </w:rPr>
            </w:pPr>
          </w:p>
        </w:tc>
      </w:tr>
    </w:tbl>
    <w:p w14:paraId="3BC8C73F" w14:textId="77777777" w:rsidR="008133E9" w:rsidRDefault="008133E9" w:rsidP="00003395">
      <w:pPr>
        <w:widowControl w:val="0"/>
        <w:spacing w:after="120" w:line="240" w:lineRule="auto"/>
        <w:jc w:val="both"/>
        <w:rPr>
          <w:rFonts w:ascii="Arial" w:hAnsi="Arial" w:cs="Arial"/>
          <w:sz w:val="21"/>
          <w:szCs w:val="21"/>
        </w:rPr>
      </w:pPr>
    </w:p>
    <w:p w14:paraId="4289AF16" w14:textId="77777777" w:rsidR="00627311" w:rsidRDefault="00627311" w:rsidP="00011C99">
      <w:pPr>
        <w:autoSpaceDE w:val="0"/>
        <w:autoSpaceDN w:val="0"/>
        <w:adjustRightInd w:val="0"/>
        <w:jc w:val="both"/>
        <w:rPr>
          <w:rFonts w:ascii="Arial" w:hAnsi="Arial" w:cs="Arial"/>
          <w:b/>
          <w:sz w:val="21"/>
          <w:szCs w:val="21"/>
          <w:lang w:val="en-GB"/>
        </w:rPr>
      </w:pPr>
    </w:p>
    <w:p w14:paraId="6A2A116E" w14:textId="4546BA0D" w:rsidR="007B5254" w:rsidRDefault="007B5254" w:rsidP="00011C99">
      <w:pPr>
        <w:autoSpaceDE w:val="0"/>
        <w:autoSpaceDN w:val="0"/>
        <w:adjustRightInd w:val="0"/>
        <w:jc w:val="both"/>
        <w:rPr>
          <w:rFonts w:ascii="Arial" w:hAnsi="Arial" w:cs="Arial"/>
          <w:b/>
          <w:sz w:val="21"/>
          <w:szCs w:val="21"/>
          <w:lang w:val="en-GB"/>
        </w:rPr>
        <w:sectPr w:rsidR="007B5254" w:rsidSect="002602D6">
          <w:headerReference w:type="default" r:id="rId28"/>
          <w:footerReference w:type="default" r:id="rId29"/>
          <w:pgSz w:w="16839" w:h="11907" w:orient="landscape" w:code="9"/>
          <w:pgMar w:top="1282" w:right="1440" w:bottom="1260" w:left="1440" w:header="720" w:footer="720" w:gutter="0"/>
          <w:cols w:space="720"/>
          <w:docGrid w:linePitch="360"/>
        </w:sectPr>
      </w:pPr>
    </w:p>
    <w:p w14:paraId="0084E32A" w14:textId="77777777" w:rsidR="007E3FBE" w:rsidRDefault="00E05F3C" w:rsidP="007E3FBE">
      <w:pPr>
        <w:pStyle w:val="Heading2"/>
        <w:numPr>
          <w:ilvl w:val="0"/>
          <w:numId w:val="0"/>
        </w:numPr>
        <w:rPr>
          <w:rFonts w:ascii="Arial" w:hAnsi="Arial" w:cs="Arial"/>
          <w:b/>
          <w:bCs/>
          <w:color w:val="auto"/>
          <w:sz w:val="20"/>
          <w:szCs w:val="20"/>
          <w:lang w:val="en-GB"/>
        </w:rPr>
      </w:pPr>
      <w:r w:rsidRPr="00FE4386">
        <w:rPr>
          <w:rFonts w:ascii="Arial" w:hAnsi="Arial" w:cs="Arial"/>
          <w:b/>
          <w:bCs/>
          <w:color w:val="0070C0"/>
          <w:sz w:val="22"/>
          <w:szCs w:val="22"/>
          <w:lang w:val="en-GB"/>
        </w:rPr>
        <w:t>Appendix-02:</w:t>
      </w:r>
      <w:r w:rsidRPr="00FE4386">
        <w:rPr>
          <w:rFonts w:ascii="Arial" w:hAnsi="Arial" w:cs="Arial"/>
          <w:b/>
          <w:bCs/>
          <w:color w:val="0070C0"/>
          <w:sz w:val="22"/>
          <w:szCs w:val="22"/>
        </w:rPr>
        <w:t xml:space="preserve"> Consultation Meeting Photos with UP Chairman, Members, Local Elites &amp; WATSAN Committee Representatives</w:t>
      </w:r>
      <w:r w:rsidR="007E3FBE" w:rsidRPr="007E3FBE">
        <w:rPr>
          <w:rFonts w:ascii="Arial" w:hAnsi="Arial" w:cs="Arial"/>
          <w:b/>
          <w:bCs/>
          <w:color w:val="auto"/>
          <w:sz w:val="20"/>
          <w:szCs w:val="20"/>
          <w:lang w:val="en-GB"/>
        </w:rPr>
        <w:t xml:space="preserve"> </w:t>
      </w:r>
    </w:p>
    <w:p w14:paraId="235D3118" w14:textId="77777777" w:rsidR="007E3FBE" w:rsidRDefault="007E3FBE" w:rsidP="007E3FBE">
      <w:pPr>
        <w:pStyle w:val="Heading2"/>
        <w:numPr>
          <w:ilvl w:val="0"/>
          <w:numId w:val="0"/>
        </w:numPr>
        <w:rPr>
          <w:rFonts w:ascii="Arial" w:hAnsi="Arial" w:cs="Arial"/>
          <w:b/>
          <w:bCs/>
          <w:color w:val="auto"/>
          <w:sz w:val="20"/>
          <w:szCs w:val="20"/>
          <w:lang w:val="en-GB"/>
        </w:rPr>
      </w:pPr>
    </w:p>
    <w:tbl>
      <w:tblPr>
        <w:tblStyle w:val="PlainTable41"/>
        <w:tblW w:w="0" w:type="auto"/>
        <w:jc w:val="center"/>
        <w:tblLook w:val="04A0" w:firstRow="1" w:lastRow="0" w:firstColumn="1" w:lastColumn="0" w:noHBand="0" w:noVBand="1"/>
      </w:tblPr>
      <w:tblGrid>
        <w:gridCol w:w="4550"/>
        <w:gridCol w:w="4601"/>
      </w:tblGrid>
      <w:tr w:rsidR="007E3FBE" w14:paraId="59227C1B" w14:textId="77777777" w:rsidTr="00140366">
        <w:trPr>
          <w:cnfStyle w:val="100000000000" w:firstRow="1" w:lastRow="0" w:firstColumn="0" w:lastColumn="0" w:oddVBand="0" w:evenVBand="0" w:oddHBand="0" w:evenHBand="0" w:firstRowFirstColumn="0" w:firstRowLastColumn="0" w:lastRowFirstColumn="0" w:lastRowLastColumn="0"/>
          <w:trHeight w:val="2772"/>
          <w:jc w:val="center"/>
        </w:trPr>
        <w:tc>
          <w:tcPr>
            <w:cnfStyle w:val="001000000000" w:firstRow="0" w:lastRow="0" w:firstColumn="1" w:lastColumn="0" w:oddVBand="0" w:evenVBand="0" w:oddHBand="0" w:evenHBand="0" w:firstRowFirstColumn="0" w:firstRowLastColumn="0" w:lastRowFirstColumn="0" w:lastRowLastColumn="0"/>
            <w:tcW w:w="4508" w:type="dxa"/>
          </w:tcPr>
          <w:p w14:paraId="4C07B494" w14:textId="77777777" w:rsidR="007E3FBE" w:rsidRDefault="007E3FBE" w:rsidP="000917B9">
            <w:pPr>
              <w:jc w:val="center"/>
              <w:rPr>
                <w:sz w:val="18"/>
                <w:szCs w:val="18"/>
              </w:rPr>
            </w:pPr>
            <w:r>
              <w:rPr>
                <w:noProof/>
                <w:sz w:val="18"/>
                <w:szCs w:val="18"/>
                <w:lang w:eastAsia="en-US"/>
              </w:rPr>
              <w:drawing>
                <wp:inline distT="0" distB="0" distL="0" distR="0" wp14:anchorId="16E4C3BB" wp14:editId="4AB20E17">
                  <wp:extent cx="2724912" cy="1874520"/>
                  <wp:effectExtent l="0" t="0" r="0" b="0"/>
                  <wp:docPr id="41693754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24912" cy="1874520"/>
                          </a:xfrm>
                          <a:prstGeom prst="rect">
                            <a:avLst/>
                          </a:prstGeom>
                          <a:noFill/>
                        </pic:spPr>
                      </pic:pic>
                    </a:graphicData>
                  </a:graphic>
                </wp:inline>
              </w:drawing>
            </w:r>
          </w:p>
        </w:tc>
        <w:tc>
          <w:tcPr>
            <w:tcW w:w="4601" w:type="dxa"/>
          </w:tcPr>
          <w:p w14:paraId="5EA77438" w14:textId="77777777" w:rsidR="007E3FBE" w:rsidRDefault="007E3FBE" w:rsidP="000917B9">
            <w:pPr>
              <w:jc w:val="center"/>
              <w:cnfStyle w:val="100000000000" w:firstRow="1" w:lastRow="0" w:firstColumn="0" w:lastColumn="0" w:oddVBand="0" w:evenVBand="0" w:oddHBand="0" w:evenHBand="0" w:firstRowFirstColumn="0" w:firstRowLastColumn="0" w:lastRowFirstColumn="0" w:lastRowLastColumn="0"/>
              <w:rPr>
                <w:sz w:val="18"/>
                <w:szCs w:val="18"/>
              </w:rPr>
            </w:pPr>
            <w:r>
              <w:rPr>
                <w:noProof/>
                <w:sz w:val="18"/>
                <w:szCs w:val="18"/>
                <w:lang w:eastAsia="en-US"/>
              </w:rPr>
              <w:drawing>
                <wp:inline distT="0" distB="0" distL="0" distR="0" wp14:anchorId="63334CCD" wp14:editId="2BD353A9">
                  <wp:extent cx="2724912" cy="1874520"/>
                  <wp:effectExtent l="0" t="0" r="0" b="0"/>
                  <wp:docPr id="195577772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24912" cy="1874520"/>
                          </a:xfrm>
                          <a:prstGeom prst="rect">
                            <a:avLst/>
                          </a:prstGeom>
                          <a:noFill/>
                        </pic:spPr>
                      </pic:pic>
                    </a:graphicData>
                  </a:graphic>
                </wp:inline>
              </w:drawing>
            </w:r>
          </w:p>
        </w:tc>
      </w:tr>
      <w:tr w:rsidR="00113864" w14:paraId="066F44AE" w14:textId="77777777" w:rsidTr="00140366">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4508" w:type="dxa"/>
          </w:tcPr>
          <w:p w14:paraId="1B000A00" w14:textId="77777777" w:rsidR="007E3FBE" w:rsidRPr="00E40268" w:rsidRDefault="007E3FBE" w:rsidP="000917B9">
            <w:pPr>
              <w:jc w:val="center"/>
              <w:rPr>
                <w:sz w:val="18"/>
                <w:szCs w:val="18"/>
              </w:rPr>
            </w:pPr>
            <w:r w:rsidRPr="00E40268">
              <w:rPr>
                <w:sz w:val="18"/>
                <w:szCs w:val="18"/>
              </w:rPr>
              <w:t>Consultation meeting held at Sadar Union, Teknaf</w:t>
            </w:r>
          </w:p>
        </w:tc>
        <w:tc>
          <w:tcPr>
            <w:tcW w:w="4601" w:type="dxa"/>
          </w:tcPr>
          <w:p w14:paraId="6B8C74F1" w14:textId="77777777" w:rsidR="007E3FBE" w:rsidRPr="00E40268" w:rsidRDefault="007E3FBE" w:rsidP="000917B9">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E40268">
              <w:rPr>
                <w:b/>
                <w:sz w:val="18"/>
                <w:szCs w:val="18"/>
              </w:rPr>
              <w:t>Community Consultation at New Pallan para, Teknaf</w:t>
            </w:r>
          </w:p>
        </w:tc>
      </w:tr>
      <w:tr w:rsidR="007E3FBE" w14:paraId="7CF85835" w14:textId="77777777" w:rsidTr="00140366">
        <w:trPr>
          <w:jc w:val="center"/>
        </w:trPr>
        <w:tc>
          <w:tcPr>
            <w:cnfStyle w:val="001000000000" w:firstRow="0" w:lastRow="0" w:firstColumn="1" w:lastColumn="0" w:oddVBand="0" w:evenVBand="0" w:oddHBand="0" w:evenHBand="0" w:firstRowFirstColumn="0" w:firstRowLastColumn="0" w:lastRowFirstColumn="0" w:lastRowLastColumn="0"/>
            <w:tcW w:w="4508" w:type="dxa"/>
          </w:tcPr>
          <w:p w14:paraId="75AA75E3" w14:textId="77777777" w:rsidR="007E3FBE" w:rsidRDefault="007E3FBE" w:rsidP="000917B9">
            <w:pPr>
              <w:jc w:val="center"/>
              <w:rPr>
                <w:sz w:val="18"/>
                <w:szCs w:val="18"/>
              </w:rPr>
            </w:pPr>
            <w:r>
              <w:rPr>
                <w:noProof/>
                <w:sz w:val="18"/>
                <w:szCs w:val="18"/>
                <w:lang w:eastAsia="en-US"/>
              </w:rPr>
              <w:drawing>
                <wp:inline distT="0" distB="0" distL="0" distR="0" wp14:anchorId="6990D27F" wp14:editId="1D666F3E">
                  <wp:extent cx="2752344" cy="1874520"/>
                  <wp:effectExtent l="0" t="0" r="0" b="0"/>
                  <wp:docPr id="41176463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52344" cy="1874520"/>
                          </a:xfrm>
                          <a:prstGeom prst="rect">
                            <a:avLst/>
                          </a:prstGeom>
                          <a:noFill/>
                        </pic:spPr>
                      </pic:pic>
                    </a:graphicData>
                  </a:graphic>
                </wp:inline>
              </w:drawing>
            </w:r>
          </w:p>
        </w:tc>
        <w:tc>
          <w:tcPr>
            <w:tcW w:w="4601" w:type="dxa"/>
          </w:tcPr>
          <w:p w14:paraId="27798BE3" w14:textId="77777777" w:rsidR="007E3FBE" w:rsidRDefault="007E3FBE" w:rsidP="000917B9">
            <w:pPr>
              <w:jc w:val="center"/>
              <w:cnfStyle w:val="000000000000" w:firstRow="0" w:lastRow="0" w:firstColumn="0" w:lastColumn="0" w:oddVBand="0" w:evenVBand="0" w:oddHBand="0" w:evenHBand="0" w:firstRowFirstColumn="0" w:firstRowLastColumn="0" w:lastRowFirstColumn="0" w:lastRowLastColumn="0"/>
              <w:rPr>
                <w:sz w:val="18"/>
                <w:szCs w:val="18"/>
              </w:rPr>
            </w:pPr>
            <w:r>
              <w:rPr>
                <w:noProof/>
                <w:sz w:val="18"/>
                <w:szCs w:val="18"/>
                <w:lang w:eastAsia="en-US"/>
              </w:rPr>
              <w:drawing>
                <wp:inline distT="0" distB="0" distL="0" distR="0" wp14:anchorId="31C2CFC1" wp14:editId="3EADA130">
                  <wp:extent cx="2724912" cy="1892808"/>
                  <wp:effectExtent l="0" t="0" r="0" b="0"/>
                  <wp:docPr id="170668889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24912" cy="1892808"/>
                          </a:xfrm>
                          <a:prstGeom prst="rect">
                            <a:avLst/>
                          </a:prstGeom>
                          <a:noFill/>
                        </pic:spPr>
                      </pic:pic>
                    </a:graphicData>
                  </a:graphic>
                </wp:inline>
              </w:drawing>
            </w:r>
          </w:p>
        </w:tc>
      </w:tr>
      <w:tr w:rsidR="00113864" w14:paraId="7EF67013" w14:textId="77777777" w:rsidTr="0014036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08" w:type="dxa"/>
          </w:tcPr>
          <w:p w14:paraId="5E5CD3CD" w14:textId="77777777" w:rsidR="007E3FBE" w:rsidRPr="00E40268" w:rsidRDefault="007E3FBE" w:rsidP="000917B9">
            <w:pPr>
              <w:jc w:val="center"/>
              <w:rPr>
                <w:sz w:val="18"/>
                <w:szCs w:val="18"/>
              </w:rPr>
            </w:pPr>
            <w:r w:rsidRPr="00E40268">
              <w:rPr>
                <w:sz w:val="18"/>
                <w:szCs w:val="18"/>
              </w:rPr>
              <w:t>Consultation meeting at Baharchara Union, Teknaf</w:t>
            </w:r>
          </w:p>
        </w:tc>
        <w:tc>
          <w:tcPr>
            <w:tcW w:w="4601" w:type="dxa"/>
          </w:tcPr>
          <w:p w14:paraId="2A3644B4" w14:textId="77777777" w:rsidR="007E3FBE" w:rsidRPr="00E40268" w:rsidRDefault="007E3FBE" w:rsidP="000917B9">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E40268">
              <w:rPr>
                <w:b/>
                <w:sz w:val="18"/>
                <w:szCs w:val="18"/>
              </w:rPr>
              <w:t>Consultation meeting at Baharchara Union, Teknaf</w:t>
            </w:r>
          </w:p>
        </w:tc>
      </w:tr>
      <w:tr w:rsidR="007E3FBE" w14:paraId="292B08F8" w14:textId="77777777" w:rsidTr="00140366">
        <w:trPr>
          <w:jc w:val="center"/>
        </w:trPr>
        <w:tc>
          <w:tcPr>
            <w:cnfStyle w:val="001000000000" w:firstRow="0" w:lastRow="0" w:firstColumn="1" w:lastColumn="0" w:oddVBand="0" w:evenVBand="0" w:oddHBand="0" w:evenHBand="0" w:firstRowFirstColumn="0" w:firstRowLastColumn="0" w:lastRowFirstColumn="0" w:lastRowLastColumn="0"/>
            <w:tcW w:w="4508" w:type="dxa"/>
          </w:tcPr>
          <w:p w14:paraId="4F367C11" w14:textId="77777777" w:rsidR="007E3FBE" w:rsidRDefault="007E3FBE" w:rsidP="000917B9">
            <w:pPr>
              <w:rPr>
                <w:sz w:val="18"/>
                <w:szCs w:val="18"/>
              </w:rPr>
            </w:pPr>
            <w:r>
              <w:rPr>
                <w:noProof/>
                <w:sz w:val="18"/>
                <w:szCs w:val="18"/>
                <w:lang w:eastAsia="en-US"/>
              </w:rPr>
              <w:drawing>
                <wp:inline distT="0" distB="0" distL="0" distR="0" wp14:anchorId="009D4EC0" wp14:editId="52A178CB">
                  <wp:extent cx="2737756" cy="1928660"/>
                  <wp:effectExtent l="0" t="0" r="5715" b="0"/>
                  <wp:docPr id="183748008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41196" cy="1931084"/>
                          </a:xfrm>
                          <a:prstGeom prst="rect">
                            <a:avLst/>
                          </a:prstGeom>
                          <a:noFill/>
                        </pic:spPr>
                      </pic:pic>
                    </a:graphicData>
                  </a:graphic>
                </wp:inline>
              </w:drawing>
            </w:r>
          </w:p>
        </w:tc>
        <w:tc>
          <w:tcPr>
            <w:tcW w:w="4601" w:type="dxa"/>
          </w:tcPr>
          <w:p w14:paraId="7842790E" w14:textId="77777777" w:rsidR="007E3FBE" w:rsidRDefault="007E3FBE" w:rsidP="000917B9">
            <w:pPr>
              <w:cnfStyle w:val="000000000000" w:firstRow="0" w:lastRow="0" w:firstColumn="0" w:lastColumn="0" w:oddVBand="0" w:evenVBand="0" w:oddHBand="0" w:evenHBand="0" w:firstRowFirstColumn="0" w:firstRowLastColumn="0" w:lastRowFirstColumn="0" w:lastRowLastColumn="0"/>
              <w:rPr>
                <w:sz w:val="18"/>
                <w:szCs w:val="18"/>
              </w:rPr>
            </w:pPr>
            <w:r>
              <w:rPr>
                <w:noProof/>
                <w:sz w:val="18"/>
                <w:szCs w:val="18"/>
                <w:lang w:eastAsia="en-US"/>
              </w:rPr>
              <w:drawing>
                <wp:inline distT="0" distB="0" distL="0" distR="0" wp14:anchorId="70FB3854" wp14:editId="6804760C">
                  <wp:extent cx="2750725" cy="1947661"/>
                  <wp:effectExtent l="0" t="0" r="0" b="0"/>
                  <wp:docPr id="154908996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referRelativeResize="0">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53247" cy="1949447"/>
                          </a:xfrm>
                          <a:prstGeom prst="rect">
                            <a:avLst/>
                          </a:prstGeom>
                          <a:noFill/>
                        </pic:spPr>
                      </pic:pic>
                    </a:graphicData>
                  </a:graphic>
                </wp:inline>
              </w:drawing>
            </w:r>
          </w:p>
        </w:tc>
      </w:tr>
      <w:tr w:rsidR="00113864" w14:paraId="1C0214CD" w14:textId="77777777" w:rsidTr="0014036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08" w:type="dxa"/>
          </w:tcPr>
          <w:p w14:paraId="7303E7BC" w14:textId="77777777" w:rsidR="007E3FBE" w:rsidRPr="00E40268" w:rsidRDefault="007E3FBE" w:rsidP="000917B9">
            <w:pPr>
              <w:jc w:val="center"/>
              <w:rPr>
                <w:sz w:val="18"/>
                <w:szCs w:val="18"/>
              </w:rPr>
            </w:pPr>
            <w:r w:rsidRPr="00E40268">
              <w:rPr>
                <w:sz w:val="18"/>
                <w:szCs w:val="18"/>
              </w:rPr>
              <w:t>Community Consultation at Kocchopia under Baharchara</w:t>
            </w:r>
          </w:p>
        </w:tc>
        <w:tc>
          <w:tcPr>
            <w:tcW w:w="4601" w:type="dxa"/>
          </w:tcPr>
          <w:p w14:paraId="77DE08BC" w14:textId="77777777" w:rsidR="007E3FBE" w:rsidRPr="00E40268" w:rsidRDefault="007E3FBE" w:rsidP="000917B9">
            <w:pPr>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E40268">
              <w:rPr>
                <w:b/>
                <w:bCs/>
                <w:sz w:val="18"/>
                <w:szCs w:val="18"/>
              </w:rPr>
              <w:t>Consultation meeting with DPHE, IWM and Contractors</w:t>
            </w:r>
          </w:p>
        </w:tc>
      </w:tr>
      <w:tr w:rsidR="00140366" w14:paraId="7D5BBC5C" w14:textId="77777777" w:rsidTr="000917B9">
        <w:trPr>
          <w:jc w:val="center"/>
        </w:trPr>
        <w:tc>
          <w:tcPr>
            <w:cnfStyle w:val="001000000000" w:firstRow="0" w:lastRow="0" w:firstColumn="1" w:lastColumn="0" w:oddVBand="0" w:evenVBand="0" w:oddHBand="0" w:evenHBand="0" w:firstRowFirstColumn="0" w:firstRowLastColumn="0" w:lastRowFirstColumn="0" w:lastRowLastColumn="0"/>
            <w:tcW w:w="9109" w:type="dxa"/>
            <w:gridSpan w:val="2"/>
          </w:tcPr>
          <w:p w14:paraId="6E35DDCF" w14:textId="77777777" w:rsidR="00E40268" w:rsidRPr="00E40268" w:rsidRDefault="00E40268" w:rsidP="00415A8A">
            <w:pPr>
              <w:jc w:val="center"/>
              <w:rPr>
                <w:rFonts w:ascii="Arial" w:hAnsi="Arial" w:cs="Arial"/>
                <w:sz w:val="12"/>
                <w:szCs w:val="20"/>
                <w:lang w:val="en-GB"/>
              </w:rPr>
            </w:pPr>
          </w:p>
          <w:p w14:paraId="6B71872D" w14:textId="143291A3" w:rsidR="00140366" w:rsidRPr="00140366" w:rsidRDefault="00415A8A" w:rsidP="00415A8A">
            <w:pPr>
              <w:jc w:val="center"/>
              <w:rPr>
                <w:b w:val="0"/>
                <w:bCs w:val="0"/>
                <w:sz w:val="18"/>
                <w:szCs w:val="18"/>
              </w:rPr>
            </w:pPr>
            <w:r w:rsidRPr="00B769DB">
              <w:rPr>
                <w:rFonts w:ascii="Arial" w:hAnsi="Arial" w:cs="Arial"/>
                <w:sz w:val="20"/>
                <w:szCs w:val="20"/>
                <w:lang w:val="en-GB"/>
              </w:rPr>
              <w:t>Figure_02:</w:t>
            </w:r>
            <w:r w:rsidRPr="00B769DB">
              <w:rPr>
                <w:rFonts w:ascii="Arial" w:hAnsi="Arial" w:cs="Arial"/>
                <w:sz w:val="20"/>
                <w:szCs w:val="20"/>
              </w:rPr>
              <w:t xml:space="preserve"> </w:t>
            </w:r>
            <w:r w:rsidR="00140366">
              <w:rPr>
                <w:sz w:val="18"/>
                <w:szCs w:val="18"/>
              </w:rPr>
              <w:t xml:space="preserve"> </w:t>
            </w:r>
            <w:r w:rsidR="00140366" w:rsidRPr="00B769DB">
              <w:rPr>
                <w:rFonts w:ascii="Arial" w:hAnsi="Arial" w:cs="Arial"/>
                <w:sz w:val="20"/>
                <w:szCs w:val="20"/>
              </w:rPr>
              <w:t xml:space="preserve">Consultation Meeting with </w:t>
            </w:r>
            <w:r w:rsidR="002F33E2">
              <w:rPr>
                <w:rFonts w:ascii="Arial" w:hAnsi="Arial" w:cs="Arial"/>
                <w:sz w:val="20"/>
                <w:szCs w:val="20"/>
              </w:rPr>
              <w:t xml:space="preserve">Community, </w:t>
            </w:r>
            <w:r w:rsidR="00140366" w:rsidRPr="00B769DB">
              <w:rPr>
                <w:rFonts w:ascii="Arial" w:hAnsi="Arial" w:cs="Arial"/>
                <w:sz w:val="20"/>
                <w:szCs w:val="20"/>
              </w:rPr>
              <w:t>UP Chairman, Members, Local Elites &amp; WATSAN</w:t>
            </w:r>
            <w:r w:rsidRPr="00B769DB">
              <w:rPr>
                <w:rFonts w:ascii="Arial" w:hAnsi="Arial" w:cs="Arial"/>
                <w:sz w:val="20"/>
                <w:szCs w:val="20"/>
              </w:rPr>
              <w:t xml:space="preserve"> Committee Representatives</w:t>
            </w:r>
          </w:p>
        </w:tc>
      </w:tr>
    </w:tbl>
    <w:p w14:paraId="3022A69A" w14:textId="4C51278D" w:rsidR="00E05F3C" w:rsidRDefault="009123C4" w:rsidP="00E05F3C">
      <w:pPr>
        <w:pStyle w:val="Heading2"/>
        <w:numPr>
          <w:ilvl w:val="0"/>
          <w:numId w:val="0"/>
        </w:numPr>
        <w:rPr>
          <w:noProof/>
          <w:lang w:val="en-GB"/>
        </w:rPr>
      </w:pPr>
      <w:r>
        <w:rPr>
          <w:noProof/>
          <w:lang w:eastAsia="en-US"/>
        </w:rPr>
        <w:drawing>
          <wp:anchor distT="0" distB="0" distL="114300" distR="114300" simplePos="0" relativeHeight="251714048" behindDoc="1" locked="0" layoutInCell="1" allowOverlap="1" wp14:anchorId="7D1F998C" wp14:editId="469FC3B1">
            <wp:simplePos x="0" y="0"/>
            <wp:positionH relativeFrom="column">
              <wp:posOffset>160655</wp:posOffset>
            </wp:positionH>
            <wp:positionV relativeFrom="paragraph">
              <wp:posOffset>236855</wp:posOffset>
            </wp:positionV>
            <wp:extent cx="6014085" cy="3854450"/>
            <wp:effectExtent l="0" t="0" r="5715" b="0"/>
            <wp:wrapTight wrapText="bothSides">
              <wp:wrapPolygon edited="0">
                <wp:start x="0" y="0"/>
                <wp:lineTo x="0" y="21458"/>
                <wp:lineTo x="21552" y="21458"/>
                <wp:lineTo x="21552" y="0"/>
                <wp:lineTo x="0" y="0"/>
              </wp:wrapPolygon>
            </wp:wrapTight>
            <wp:docPr id="2448246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14085" cy="3854450"/>
                    </a:xfrm>
                    <a:prstGeom prst="rect">
                      <a:avLst/>
                    </a:prstGeom>
                    <a:noFill/>
                  </pic:spPr>
                </pic:pic>
              </a:graphicData>
            </a:graphic>
            <wp14:sizeRelH relativeFrom="margin">
              <wp14:pctWidth>0</wp14:pctWidth>
            </wp14:sizeRelH>
            <wp14:sizeRelV relativeFrom="margin">
              <wp14:pctHeight>0</wp14:pctHeight>
            </wp14:sizeRelV>
          </wp:anchor>
        </w:drawing>
      </w:r>
      <w:r w:rsidR="00A97472">
        <w:rPr>
          <w:noProof/>
          <w:lang w:eastAsia="en-US"/>
        </w:rPr>
        <w:drawing>
          <wp:anchor distT="0" distB="0" distL="114300" distR="114300" simplePos="0" relativeHeight="251715072" behindDoc="1" locked="0" layoutInCell="1" allowOverlap="1" wp14:anchorId="0F82654A" wp14:editId="2665E36B">
            <wp:simplePos x="0" y="0"/>
            <wp:positionH relativeFrom="column">
              <wp:posOffset>298450</wp:posOffset>
            </wp:positionH>
            <wp:positionV relativeFrom="paragraph">
              <wp:posOffset>4136390</wp:posOffset>
            </wp:positionV>
            <wp:extent cx="5876925" cy="3945890"/>
            <wp:effectExtent l="0" t="0" r="9525" b="0"/>
            <wp:wrapTight wrapText="bothSides">
              <wp:wrapPolygon edited="0">
                <wp:start x="0" y="0"/>
                <wp:lineTo x="0" y="21482"/>
                <wp:lineTo x="21565" y="21482"/>
                <wp:lineTo x="21565" y="0"/>
                <wp:lineTo x="0" y="0"/>
              </wp:wrapPolygon>
            </wp:wrapTight>
            <wp:docPr id="6910809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7">
                      <a:extLst>
                        <a:ext uri="{28A0092B-C50C-407E-A947-70E740481C1C}">
                          <a14:useLocalDpi xmlns:a14="http://schemas.microsoft.com/office/drawing/2010/main" val="0"/>
                        </a:ext>
                      </a:extLst>
                    </a:blip>
                    <a:srcRect l="6399" r="2114" b="9803"/>
                    <a:stretch/>
                  </pic:blipFill>
                  <pic:spPr bwMode="auto">
                    <a:xfrm>
                      <a:off x="0" y="0"/>
                      <a:ext cx="5876925" cy="3945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05F3C" w:rsidRPr="005A21CB">
        <w:rPr>
          <w:rFonts w:ascii="Arial" w:hAnsi="Arial" w:cs="Arial"/>
          <w:b/>
          <w:bCs/>
          <w:color w:val="0070C0"/>
          <w:sz w:val="22"/>
          <w:szCs w:val="22"/>
          <w:lang w:val="en-GB"/>
        </w:rPr>
        <w:t>Appendix-03:</w:t>
      </w:r>
      <w:r w:rsidR="00E05F3C" w:rsidRPr="005A21CB">
        <w:rPr>
          <w:rFonts w:ascii="Arial" w:hAnsi="Arial" w:cs="Arial"/>
          <w:b/>
          <w:bCs/>
          <w:color w:val="0070C0"/>
          <w:sz w:val="22"/>
          <w:szCs w:val="22"/>
        </w:rPr>
        <w:t xml:space="preserve">  List of personnel attended </w:t>
      </w:r>
      <w:r w:rsidR="00E05F3C">
        <w:rPr>
          <w:rFonts w:ascii="Arial" w:hAnsi="Arial" w:cs="Arial"/>
          <w:b/>
          <w:bCs/>
          <w:color w:val="0070C0"/>
          <w:sz w:val="22"/>
          <w:szCs w:val="22"/>
        </w:rPr>
        <w:t xml:space="preserve">in the </w:t>
      </w:r>
      <w:r w:rsidR="00E05F3C" w:rsidRPr="005A21CB">
        <w:rPr>
          <w:rFonts w:ascii="Arial" w:hAnsi="Arial" w:cs="Arial"/>
          <w:b/>
          <w:bCs/>
          <w:color w:val="0070C0"/>
          <w:sz w:val="22"/>
          <w:szCs w:val="22"/>
        </w:rPr>
        <w:t xml:space="preserve">Consultation Meeting at </w:t>
      </w:r>
      <w:r w:rsidR="00193122">
        <w:rPr>
          <w:rFonts w:ascii="Arial" w:hAnsi="Arial" w:cs="Arial"/>
          <w:b/>
          <w:bCs/>
          <w:color w:val="0070C0"/>
          <w:sz w:val="22"/>
          <w:szCs w:val="22"/>
        </w:rPr>
        <w:t>Teknaf</w:t>
      </w:r>
      <w:r w:rsidR="00E05F3C" w:rsidRPr="005A21CB">
        <w:rPr>
          <w:rFonts w:ascii="Arial" w:hAnsi="Arial" w:cs="Arial"/>
          <w:b/>
          <w:bCs/>
          <w:color w:val="0070C0"/>
          <w:sz w:val="22"/>
          <w:szCs w:val="22"/>
        </w:rPr>
        <w:t xml:space="preserve"> Upazila</w:t>
      </w:r>
      <w:r w:rsidR="00E05F3C">
        <w:rPr>
          <w:noProof/>
          <w:lang w:val="en-GB"/>
        </w:rPr>
        <w:t xml:space="preserve"> </w:t>
      </w:r>
    </w:p>
    <w:p w14:paraId="10674743" w14:textId="238B40D7" w:rsidR="00075E27" w:rsidRPr="00E40268" w:rsidRDefault="005B71A7" w:rsidP="00E40268">
      <w:pPr>
        <w:rPr>
          <w:lang w:val="en-GB"/>
        </w:rPr>
      </w:pPr>
      <w:r>
        <w:rPr>
          <w:noProof/>
          <w:lang w:eastAsia="en-US"/>
        </w:rPr>
        <w:drawing>
          <wp:anchor distT="0" distB="0" distL="114300" distR="114300" simplePos="0" relativeHeight="251719168" behindDoc="1" locked="0" layoutInCell="1" allowOverlap="1" wp14:anchorId="7CDAA9A8" wp14:editId="147B3072">
            <wp:simplePos x="0" y="0"/>
            <wp:positionH relativeFrom="column">
              <wp:posOffset>108585</wp:posOffset>
            </wp:positionH>
            <wp:positionV relativeFrom="paragraph">
              <wp:posOffset>3766185</wp:posOffset>
            </wp:positionV>
            <wp:extent cx="6032500" cy="4048125"/>
            <wp:effectExtent l="0" t="0" r="6350" b="9525"/>
            <wp:wrapTight wrapText="bothSides">
              <wp:wrapPolygon edited="0">
                <wp:start x="0" y="0"/>
                <wp:lineTo x="0" y="21549"/>
                <wp:lineTo x="21555" y="21549"/>
                <wp:lineTo x="21555" y="0"/>
                <wp:lineTo x="0" y="0"/>
              </wp:wrapPolygon>
            </wp:wrapTight>
            <wp:docPr id="3540993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32500" cy="4048125"/>
                    </a:xfrm>
                    <a:prstGeom prst="rect">
                      <a:avLst/>
                    </a:prstGeom>
                    <a:noFill/>
                  </pic:spPr>
                </pic:pic>
              </a:graphicData>
            </a:graphic>
            <wp14:sizeRelH relativeFrom="margin">
              <wp14:pctWidth>0</wp14:pctWidth>
            </wp14:sizeRelH>
          </wp:anchor>
        </w:drawing>
      </w:r>
      <w:r>
        <w:rPr>
          <w:noProof/>
          <w:lang w:eastAsia="en-US"/>
        </w:rPr>
        <w:drawing>
          <wp:anchor distT="0" distB="0" distL="114300" distR="114300" simplePos="0" relativeHeight="251717120" behindDoc="1" locked="0" layoutInCell="1" allowOverlap="1" wp14:anchorId="60C8FF16" wp14:editId="6DB04FEC">
            <wp:simplePos x="0" y="0"/>
            <wp:positionH relativeFrom="column">
              <wp:posOffset>108585</wp:posOffset>
            </wp:positionH>
            <wp:positionV relativeFrom="paragraph">
              <wp:posOffset>0</wp:posOffset>
            </wp:positionV>
            <wp:extent cx="5851525" cy="3766185"/>
            <wp:effectExtent l="0" t="0" r="0" b="5715"/>
            <wp:wrapTight wrapText="bothSides">
              <wp:wrapPolygon edited="0">
                <wp:start x="0" y="0"/>
                <wp:lineTo x="0" y="21524"/>
                <wp:lineTo x="21518" y="21524"/>
                <wp:lineTo x="21518" y="0"/>
                <wp:lineTo x="0" y="0"/>
              </wp:wrapPolygon>
            </wp:wrapTight>
            <wp:docPr id="15998912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51525" cy="3766185"/>
                    </a:xfrm>
                    <a:prstGeom prst="rect">
                      <a:avLst/>
                    </a:prstGeom>
                    <a:noFill/>
                  </pic:spPr>
                </pic:pic>
              </a:graphicData>
            </a:graphic>
            <wp14:sizeRelV relativeFrom="margin">
              <wp14:pctHeight>0</wp14:pctHeight>
            </wp14:sizeRelV>
          </wp:anchor>
        </w:drawing>
      </w:r>
    </w:p>
    <w:p w14:paraId="02B6F6E7" w14:textId="2AC38687" w:rsidR="007438B3" w:rsidRDefault="00463ED8" w:rsidP="00784630">
      <w:pPr>
        <w:pStyle w:val="NormalWeb"/>
        <w:jc w:val="center"/>
      </w:pPr>
      <w:r>
        <w:rPr>
          <w:noProof/>
        </w:rPr>
        <w:drawing>
          <wp:anchor distT="0" distB="0" distL="114300" distR="114300" simplePos="0" relativeHeight="251707904" behindDoc="1" locked="0" layoutInCell="1" allowOverlap="1" wp14:anchorId="694305BF" wp14:editId="21274889">
            <wp:simplePos x="0" y="0"/>
            <wp:positionH relativeFrom="column">
              <wp:posOffset>250825</wp:posOffset>
            </wp:positionH>
            <wp:positionV relativeFrom="paragraph">
              <wp:posOffset>154940</wp:posOffset>
            </wp:positionV>
            <wp:extent cx="5486400" cy="5695950"/>
            <wp:effectExtent l="0" t="0" r="0" b="0"/>
            <wp:wrapSquare wrapText="bothSides"/>
            <wp:docPr id="11405992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0">
                      <a:extLst>
                        <a:ext uri="{28A0092B-C50C-407E-A947-70E740481C1C}">
                          <a14:useLocalDpi xmlns:a14="http://schemas.microsoft.com/office/drawing/2010/main" val="0"/>
                        </a:ext>
                      </a:extLst>
                    </a:blip>
                    <a:srcRect r="4332" b="34316"/>
                    <a:stretch/>
                  </pic:blipFill>
                  <pic:spPr bwMode="auto">
                    <a:xfrm>
                      <a:off x="0" y="0"/>
                      <a:ext cx="5486400" cy="5695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05ACA3" w14:textId="21829CBB" w:rsidR="001A4069" w:rsidRDefault="001A4069" w:rsidP="008C69D5">
      <w:pPr>
        <w:pStyle w:val="NormalWeb"/>
      </w:pPr>
    </w:p>
    <w:p w14:paraId="47435D18" w14:textId="28DEE377" w:rsidR="00B808E2" w:rsidRDefault="00B808E2" w:rsidP="00B808E2">
      <w:pPr>
        <w:rPr>
          <w:lang w:val="en-GB"/>
        </w:rPr>
      </w:pPr>
    </w:p>
    <w:p w14:paraId="584D9B32" w14:textId="40E8EA06" w:rsidR="00E817F5" w:rsidRDefault="00E817F5" w:rsidP="00E817F5">
      <w:pPr>
        <w:pStyle w:val="NormalWeb"/>
      </w:pPr>
    </w:p>
    <w:p w14:paraId="76970BF5" w14:textId="4176A007" w:rsidR="00B808E2" w:rsidRPr="00B808E2" w:rsidRDefault="00B808E2" w:rsidP="00B808E2">
      <w:pPr>
        <w:rPr>
          <w:lang w:val="en-GB"/>
        </w:rPr>
      </w:pPr>
    </w:p>
    <w:tbl>
      <w:tblPr>
        <w:tblStyle w:val="TableGrid"/>
        <w:tblW w:w="0" w:type="auto"/>
        <w:tblLook w:val="04A0" w:firstRow="1" w:lastRow="0" w:firstColumn="1" w:lastColumn="0" w:noHBand="0" w:noVBand="1"/>
      </w:tblPr>
      <w:tblGrid>
        <w:gridCol w:w="9508"/>
      </w:tblGrid>
      <w:tr w:rsidR="00E05F3C" w14:paraId="4AC0C485" w14:textId="77777777" w:rsidTr="00BE06FD">
        <w:tc>
          <w:tcPr>
            <w:tcW w:w="9508" w:type="dxa"/>
          </w:tcPr>
          <w:p w14:paraId="0245CC71" w14:textId="59C80B04" w:rsidR="00E05F3C" w:rsidRDefault="00160D5A" w:rsidP="00BE5F4F">
            <w:pPr>
              <w:pStyle w:val="Heading2"/>
              <w:numPr>
                <w:ilvl w:val="0"/>
                <w:numId w:val="0"/>
              </w:numPr>
              <w:jc w:val="center"/>
              <w:rPr>
                <w:rFonts w:ascii="Arial" w:hAnsi="Arial" w:cs="Arial"/>
                <w:b/>
                <w:bCs/>
                <w:color w:val="0070C0"/>
                <w:sz w:val="22"/>
                <w:szCs w:val="22"/>
                <w:lang w:val="en-GB"/>
              </w:rPr>
            </w:pPr>
            <w:r>
              <w:rPr>
                <w:rFonts w:ascii="Arial" w:hAnsi="Arial" w:cs="Arial"/>
                <w:b/>
                <w:bCs/>
                <w:noProof/>
                <w:color w:val="0070C0"/>
                <w:sz w:val="22"/>
                <w:szCs w:val="22"/>
                <w:lang w:eastAsia="en-US"/>
              </w:rPr>
              <w:drawing>
                <wp:inline distT="0" distB="0" distL="0" distR="0" wp14:anchorId="20CC6D92" wp14:editId="2A60AC8B">
                  <wp:extent cx="5401310" cy="2901950"/>
                  <wp:effectExtent l="0" t="0" r="8890" b="0"/>
                  <wp:docPr id="7908321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1310" cy="2901950"/>
                          </a:xfrm>
                          <a:prstGeom prst="rect">
                            <a:avLst/>
                          </a:prstGeom>
                          <a:noFill/>
                        </pic:spPr>
                      </pic:pic>
                    </a:graphicData>
                  </a:graphic>
                </wp:inline>
              </w:drawing>
            </w:r>
          </w:p>
        </w:tc>
      </w:tr>
      <w:tr w:rsidR="00E05F3C" w14:paraId="138DFE21" w14:textId="77777777" w:rsidTr="00BE06FD">
        <w:tc>
          <w:tcPr>
            <w:tcW w:w="9508" w:type="dxa"/>
          </w:tcPr>
          <w:p w14:paraId="6040085F" w14:textId="53905727" w:rsidR="00E05F3C" w:rsidRDefault="00D53CDD" w:rsidP="00BE5F4F">
            <w:pPr>
              <w:pStyle w:val="Heading2"/>
              <w:numPr>
                <w:ilvl w:val="0"/>
                <w:numId w:val="0"/>
              </w:numPr>
              <w:jc w:val="center"/>
              <w:rPr>
                <w:rFonts w:ascii="Arial" w:hAnsi="Arial" w:cs="Arial"/>
                <w:b/>
                <w:bCs/>
                <w:color w:val="0070C0"/>
                <w:sz w:val="22"/>
                <w:szCs w:val="22"/>
                <w:lang w:val="en-GB"/>
              </w:rPr>
            </w:pPr>
            <w:r>
              <w:rPr>
                <w:rFonts w:ascii="Arial" w:hAnsi="Arial" w:cs="Arial"/>
                <w:b/>
                <w:bCs/>
                <w:noProof/>
                <w:color w:val="0070C0"/>
                <w:sz w:val="22"/>
                <w:szCs w:val="22"/>
                <w:lang w:eastAsia="en-US"/>
              </w:rPr>
              <w:drawing>
                <wp:inline distT="0" distB="0" distL="0" distR="0" wp14:anchorId="67BC3260" wp14:editId="6BEC8EEA">
                  <wp:extent cx="5456555" cy="2555132"/>
                  <wp:effectExtent l="0" t="0" r="0" b="0"/>
                  <wp:docPr id="219115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2">
                            <a:extLst>
                              <a:ext uri="{28A0092B-C50C-407E-A947-70E740481C1C}">
                                <a14:useLocalDpi xmlns:a14="http://schemas.microsoft.com/office/drawing/2010/main" val="0"/>
                              </a:ext>
                            </a:extLst>
                          </a:blip>
                          <a:srcRect b="6444"/>
                          <a:stretch/>
                        </pic:blipFill>
                        <pic:spPr bwMode="auto">
                          <a:xfrm>
                            <a:off x="0" y="0"/>
                            <a:ext cx="5456555" cy="255513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34D33" w14:paraId="58A1E9C2" w14:textId="77777777" w:rsidTr="00BE06FD">
        <w:tc>
          <w:tcPr>
            <w:tcW w:w="9508" w:type="dxa"/>
          </w:tcPr>
          <w:p w14:paraId="0685DDFD" w14:textId="2BD8F7D9" w:rsidR="00F34D33" w:rsidRDefault="00F34D33" w:rsidP="00BE5F4F">
            <w:pPr>
              <w:pStyle w:val="Heading2"/>
              <w:numPr>
                <w:ilvl w:val="0"/>
                <w:numId w:val="0"/>
              </w:numPr>
              <w:jc w:val="center"/>
              <w:rPr>
                <w:rFonts w:ascii="Arial" w:hAnsi="Arial" w:cs="Arial"/>
                <w:b/>
                <w:bCs/>
                <w:noProof/>
                <w:color w:val="0070C0"/>
                <w:sz w:val="22"/>
                <w:szCs w:val="22"/>
                <w:lang w:val="en-GB"/>
              </w:rPr>
            </w:pPr>
            <w:r>
              <w:rPr>
                <w:rFonts w:ascii="Arial" w:hAnsi="Arial" w:cs="Arial"/>
                <w:b/>
                <w:bCs/>
                <w:noProof/>
                <w:color w:val="0070C0"/>
                <w:sz w:val="22"/>
                <w:szCs w:val="22"/>
                <w:lang w:eastAsia="en-US"/>
              </w:rPr>
              <w:drawing>
                <wp:inline distT="0" distB="0" distL="0" distR="0" wp14:anchorId="294724B0" wp14:editId="5C9192C8">
                  <wp:extent cx="5627370" cy="1508300"/>
                  <wp:effectExtent l="0" t="0" r="0" b="0"/>
                  <wp:docPr id="5364860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3">
                            <a:extLst>
                              <a:ext uri="{28A0092B-C50C-407E-A947-70E740481C1C}">
                                <a14:useLocalDpi xmlns:a14="http://schemas.microsoft.com/office/drawing/2010/main" val="0"/>
                              </a:ext>
                            </a:extLst>
                          </a:blip>
                          <a:srcRect t="14986"/>
                          <a:stretch/>
                        </pic:blipFill>
                        <pic:spPr bwMode="auto">
                          <a:xfrm>
                            <a:off x="0" y="0"/>
                            <a:ext cx="5627370" cy="15083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95AF4C1" w14:textId="77777777" w:rsidR="00E05F3C" w:rsidRPr="004F072D" w:rsidRDefault="00E05F3C" w:rsidP="00E05F3C">
      <w:pPr>
        <w:jc w:val="center"/>
        <w:rPr>
          <w:lang w:val="en-GB"/>
        </w:rPr>
      </w:pPr>
    </w:p>
    <w:p w14:paraId="416C75DE" w14:textId="77777777" w:rsidR="00E05F3C" w:rsidRDefault="00E05F3C" w:rsidP="00E05F3C">
      <w:pPr>
        <w:pStyle w:val="Heading2"/>
        <w:numPr>
          <w:ilvl w:val="0"/>
          <w:numId w:val="0"/>
        </w:numPr>
        <w:ind w:left="576" w:hanging="576"/>
        <w:rPr>
          <w:rFonts w:ascii="Arial" w:hAnsi="Arial" w:cs="Arial"/>
          <w:b/>
          <w:bCs/>
          <w:color w:val="0070C0"/>
          <w:sz w:val="22"/>
          <w:szCs w:val="22"/>
          <w:lang w:val="en-GB"/>
        </w:rPr>
      </w:pPr>
    </w:p>
    <w:tbl>
      <w:tblPr>
        <w:tblStyle w:val="TableGrid"/>
        <w:tblW w:w="0" w:type="auto"/>
        <w:tblLook w:val="04A0" w:firstRow="1" w:lastRow="0" w:firstColumn="1" w:lastColumn="0" w:noHBand="0" w:noVBand="1"/>
      </w:tblPr>
      <w:tblGrid>
        <w:gridCol w:w="9508"/>
      </w:tblGrid>
      <w:tr w:rsidR="00E05F3C" w14:paraId="0CF4A612" w14:textId="77777777" w:rsidTr="00BE5F4F">
        <w:tc>
          <w:tcPr>
            <w:tcW w:w="9508" w:type="dxa"/>
          </w:tcPr>
          <w:p w14:paraId="78F292BF" w14:textId="7E521BC5" w:rsidR="00E05F3C" w:rsidRDefault="005B6269" w:rsidP="00BE5F4F">
            <w:pPr>
              <w:pStyle w:val="Heading2"/>
              <w:numPr>
                <w:ilvl w:val="0"/>
                <w:numId w:val="0"/>
              </w:numPr>
              <w:jc w:val="center"/>
              <w:rPr>
                <w:rFonts w:ascii="Arial" w:hAnsi="Arial" w:cs="Arial"/>
                <w:b/>
                <w:bCs/>
                <w:color w:val="0070C0"/>
                <w:sz w:val="22"/>
                <w:szCs w:val="22"/>
                <w:lang w:val="en-GB"/>
              </w:rPr>
            </w:pPr>
            <w:r>
              <w:rPr>
                <w:rFonts w:ascii="Arial" w:hAnsi="Arial" w:cs="Arial"/>
                <w:b/>
                <w:bCs/>
                <w:noProof/>
                <w:color w:val="0070C0"/>
                <w:sz w:val="22"/>
                <w:szCs w:val="22"/>
                <w:lang w:eastAsia="en-US"/>
              </w:rPr>
              <w:drawing>
                <wp:inline distT="0" distB="0" distL="0" distR="0" wp14:anchorId="15EF7E90" wp14:editId="5467EEFB">
                  <wp:extent cx="5077839" cy="3347925"/>
                  <wp:effectExtent l="0" t="0" r="8890" b="5080"/>
                  <wp:docPr id="13646051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94366" cy="3358822"/>
                          </a:xfrm>
                          <a:prstGeom prst="rect">
                            <a:avLst/>
                          </a:prstGeom>
                          <a:noFill/>
                        </pic:spPr>
                      </pic:pic>
                    </a:graphicData>
                  </a:graphic>
                </wp:inline>
              </w:drawing>
            </w:r>
          </w:p>
        </w:tc>
      </w:tr>
      <w:tr w:rsidR="00E05F3C" w14:paraId="5EDDBE92" w14:textId="77777777" w:rsidTr="00BE5F4F">
        <w:tc>
          <w:tcPr>
            <w:tcW w:w="9508" w:type="dxa"/>
          </w:tcPr>
          <w:p w14:paraId="2093BD9C" w14:textId="25A8A63E" w:rsidR="00E05F3C" w:rsidRDefault="00D67DBF" w:rsidP="00BE5F4F">
            <w:pPr>
              <w:pStyle w:val="Heading2"/>
              <w:numPr>
                <w:ilvl w:val="0"/>
                <w:numId w:val="0"/>
              </w:numPr>
              <w:jc w:val="center"/>
              <w:rPr>
                <w:rFonts w:ascii="Arial" w:hAnsi="Arial" w:cs="Arial"/>
                <w:b/>
                <w:bCs/>
                <w:color w:val="0070C0"/>
                <w:sz w:val="22"/>
                <w:szCs w:val="22"/>
                <w:lang w:val="en-GB"/>
              </w:rPr>
            </w:pPr>
            <w:r>
              <w:rPr>
                <w:rFonts w:ascii="Arial" w:hAnsi="Arial" w:cs="Arial"/>
                <w:b/>
                <w:bCs/>
                <w:noProof/>
                <w:color w:val="0070C0"/>
                <w:sz w:val="22"/>
                <w:szCs w:val="22"/>
                <w:lang w:eastAsia="en-US"/>
              </w:rPr>
              <w:drawing>
                <wp:inline distT="0" distB="0" distL="0" distR="0" wp14:anchorId="04642629" wp14:editId="6D500833">
                  <wp:extent cx="5097293" cy="3400395"/>
                  <wp:effectExtent l="0" t="0" r="8255" b="0"/>
                  <wp:docPr id="4058385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16337" cy="3413099"/>
                          </a:xfrm>
                          <a:prstGeom prst="rect">
                            <a:avLst/>
                          </a:prstGeom>
                          <a:noFill/>
                        </pic:spPr>
                      </pic:pic>
                    </a:graphicData>
                  </a:graphic>
                </wp:inline>
              </w:drawing>
            </w:r>
          </w:p>
        </w:tc>
      </w:tr>
    </w:tbl>
    <w:p w14:paraId="7BE4CA04" w14:textId="77777777" w:rsidR="00E05F3C" w:rsidRDefault="00E05F3C" w:rsidP="00E05F3C">
      <w:pPr>
        <w:pStyle w:val="Heading2"/>
        <w:numPr>
          <w:ilvl w:val="0"/>
          <w:numId w:val="0"/>
        </w:numPr>
        <w:jc w:val="center"/>
        <w:rPr>
          <w:rFonts w:ascii="Arial" w:hAnsi="Arial" w:cs="Arial"/>
          <w:b/>
          <w:bCs/>
          <w:color w:val="0070C0"/>
          <w:sz w:val="22"/>
          <w:szCs w:val="22"/>
          <w:lang w:val="en-GB"/>
        </w:rPr>
      </w:pPr>
    </w:p>
    <w:p w14:paraId="1326F9A3" w14:textId="77777777" w:rsidR="00E05F3C" w:rsidRDefault="00E05F3C" w:rsidP="00E05F3C">
      <w:pPr>
        <w:rPr>
          <w:lang w:val="en-GB"/>
        </w:rPr>
      </w:pPr>
    </w:p>
    <w:bookmarkEnd w:id="13"/>
    <w:p w14:paraId="43A18986" w14:textId="77777777" w:rsidR="00146832" w:rsidRDefault="00146832" w:rsidP="00146832">
      <w:pPr>
        <w:autoSpaceDE w:val="0"/>
        <w:autoSpaceDN w:val="0"/>
        <w:adjustRightInd w:val="0"/>
        <w:spacing w:after="120" w:line="276" w:lineRule="auto"/>
        <w:rPr>
          <w:rFonts w:ascii="Arial" w:hAnsi="Arial" w:cs="Arial"/>
          <w:b/>
          <w:color w:val="000000"/>
          <w:lang w:val="en-GB"/>
        </w:rPr>
      </w:pPr>
    </w:p>
    <w:p w14:paraId="6CF40E87" w14:textId="3E18E7B8" w:rsidR="004107E7" w:rsidRDefault="004107E7" w:rsidP="00A33F85">
      <w:pPr>
        <w:autoSpaceDE w:val="0"/>
        <w:autoSpaceDN w:val="0"/>
        <w:adjustRightInd w:val="0"/>
        <w:spacing w:after="120" w:line="276" w:lineRule="auto"/>
        <w:jc w:val="both"/>
        <w:rPr>
          <w:rFonts w:ascii="Arial" w:hAnsi="Arial" w:cs="Arial"/>
          <w:b/>
          <w:color w:val="000000"/>
          <w:sz w:val="8"/>
          <w:szCs w:val="8"/>
          <w:lang w:val="en-GB"/>
        </w:rPr>
      </w:pPr>
    </w:p>
    <w:p w14:paraId="5C7E5924" w14:textId="762EB3C2" w:rsidR="001D053D" w:rsidRDefault="001D053D" w:rsidP="00A33F85">
      <w:pPr>
        <w:autoSpaceDE w:val="0"/>
        <w:autoSpaceDN w:val="0"/>
        <w:adjustRightInd w:val="0"/>
        <w:spacing w:after="120" w:line="276" w:lineRule="auto"/>
        <w:jc w:val="both"/>
        <w:rPr>
          <w:rFonts w:ascii="Arial" w:hAnsi="Arial" w:cs="Arial"/>
          <w:b/>
          <w:color w:val="000000"/>
          <w:sz w:val="8"/>
          <w:szCs w:val="8"/>
          <w:lang w:val="en-GB"/>
        </w:rPr>
      </w:pPr>
    </w:p>
    <w:p w14:paraId="78B31914" w14:textId="09D5FAFF" w:rsidR="001D053D" w:rsidRDefault="001D053D" w:rsidP="00A33F85">
      <w:pPr>
        <w:autoSpaceDE w:val="0"/>
        <w:autoSpaceDN w:val="0"/>
        <w:adjustRightInd w:val="0"/>
        <w:spacing w:after="120" w:line="276" w:lineRule="auto"/>
        <w:jc w:val="both"/>
        <w:rPr>
          <w:rFonts w:ascii="Arial" w:hAnsi="Arial" w:cs="Arial"/>
          <w:b/>
          <w:color w:val="000000"/>
          <w:sz w:val="8"/>
          <w:szCs w:val="8"/>
          <w:lang w:val="en-GB"/>
        </w:rPr>
      </w:pPr>
    </w:p>
    <w:p w14:paraId="1B707C1C" w14:textId="77777777" w:rsidR="00FB2BAC" w:rsidRDefault="00FB2BAC" w:rsidP="00FE4386">
      <w:pPr>
        <w:autoSpaceDE w:val="0"/>
        <w:autoSpaceDN w:val="0"/>
        <w:adjustRightInd w:val="0"/>
        <w:spacing w:after="0" w:line="240" w:lineRule="auto"/>
        <w:rPr>
          <w:rFonts w:ascii="Arial" w:hAnsi="Arial" w:cs="Arial"/>
          <w:color w:val="000000"/>
          <w:sz w:val="21"/>
          <w:szCs w:val="21"/>
        </w:rPr>
        <w:sectPr w:rsidR="00FB2BAC" w:rsidSect="003F0748">
          <w:pgSz w:w="12240" w:h="15840" w:code="1"/>
          <w:pgMar w:top="1440" w:right="1440" w:bottom="1440" w:left="1282" w:header="720" w:footer="720" w:gutter="0"/>
          <w:cols w:space="720"/>
          <w:docGrid w:linePitch="360"/>
        </w:sectPr>
      </w:pPr>
    </w:p>
    <w:p w14:paraId="0E8B9219" w14:textId="14CB9846" w:rsidR="00FB2BAC" w:rsidRDefault="00270DAE" w:rsidP="00FE4386">
      <w:pPr>
        <w:autoSpaceDE w:val="0"/>
        <w:autoSpaceDN w:val="0"/>
        <w:adjustRightInd w:val="0"/>
        <w:spacing w:after="0" w:line="240" w:lineRule="auto"/>
        <w:rPr>
          <w:rFonts w:ascii="Arial" w:hAnsi="Arial" w:cs="Arial"/>
          <w:color w:val="000000"/>
          <w:sz w:val="21"/>
          <w:szCs w:val="21"/>
        </w:rPr>
      </w:pPr>
      <w:r>
        <w:rPr>
          <w:noProof/>
          <w:lang w:eastAsia="en-US"/>
        </w:rPr>
        <w:drawing>
          <wp:anchor distT="0" distB="0" distL="114300" distR="114300" simplePos="0" relativeHeight="251721216" behindDoc="1" locked="0" layoutInCell="1" allowOverlap="1" wp14:anchorId="3FA2EE4C" wp14:editId="4CC75BA4">
            <wp:simplePos x="0" y="0"/>
            <wp:positionH relativeFrom="column">
              <wp:posOffset>1699260</wp:posOffset>
            </wp:positionH>
            <wp:positionV relativeFrom="paragraph">
              <wp:posOffset>-1076325</wp:posOffset>
            </wp:positionV>
            <wp:extent cx="4874895" cy="8033385"/>
            <wp:effectExtent l="1905" t="0" r="3810" b="3810"/>
            <wp:wrapTight wrapText="bothSides">
              <wp:wrapPolygon edited="0">
                <wp:start x="21592" y="-5"/>
                <wp:lineTo x="68" y="-5"/>
                <wp:lineTo x="68" y="21559"/>
                <wp:lineTo x="21592" y="21559"/>
                <wp:lineTo x="21592" y="-5"/>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b="8663"/>
                    <a:stretch/>
                  </pic:blipFill>
                  <pic:spPr bwMode="auto">
                    <a:xfrm rot="16200000">
                      <a:off x="0" y="0"/>
                      <a:ext cx="4874895" cy="80333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0A52A9" w14:textId="038FB059" w:rsidR="00FB2BAC" w:rsidRDefault="00FB2BAC" w:rsidP="00FB2BAC">
      <w:pPr>
        <w:autoSpaceDE w:val="0"/>
        <w:autoSpaceDN w:val="0"/>
        <w:adjustRightInd w:val="0"/>
        <w:spacing w:after="120" w:line="276" w:lineRule="auto"/>
        <w:rPr>
          <w:rFonts w:ascii="Arial" w:hAnsi="Arial" w:cs="Arial"/>
          <w:b/>
          <w:bCs/>
          <w:color w:val="0070C0"/>
        </w:rPr>
      </w:pPr>
      <w:r w:rsidRPr="00653AD9">
        <w:rPr>
          <w:rFonts w:ascii="Arial" w:hAnsi="Arial" w:cs="Arial"/>
          <w:b/>
          <w:bCs/>
          <w:color w:val="0070C0"/>
        </w:rPr>
        <w:t>Appendix-0</w:t>
      </w:r>
      <w:r w:rsidR="00B520EE">
        <w:rPr>
          <w:rFonts w:ascii="Arial" w:hAnsi="Arial" w:cs="Arial"/>
          <w:b/>
          <w:bCs/>
          <w:color w:val="0070C0"/>
        </w:rPr>
        <w:t>4</w:t>
      </w:r>
      <w:r w:rsidRPr="00653AD9">
        <w:rPr>
          <w:rFonts w:ascii="Arial" w:hAnsi="Arial" w:cs="Arial"/>
          <w:b/>
          <w:bCs/>
          <w:color w:val="0070C0"/>
        </w:rPr>
        <w:t xml:space="preserve">: </w:t>
      </w:r>
      <w:r>
        <w:rPr>
          <w:rFonts w:ascii="Arial" w:hAnsi="Arial" w:cs="Arial"/>
          <w:b/>
          <w:bCs/>
          <w:color w:val="0070C0"/>
        </w:rPr>
        <w:t>Proposed design of Rainwater Harvesting System (RWH) Type-C</w:t>
      </w:r>
    </w:p>
    <w:p w14:paraId="7488D010" w14:textId="29C8BB71" w:rsidR="00270DAE" w:rsidRDefault="00270DAE" w:rsidP="00270DAE">
      <w:pPr>
        <w:pStyle w:val="NormalWeb"/>
      </w:pPr>
    </w:p>
    <w:p w14:paraId="0E400955" w14:textId="77777777" w:rsidR="00A63227" w:rsidRDefault="00A63227" w:rsidP="00FB2BAC">
      <w:pPr>
        <w:autoSpaceDE w:val="0"/>
        <w:autoSpaceDN w:val="0"/>
        <w:adjustRightInd w:val="0"/>
        <w:spacing w:after="120" w:line="276" w:lineRule="auto"/>
        <w:rPr>
          <w:rFonts w:ascii="Arial" w:hAnsi="Arial" w:cs="Arial"/>
          <w:b/>
          <w:bCs/>
          <w:color w:val="0070C0"/>
        </w:rPr>
      </w:pPr>
    </w:p>
    <w:p w14:paraId="1879183E" w14:textId="3AD1A610" w:rsidR="00FB2BAC" w:rsidRDefault="00FB2BAC" w:rsidP="00FE4386">
      <w:pPr>
        <w:autoSpaceDE w:val="0"/>
        <w:autoSpaceDN w:val="0"/>
        <w:adjustRightInd w:val="0"/>
        <w:spacing w:after="0" w:line="240" w:lineRule="auto"/>
        <w:rPr>
          <w:rFonts w:ascii="Arial" w:hAnsi="Arial" w:cs="Arial"/>
          <w:color w:val="000000"/>
          <w:sz w:val="21"/>
          <w:szCs w:val="21"/>
        </w:rPr>
      </w:pPr>
      <w:r>
        <w:rPr>
          <w:noProof/>
          <w:lang w:eastAsia="en-US"/>
        </w:rPr>
        <w:drawing>
          <wp:inline distT="0" distB="0" distL="0" distR="0" wp14:anchorId="17DC91DA" wp14:editId="4CC56BDA">
            <wp:extent cx="8229600" cy="562610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362" r="8462" b="6333"/>
                    <a:stretch/>
                  </pic:blipFill>
                  <pic:spPr bwMode="auto">
                    <a:xfrm>
                      <a:off x="0" y="0"/>
                      <a:ext cx="8229600" cy="5626100"/>
                    </a:xfrm>
                    <a:prstGeom prst="rect">
                      <a:avLst/>
                    </a:prstGeom>
                    <a:noFill/>
                    <a:ln>
                      <a:noFill/>
                    </a:ln>
                    <a:extLst>
                      <a:ext uri="{53640926-AAD7-44D8-BBD7-CCE9431645EC}">
                        <a14:shadowObscured xmlns:a14="http://schemas.microsoft.com/office/drawing/2010/main"/>
                      </a:ext>
                    </a:extLst>
                  </pic:spPr>
                </pic:pic>
              </a:graphicData>
            </a:graphic>
          </wp:inline>
        </w:drawing>
      </w:r>
    </w:p>
    <w:p w14:paraId="3FDF7DC1" w14:textId="77777777" w:rsidR="00FB2BAC" w:rsidRDefault="00FB2BAC" w:rsidP="00FE4386">
      <w:pPr>
        <w:autoSpaceDE w:val="0"/>
        <w:autoSpaceDN w:val="0"/>
        <w:adjustRightInd w:val="0"/>
        <w:spacing w:after="0" w:line="240" w:lineRule="auto"/>
        <w:rPr>
          <w:rFonts w:ascii="Arial" w:hAnsi="Arial" w:cs="Arial"/>
          <w:color w:val="000000"/>
          <w:sz w:val="21"/>
          <w:szCs w:val="21"/>
        </w:rPr>
      </w:pPr>
    </w:p>
    <w:p w14:paraId="12A0B7DF" w14:textId="77777777" w:rsidR="00FB2BAC" w:rsidRDefault="00FB2BAC" w:rsidP="00FE4386">
      <w:pPr>
        <w:autoSpaceDE w:val="0"/>
        <w:autoSpaceDN w:val="0"/>
        <w:adjustRightInd w:val="0"/>
        <w:spacing w:after="0" w:line="240" w:lineRule="auto"/>
        <w:rPr>
          <w:rFonts w:ascii="Arial" w:hAnsi="Arial" w:cs="Arial"/>
          <w:color w:val="000000"/>
          <w:sz w:val="21"/>
          <w:szCs w:val="21"/>
        </w:rPr>
      </w:pPr>
    </w:p>
    <w:p w14:paraId="1A297A39" w14:textId="77777777" w:rsidR="00FB2BAC" w:rsidRDefault="00FB2BAC" w:rsidP="00FE4386">
      <w:pPr>
        <w:autoSpaceDE w:val="0"/>
        <w:autoSpaceDN w:val="0"/>
        <w:adjustRightInd w:val="0"/>
        <w:spacing w:after="0" w:line="240" w:lineRule="auto"/>
        <w:rPr>
          <w:rFonts w:ascii="Arial" w:hAnsi="Arial" w:cs="Arial"/>
          <w:color w:val="000000"/>
          <w:sz w:val="21"/>
          <w:szCs w:val="21"/>
        </w:rPr>
        <w:sectPr w:rsidR="00FB2BAC" w:rsidSect="00FB2BAC">
          <w:pgSz w:w="15840" w:h="12240" w:orient="landscape" w:code="1"/>
          <w:pgMar w:top="1282" w:right="1440" w:bottom="1440" w:left="1440" w:header="720" w:footer="720" w:gutter="0"/>
          <w:cols w:space="720"/>
          <w:docGrid w:linePitch="360"/>
        </w:sectPr>
      </w:pPr>
    </w:p>
    <w:p w14:paraId="18EED9F1" w14:textId="72306692" w:rsidR="00FB2BAC" w:rsidRDefault="00FB2BAC" w:rsidP="00FB2BAC">
      <w:pPr>
        <w:autoSpaceDE w:val="0"/>
        <w:autoSpaceDN w:val="0"/>
        <w:adjustRightInd w:val="0"/>
        <w:rPr>
          <w:rFonts w:ascii="Arial" w:hAnsi="Arial" w:cs="Arial"/>
          <w:b/>
          <w:color w:val="0070C0"/>
          <w:lang w:eastAsia="en-US"/>
        </w:rPr>
      </w:pPr>
      <w:r w:rsidRPr="003B78D2">
        <w:rPr>
          <w:rFonts w:ascii="Arial" w:hAnsi="Arial" w:cs="Arial"/>
          <w:b/>
          <w:bCs/>
          <w:color w:val="0070C0"/>
          <w:lang w:val="en-GB"/>
        </w:rPr>
        <w:t>Appendix 0</w:t>
      </w:r>
      <w:r w:rsidR="00B02302">
        <w:rPr>
          <w:rFonts w:ascii="Arial" w:hAnsi="Arial" w:cs="Arial"/>
          <w:b/>
          <w:bCs/>
          <w:color w:val="0070C0"/>
          <w:lang w:val="en-GB"/>
        </w:rPr>
        <w:t>5</w:t>
      </w:r>
      <w:r w:rsidRPr="003B78D2">
        <w:rPr>
          <w:rFonts w:ascii="Arial" w:hAnsi="Arial" w:cs="Arial"/>
          <w:b/>
          <w:bCs/>
          <w:color w:val="0070C0"/>
          <w:lang w:val="en-GB"/>
        </w:rPr>
        <w:t xml:space="preserve">: </w:t>
      </w:r>
      <w:r w:rsidRPr="003B78D2">
        <w:rPr>
          <w:rFonts w:ascii="Arial" w:hAnsi="Arial" w:cs="Arial"/>
          <w:b/>
          <w:color w:val="0070C0"/>
          <w:lang w:eastAsia="en-US"/>
        </w:rPr>
        <w:t>Labor's Code of Conduct (CoC):</w:t>
      </w:r>
    </w:p>
    <w:p w14:paraId="0FDFDA6D" w14:textId="77777777" w:rsidR="00FB2BAC" w:rsidRDefault="00FB2BAC" w:rsidP="00E40268">
      <w:pPr>
        <w:autoSpaceDE w:val="0"/>
        <w:autoSpaceDN w:val="0"/>
        <w:adjustRightInd w:val="0"/>
        <w:spacing w:after="120" w:line="276" w:lineRule="auto"/>
        <w:rPr>
          <w:rFonts w:ascii="Arial" w:hAnsi="Arial" w:cs="Arial"/>
          <w:b/>
          <w:color w:val="000000"/>
          <w:lang w:val="en-GB"/>
        </w:rPr>
      </w:pPr>
    </w:p>
    <w:p w14:paraId="19CB5347" w14:textId="77777777" w:rsidR="00FB2BAC" w:rsidRPr="00E613E7" w:rsidRDefault="00FB2BAC" w:rsidP="00FB2BAC">
      <w:pPr>
        <w:autoSpaceDE w:val="0"/>
        <w:autoSpaceDN w:val="0"/>
        <w:adjustRightInd w:val="0"/>
        <w:spacing w:after="120" w:line="276" w:lineRule="auto"/>
        <w:jc w:val="center"/>
        <w:rPr>
          <w:rFonts w:ascii="Arial" w:hAnsi="Arial" w:cs="Arial"/>
          <w:b/>
          <w:color w:val="000000"/>
          <w:sz w:val="24"/>
          <w:szCs w:val="24"/>
          <w:lang w:val="en-GB"/>
        </w:rPr>
      </w:pPr>
      <w:r w:rsidRPr="00E613E7">
        <w:rPr>
          <w:rFonts w:ascii="Arial" w:hAnsi="Arial" w:cs="Arial"/>
          <w:b/>
          <w:color w:val="000000"/>
          <w:sz w:val="24"/>
          <w:szCs w:val="24"/>
          <w:lang w:val="en-GB"/>
        </w:rPr>
        <w:t>Code of Conduct (CoC)</w:t>
      </w:r>
    </w:p>
    <w:p w14:paraId="28468FCE" w14:textId="77777777" w:rsidR="00FB2BAC" w:rsidRPr="00C5775F" w:rsidRDefault="00FB2BAC" w:rsidP="00FB2BAC">
      <w:pPr>
        <w:autoSpaceDE w:val="0"/>
        <w:autoSpaceDN w:val="0"/>
        <w:adjustRightInd w:val="0"/>
        <w:spacing w:after="120" w:line="276" w:lineRule="auto"/>
        <w:jc w:val="center"/>
        <w:rPr>
          <w:rFonts w:ascii="Arial" w:hAnsi="Arial" w:cs="Arial"/>
          <w:bCs/>
          <w:color w:val="000000"/>
          <w:sz w:val="20"/>
          <w:szCs w:val="20"/>
          <w:lang w:val="en-GB" w:eastAsia="en-US"/>
        </w:rPr>
      </w:pPr>
      <w:r w:rsidRPr="00C5775F">
        <w:rPr>
          <w:rFonts w:ascii="Arial" w:hAnsi="Arial" w:cs="Arial"/>
          <w:bCs/>
          <w:color w:val="000000"/>
          <w:sz w:val="20"/>
          <w:szCs w:val="20"/>
          <w:lang w:val="en-GB"/>
        </w:rPr>
        <w:t xml:space="preserve">(for Contractor) </w:t>
      </w:r>
    </w:p>
    <w:p w14:paraId="3607907A" w14:textId="77777777" w:rsidR="00FB2BAC" w:rsidRDefault="00FB2BAC" w:rsidP="00FB2BAC">
      <w:pPr>
        <w:autoSpaceDE w:val="0"/>
        <w:autoSpaceDN w:val="0"/>
        <w:adjustRightInd w:val="0"/>
        <w:spacing w:after="120" w:line="276" w:lineRule="auto"/>
        <w:rPr>
          <w:rFonts w:ascii="Arial" w:hAnsi="Arial" w:cs="Arial"/>
          <w:color w:val="000000"/>
          <w:lang w:val="en-GB"/>
        </w:rPr>
      </w:pPr>
    </w:p>
    <w:p w14:paraId="5B3E6C77" w14:textId="77777777" w:rsidR="00FB2BAC" w:rsidRDefault="00FB2BAC" w:rsidP="00FB2BAC">
      <w:pPr>
        <w:autoSpaceDE w:val="0"/>
        <w:autoSpaceDN w:val="0"/>
        <w:adjustRightInd w:val="0"/>
        <w:spacing w:after="120" w:line="276" w:lineRule="auto"/>
        <w:rPr>
          <w:rFonts w:ascii="Arial" w:hAnsi="Arial" w:cs="Arial"/>
          <w:color w:val="000000"/>
          <w:sz w:val="21"/>
          <w:szCs w:val="21"/>
          <w:lang w:val="en-GB"/>
        </w:rPr>
      </w:pPr>
      <w:r>
        <w:rPr>
          <w:rFonts w:ascii="Arial" w:hAnsi="Arial" w:cs="Arial"/>
          <w:color w:val="000000"/>
          <w:sz w:val="21"/>
          <w:szCs w:val="21"/>
          <w:lang w:val="en-GB"/>
        </w:rPr>
        <w:t>Location:</w:t>
      </w:r>
    </w:p>
    <w:p w14:paraId="04D3EA66" w14:textId="77777777" w:rsidR="00FB2BAC" w:rsidRDefault="00FB2BAC" w:rsidP="00FB2BAC">
      <w:pPr>
        <w:autoSpaceDE w:val="0"/>
        <w:autoSpaceDN w:val="0"/>
        <w:adjustRightInd w:val="0"/>
        <w:spacing w:after="120" w:line="276" w:lineRule="auto"/>
        <w:rPr>
          <w:rFonts w:ascii="Arial" w:hAnsi="Arial" w:cs="Arial"/>
          <w:color w:val="000000"/>
          <w:sz w:val="21"/>
          <w:szCs w:val="21"/>
          <w:lang w:val="en-GB"/>
        </w:rPr>
      </w:pPr>
      <w:r>
        <w:rPr>
          <w:rFonts w:ascii="Arial" w:hAnsi="Arial" w:cs="Arial"/>
          <w:color w:val="000000"/>
          <w:sz w:val="21"/>
          <w:szCs w:val="21"/>
          <w:lang w:val="en-GB"/>
        </w:rPr>
        <w:t>Contracting Organization:</w:t>
      </w:r>
    </w:p>
    <w:p w14:paraId="50D40460" w14:textId="77777777" w:rsidR="00FB2BAC" w:rsidRDefault="00FB2BAC" w:rsidP="00FB2BAC">
      <w:pPr>
        <w:autoSpaceDE w:val="0"/>
        <w:autoSpaceDN w:val="0"/>
        <w:adjustRightInd w:val="0"/>
        <w:spacing w:after="120" w:line="276" w:lineRule="auto"/>
        <w:rPr>
          <w:rFonts w:ascii="Arial" w:hAnsi="Arial" w:cs="Arial"/>
          <w:color w:val="000000"/>
          <w:sz w:val="21"/>
          <w:szCs w:val="21"/>
          <w:lang w:val="en-GB"/>
        </w:rPr>
      </w:pPr>
      <w:r>
        <w:rPr>
          <w:rFonts w:ascii="Arial" w:hAnsi="Arial" w:cs="Arial"/>
          <w:color w:val="000000"/>
          <w:sz w:val="21"/>
          <w:szCs w:val="21"/>
          <w:lang w:val="en-GB"/>
        </w:rPr>
        <w:t xml:space="preserve">I am . . . . . . . . . . . . . . . </w:t>
      </w:r>
      <w:proofErr w:type="gramStart"/>
      <w:r>
        <w:rPr>
          <w:rFonts w:ascii="Arial" w:hAnsi="Arial" w:cs="Arial"/>
          <w:color w:val="000000"/>
          <w:sz w:val="21"/>
          <w:szCs w:val="21"/>
          <w:lang w:val="en-GB"/>
        </w:rPr>
        <w:t>. . . .</w:t>
      </w:r>
      <w:proofErr w:type="gramEnd"/>
      <w:r>
        <w:rPr>
          <w:rFonts w:ascii="Arial" w:hAnsi="Arial" w:cs="Arial"/>
          <w:color w:val="000000"/>
          <w:sz w:val="21"/>
          <w:szCs w:val="21"/>
          <w:lang w:val="en-GB"/>
        </w:rPr>
        <w:t xml:space="preserve"> undertake to abide by the following orders, instructions and prohibitions at all times while working at the site.</w:t>
      </w:r>
    </w:p>
    <w:p w14:paraId="70B8AEFD" w14:textId="77777777" w:rsidR="00FB2BAC" w:rsidRDefault="00FB2BAC" w:rsidP="00FB2BAC">
      <w:pPr>
        <w:autoSpaceDE w:val="0"/>
        <w:autoSpaceDN w:val="0"/>
        <w:adjustRightInd w:val="0"/>
        <w:spacing w:after="120" w:line="276" w:lineRule="auto"/>
        <w:rPr>
          <w:rFonts w:ascii="Arial" w:hAnsi="Arial" w:cs="Arial"/>
          <w:color w:val="000000"/>
          <w:sz w:val="21"/>
          <w:szCs w:val="21"/>
          <w:lang w:val="en-GB"/>
        </w:rPr>
      </w:pPr>
    </w:p>
    <w:p w14:paraId="781E1120" w14:textId="77777777" w:rsidR="00FB2BAC" w:rsidRDefault="00FB2BAC" w:rsidP="00FB2BAC">
      <w:pPr>
        <w:autoSpaceDE w:val="0"/>
        <w:autoSpaceDN w:val="0"/>
        <w:adjustRightInd w:val="0"/>
        <w:spacing w:after="120" w:line="276" w:lineRule="auto"/>
        <w:rPr>
          <w:rFonts w:ascii="Arial" w:hAnsi="Arial" w:cs="Arial"/>
          <w:color w:val="000000"/>
          <w:sz w:val="21"/>
          <w:szCs w:val="21"/>
          <w:lang w:val="en-GB"/>
        </w:rPr>
      </w:pPr>
      <w:r>
        <w:rPr>
          <w:rFonts w:ascii="Arial" w:hAnsi="Arial" w:cs="Arial"/>
          <w:color w:val="000000"/>
          <w:sz w:val="21"/>
          <w:szCs w:val="21"/>
          <w:lang w:val="en-GB"/>
        </w:rPr>
        <w:t>1. Always treat all local communities with courtesy, courtesy and respect.</w:t>
      </w:r>
    </w:p>
    <w:p w14:paraId="3483E426" w14:textId="77777777" w:rsidR="00FB2BAC" w:rsidRDefault="00FB2BAC" w:rsidP="00FB2BAC">
      <w:pPr>
        <w:autoSpaceDE w:val="0"/>
        <w:autoSpaceDN w:val="0"/>
        <w:adjustRightInd w:val="0"/>
        <w:spacing w:after="120" w:line="276" w:lineRule="auto"/>
        <w:rPr>
          <w:rFonts w:ascii="Arial" w:hAnsi="Arial" w:cs="Arial"/>
          <w:color w:val="000000"/>
          <w:sz w:val="21"/>
          <w:szCs w:val="21"/>
          <w:lang w:val="en-GB"/>
        </w:rPr>
      </w:pPr>
      <w:r>
        <w:rPr>
          <w:rFonts w:ascii="Arial" w:hAnsi="Arial" w:cs="Arial"/>
          <w:color w:val="000000"/>
          <w:sz w:val="21"/>
          <w:szCs w:val="21"/>
          <w:lang w:val="en-GB"/>
        </w:rPr>
        <w:t>2. Under no circumstances will create any kind of relationship with local women, children.</w:t>
      </w:r>
    </w:p>
    <w:p w14:paraId="42D45275" w14:textId="77777777" w:rsidR="00FB2BAC" w:rsidRDefault="00FB2BAC" w:rsidP="00FB2BAC">
      <w:pPr>
        <w:autoSpaceDE w:val="0"/>
        <w:autoSpaceDN w:val="0"/>
        <w:adjustRightInd w:val="0"/>
        <w:spacing w:after="120" w:line="276" w:lineRule="auto"/>
        <w:rPr>
          <w:rFonts w:ascii="Arial" w:hAnsi="Arial" w:cs="Arial"/>
          <w:color w:val="000000"/>
          <w:sz w:val="21"/>
          <w:szCs w:val="21"/>
          <w:lang w:val="en-GB"/>
        </w:rPr>
      </w:pPr>
      <w:r>
        <w:rPr>
          <w:rFonts w:ascii="Arial" w:hAnsi="Arial" w:cs="Arial"/>
          <w:color w:val="000000"/>
          <w:sz w:val="21"/>
          <w:szCs w:val="21"/>
          <w:lang w:val="en-GB"/>
        </w:rPr>
        <w:t>3. Will not take any kind of help or assistance from local people intentionally or unintentionally.</w:t>
      </w:r>
    </w:p>
    <w:p w14:paraId="666C255F" w14:textId="77777777" w:rsidR="00FB2BAC" w:rsidRDefault="00FB2BAC" w:rsidP="00FB2BAC">
      <w:pPr>
        <w:autoSpaceDE w:val="0"/>
        <w:autoSpaceDN w:val="0"/>
        <w:adjustRightInd w:val="0"/>
        <w:spacing w:after="120" w:line="276" w:lineRule="auto"/>
        <w:rPr>
          <w:rFonts w:ascii="Arial" w:hAnsi="Arial" w:cs="Arial"/>
          <w:color w:val="000000"/>
          <w:sz w:val="21"/>
          <w:szCs w:val="21"/>
          <w:lang w:val="en-GB"/>
        </w:rPr>
      </w:pPr>
      <w:r>
        <w:rPr>
          <w:rFonts w:ascii="Arial" w:hAnsi="Arial" w:cs="Arial"/>
          <w:color w:val="000000"/>
          <w:sz w:val="21"/>
          <w:szCs w:val="21"/>
          <w:lang w:val="en-GB"/>
        </w:rPr>
        <w:t>4. Under no circumstances shall give any assurance or undertaking to the local people.</w:t>
      </w:r>
    </w:p>
    <w:p w14:paraId="5DE2A9AB" w14:textId="77777777" w:rsidR="00FB2BAC" w:rsidRDefault="00FB2BAC" w:rsidP="00FB2BAC">
      <w:pPr>
        <w:autoSpaceDE w:val="0"/>
        <w:autoSpaceDN w:val="0"/>
        <w:adjustRightInd w:val="0"/>
        <w:spacing w:after="120" w:line="276" w:lineRule="auto"/>
        <w:rPr>
          <w:rFonts w:ascii="Arial" w:hAnsi="Arial" w:cs="Arial"/>
          <w:color w:val="000000"/>
          <w:sz w:val="21"/>
          <w:szCs w:val="21"/>
          <w:lang w:val="en-GB"/>
        </w:rPr>
      </w:pPr>
      <w:r>
        <w:rPr>
          <w:rFonts w:ascii="Arial" w:hAnsi="Arial" w:cs="Arial"/>
          <w:color w:val="000000"/>
          <w:sz w:val="21"/>
          <w:szCs w:val="21"/>
          <w:lang w:val="en-GB"/>
        </w:rPr>
        <w:t>5. Will not harm animals, plants and the environment at work.</w:t>
      </w:r>
    </w:p>
    <w:p w14:paraId="5B93DE22" w14:textId="77777777" w:rsidR="00FB2BAC" w:rsidRDefault="00FB2BAC" w:rsidP="00FB2BAC">
      <w:pPr>
        <w:autoSpaceDE w:val="0"/>
        <w:autoSpaceDN w:val="0"/>
        <w:adjustRightInd w:val="0"/>
        <w:spacing w:after="120" w:line="276" w:lineRule="auto"/>
        <w:rPr>
          <w:rFonts w:ascii="Arial" w:hAnsi="Arial" w:cs="Arial"/>
          <w:color w:val="000000"/>
          <w:sz w:val="21"/>
          <w:szCs w:val="21"/>
          <w:lang w:val="en-GB"/>
        </w:rPr>
      </w:pPr>
      <w:r>
        <w:rPr>
          <w:rFonts w:ascii="Arial" w:hAnsi="Arial" w:cs="Arial"/>
          <w:color w:val="000000"/>
          <w:sz w:val="21"/>
          <w:szCs w:val="21"/>
          <w:lang w:val="en-GB"/>
        </w:rPr>
        <w:t>6. Always wear and use safety clothing and equipment at work.</w:t>
      </w:r>
    </w:p>
    <w:p w14:paraId="52BDB676" w14:textId="77777777" w:rsidR="00FB2BAC" w:rsidRDefault="00FB2BAC" w:rsidP="00FB2BAC">
      <w:pPr>
        <w:autoSpaceDE w:val="0"/>
        <w:autoSpaceDN w:val="0"/>
        <w:adjustRightInd w:val="0"/>
        <w:spacing w:after="120" w:line="276" w:lineRule="auto"/>
        <w:rPr>
          <w:rFonts w:ascii="Arial" w:hAnsi="Arial" w:cs="Arial"/>
          <w:color w:val="000000"/>
          <w:sz w:val="21"/>
          <w:szCs w:val="21"/>
          <w:lang w:val="en-GB"/>
        </w:rPr>
      </w:pPr>
      <w:r>
        <w:rPr>
          <w:rFonts w:ascii="Arial" w:hAnsi="Arial" w:cs="Arial"/>
          <w:color w:val="000000"/>
          <w:sz w:val="21"/>
          <w:szCs w:val="21"/>
          <w:lang w:val="en-GB"/>
        </w:rPr>
        <w:t>7. Always display and save ID Card in the work place.</w:t>
      </w:r>
    </w:p>
    <w:p w14:paraId="530DAD39" w14:textId="77777777" w:rsidR="00FB2BAC" w:rsidRDefault="00FB2BAC" w:rsidP="00FB2BAC">
      <w:pPr>
        <w:autoSpaceDE w:val="0"/>
        <w:autoSpaceDN w:val="0"/>
        <w:adjustRightInd w:val="0"/>
        <w:spacing w:after="120" w:line="276" w:lineRule="auto"/>
        <w:rPr>
          <w:rFonts w:ascii="Arial" w:hAnsi="Arial" w:cs="Arial"/>
          <w:color w:val="000000"/>
          <w:sz w:val="21"/>
          <w:szCs w:val="21"/>
          <w:lang w:val="en-GB"/>
        </w:rPr>
      </w:pPr>
      <w:r>
        <w:rPr>
          <w:rFonts w:ascii="Arial" w:hAnsi="Arial" w:cs="Arial"/>
          <w:color w:val="000000"/>
          <w:sz w:val="21"/>
          <w:szCs w:val="21"/>
          <w:lang w:val="en-GB"/>
        </w:rPr>
        <w:t>8. Under no circumstances will indulge in any kind of anti-social activities and any kind of disputes    with local people.</w:t>
      </w:r>
    </w:p>
    <w:p w14:paraId="4EBB542C" w14:textId="77777777" w:rsidR="00FB2BAC" w:rsidRDefault="00FB2BAC" w:rsidP="00FB2BAC">
      <w:pPr>
        <w:autoSpaceDE w:val="0"/>
        <w:autoSpaceDN w:val="0"/>
        <w:adjustRightInd w:val="0"/>
        <w:spacing w:after="120" w:line="276" w:lineRule="auto"/>
        <w:rPr>
          <w:rFonts w:ascii="Arial" w:hAnsi="Arial" w:cs="Arial"/>
          <w:color w:val="000000"/>
          <w:sz w:val="21"/>
          <w:szCs w:val="21"/>
          <w:lang w:val="en-GB"/>
        </w:rPr>
      </w:pPr>
      <w:r>
        <w:rPr>
          <w:rFonts w:ascii="Arial" w:hAnsi="Arial" w:cs="Arial"/>
          <w:color w:val="000000"/>
          <w:sz w:val="21"/>
          <w:szCs w:val="21"/>
          <w:lang w:val="en-GB"/>
        </w:rPr>
        <w:t>9. In case of taking any emergency decision will prior discuss with concerned officer.</w:t>
      </w:r>
    </w:p>
    <w:p w14:paraId="03990E7B" w14:textId="77777777" w:rsidR="00FB2BAC" w:rsidRDefault="00FB2BAC" w:rsidP="00FB2BAC">
      <w:pPr>
        <w:autoSpaceDE w:val="0"/>
        <w:autoSpaceDN w:val="0"/>
        <w:adjustRightInd w:val="0"/>
        <w:spacing w:after="120" w:line="276" w:lineRule="auto"/>
        <w:rPr>
          <w:rFonts w:ascii="Arial" w:hAnsi="Arial" w:cs="Arial"/>
          <w:color w:val="000000"/>
          <w:sz w:val="21"/>
          <w:szCs w:val="21"/>
          <w:lang w:val="en-GB"/>
        </w:rPr>
      </w:pPr>
      <w:r>
        <w:rPr>
          <w:rFonts w:ascii="Arial" w:hAnsi="Arial" w:cs="Arial"/>
          <w:color w:val="000000"/>
          <w:sz w:val="21"/>
          <w:szCs w:val="21"/>
          <w:lang w:val="en-GB"/>
        </w:rPr>
        <w:t>If any exception to the above matters occurs or occurs, then I will be obliged to accept the legal punishment or solution taken by the administration in this regard.</w:t>
      </w:r>
    </w:p>
    <w:p w14:paraId="21CD26C7" w14:textId="77777777" w:rsidR="00FB2BAC" w:rsidRDefault="00FB2BAC" w:rsidP="00FB2BAC">
      <w:pPr>
        <w:autoSpaceDE w:val="0"/>
        <w:autoSpaceDN w:val="0"/>
        <w:adjustRightInd w:val="0"/>
        <w:spacing w:after="120" w:line="276" w:lineRule="auto"/>
        <w:rPr>
          <w:rFonts w:ascii="Arial" w:hAnsi="Arial" w:cs="Arial"/>
          <w:color w:val="000000"/>
          <w:sz w:val="21"/>
          <w:szCs w:val="21"/>
          <w:lang w:val="en-GB"/>
        </w:rPr>
      </w:pPr>
    </w:p>
    <w:p w14:paraId="56556C92" w14:textId="77777777" w:rsidR="00FB2BAC" w:rsidRDefault="00FB2BAC" w:rsidP="00FB2BAC">
      <w:pPr>
        <w:autoSpaceDE w:val="0"/>
        <w:autoSpaceDN w:val="0"/>
        <w:adjustRightInd w:val="0"/>
        <w:spacing w:after="120" w:line="276" w:lineRule="auto"/>
        <w:rPr>
          <w:rFonts w:ascii="Arial" w:hAnsi="Arial" w:cs="Arial"/>
          <w:color w:val="000000"/>
          <w:sz w:val="21"/>
          <w:szCs w:val="21"/>
          <w:lang w:val="en-GB"/>
        </w:rPr>
      </w:pPr>
    </w:p>
    <w:p w14:paraId="2632F36F" w14:textId="77777777" w:rsidR="00FB2BAC" w:rsidRDefault="00FB2BAC" w:rsidP="00FB2BAC">
      <w:pPr>
        <w:autoSpaceDE w:val="0"/>
        <w:autoSpaceDN w:val="0"/>
        <w:adjustRightInd w:val="0"/>
        <w:spacing w:after="0" w:line="240" w:lineRule="auto"/>
        <w:ind w:left="4320" w:firstLine="720"/>
        <w:jc w:val="center"/>
        <w:rPr>
          <w:rFonts w:ascii="Arial" w:hAnsi="Arial" w:cs="Arial"/>
          <w:color w:val="000000"/>
          <w:sz w:val="21"/>
          <w:szCs w:val="21"/>
          <w:lang w:val="en-GB"/>
        </w:rPr>
      </w:pPr>
      <w:r>
        <w:rPr>
          <w:rFonts w:ascii="Arial" w:hAnsi="Arial" w:cs="Arial"/>
          <w:color w:val="000000"/>
          <w:sz w:val="21"/>
          <w:szCs w:val="21"/>
          <w:lang w:val="en-GB"/>
        </w:rPr>
        <w:t>…………………….</w:t>
      </w:r>
    </w:p>
    <w:p w14:paraId="0BB1AD5D" w14:textId="77777777" w:rsidR="00FB2BAC" w:rsidRDefault="00FB2BAC" w:rsidP="00FB2BAC">
      <w:pPr>
        <w:autoSpaceDE w:val="0"/>
        <w:autoSpaceDN w:val="0"/>
        <w:adjustRightInd w:val="0"/>
        <w:spacing w:after="0" w:line="240" w:lineRule="auto"/>
        <w:ind w:left="4320" w:firstLine="720"/>
        <w:jc w:val="center"/>
        <w:rPr>
          <w:rFonts w:ascii="Arial" w:hAnsi="Arial" w:cs="Arial"/>
          <w:color w:val="000000"/>
          <w:sz w:val="21"/>
          <w:szCs w:val="21"/>
          <w:lang w:val="en-GB"/>
        </w:rPr>
      </w:pPr>
      <w:r>
        <w:rPr>
          <w:rFonts w:ascii="Arial" w:hAnsi="Arial" w:cs="Arial"/>
          <w:color w:val="000000"/>
          <w:sz w:val="21"/>
          <w:szCs w:val="21"/>
          <w:lang w:val="en-GB"/>
        </w:rPr>
        <w:t>Signature and Date</w:t>
      </w:r>
    </w:p>
    <w:p w14:paraId="3A547990" w14:textId="77777777" w:rsidR="00FB2BAC" w:rsidRDefault="00FB2BAC" w:rsidP="00FB2BAC">
      <w:pPr>
        <w:autoSpaceDE w:val="0"/>
        <w:autoSpaceDN w:val="0"/>
        <w:adjustRightInd w:val="0"/>
        <w:spacing w:after="120" w:line="276" w:lineRule="auto"/>
        <w:rPr>
          <w:rFonts w:ascii="Arial" w:hAnsi="Arial" w:cs="Arial"/>
          <w:color w:val="000000"/>
          <w:sz w:val="21"/>
          <w:szCs w:val="21"/>
          <w:lang w:val="en-GB"/>
        </w:rPr>
      </w:pPr>
    </w:p>
    <w:p w14:paraId="55C86CAB" w14:textId="77777777" w:rsidR="00FB2BAC" w:rsidRDefault="00FB2BAC" w:rsidP="00FB2BAC">
      <w:pPr>
        <w:autoSpaceDE w:val="0"/>
        <w:autoSpaceDN w:val="0"/>
        <w:adjustRightInd w:val="0"/>
        <w:spacing w:after="120" w:line="276" w:lineRule="auto"/>
        <w:rPr>
          <w:rFonts w:ascii="Arial" w:hAnsi="Arial" w:cs="Arial"/>
          <w:color w:val="000000"/>
          <w:sz w:val="21"/>
          <w:szCs w:val="21"/>
          <w:lang w:val="en-GB"/>
        </w:rPr>
      </w:pPr>
    </w:p>
    <w:p w14:paraId="26ED953B" w14:textId="77777777" w:rsidR="00FB2BAC" w:rsidRDefault="00FB2BAC" w:rsidP="00FB2BAC">
      <w:pPr>
        <w:autoSpaceDE w:val="0"/>
        <w:autoSpaceDN w:val="0"/>
        <w:adjustRightInd w:val="0"/>
        <w:spacing w:after="120" w:line="276" w:lineRule="auto"/>
        <w:rPr>
          <w:rFonts w:ascii="Arial" w:hAnsi="Arial" w:cs="Arial"/>
          <w:b/>
          <w:color w:val="000000"/>
          <w:sz w:val="21"/>
          <w:szCs w:val="21"/>
          <w:lang w:val="en-GB"/>
        </w:rPr>
      </w:pPr>
      <w:r>
        <w:rPr>
          <w:rFonts w:ascii="Arial" w:hAnsi="Arial" w:cs="Arial"/>
          <w:b/>
          <w:color w:val="000000"/>
          <w:sz w:val="21"/>
          <w:szCs w:val="21"/>
          <w:lang w:val="en-GB"/>
        </w:rPr>
        <w:t>What must be kept in the project site are as follows:</w:t>
      </w:r>
    </w:p>
    <w:p w14:paraId="0382BAAD" w14:textId="77777777" w:rsidR="00FB2BAC" w:rsidRDefault="00FB2BAC" w:rsidP="00FB2BAC">
      <w:pPr>
        <w:autoSpaceDE w:val="0"/>
        <w:autoSpaceDN w:val="0"/>
        <w:adjustRightInd w:val="0"/>
        <w:spacing w:after="120" w:line="276" w:lineRule="auto"/>
        <w:rPr>
          <w:rFonts w:ascii="Arial" w:hAnsi="Arial" w:cs="Arial"/>
          <w:color w:val="000000"/>
          <w:sz w:val="21"/>
          <w:szCs w:val="21"/>
          <w:lang w:val="en-GB"/>
        </w:rPr>
      </w:pPr>
      <w:r>
        <w:rPr>
          <w:rFonts w:ascii="Arial" w:hAnsi="Arial" w:cs="Arial"/>
          <w:color w:val="000000"/>
          <w:sz w:val="21"/>
          <w:szCs w:val="21"/>
          <w:lang w:val="en-GB"/>
        </w:rPr>
        <w:t>1. List of workers and officers</w:t>
      </w:r>
    </w:p>
    <w:p w14:paraId="494021D7" w14:textId="77777777" w:rsidR="00FB2BAC" w:rsidRDefault="00FB2BAC" w:rsidP="00FB2BAC">
      <w:pPr>
        <w:autoSpaceDE w:val="0"/>
        <w:autoSpaceDN w:val="0"/>
        <w:adjustRightInd w:val="0"/>
        <w:spacing w:after="120" w:line="276" w:lineRule="auto"/>
        <w:rPr>
          <w:rFonts w:ascii="Arial" w:hAnsi="Arial" w:cs="Arial"/>
          <w:color w:val="000000"/>
          <w:sz w:val="21"/>
          <w:szCs w:val="21"/>
          <w:lang w:val="en-GB"/>
        </w:rPr>
      </w:pPr>
      <w:r>
        <w:rPr>
          <w:rFonts w:ascii="Arial" w:hAnsi="Arial" w:cs="Arial"/>
          <w:color w:val="000000"/>
          <w:sz w:val="21"/>
          <w:szCs w:val="21"/>
          <w:lang w:val="en-GB"/>
        </w:rPr>
        <w:t>2. Attendance Register</w:t>
      </w:r>
    </w:p>
    <w:p w14:paraId="3C5F0847" w14:textId="77777777" w:rsidR="00FB2BAC" w:rsidRDefault="00FB2BAC" w:rsidP="00FB2BAC">
      <w:pPr>
        <w:autoSpaceDE w:val="0"/>
        <w:autoSpaceDN w:val="0"/>
        <w:adjustRightInd w:val="0"/>
        <w:spacing w:after="120" w:line="276" w:lineRule="auto"/>
        <w:rPr>
          <w:rFonts w:ascii="Arial" w:hAnsi="Arial" w:cs="Arial"/>
          <w:color w:val="000000"/>
          <w:sz w:val="21"/>
          <w:szCs w:val="21"/>
          <w:lang w:val="en-GB"/>
        </w:rPr>
      </w:pPr>
      <w:r>
        <w:rPr>
          <w:rFonts w:ascii="Arial" w:hAnsi="Arial" w:cs="Arial"/>
          <w:color w:val="000000"/>
          <w:sz w:val="21"/>
          <w:szCs w:val="21"/>
          <w:lang w:val="en-GB"/>
        </w:rPr>
        <w:t>3. Leave Register</w:t>
      </w:r>
    </w:p>
    <w:p w14:paraId="24CD5719" w14:textId="77777777" w:rsidR="00FB2BAC" w:rsidRDefault="00FB2BAC" w:rsidP="00FB2BAC">
      <w:pPr>
        <w:autoSpaceDE w:val="0"/>
        <w:autoSpaceDN w:val="0"/>
        <w:adjustRightInd w:val="0"/>
        <w:spacing w:after="120" w:line="276" w:lineRule="auto"/>
        <w:rPr>
          <w:rFonts w:ascii="Arial" w:hAnsi="Arial" w:cs="Arial"/>
          <w:color w:val="000000"/>
          <w:sz w:val="21"/>
          <w:szCs w:val="21"/>
          <w:lang w:val="en-GB"/>
        </w:rPr>
      </w:pPr>
      <w:r>
        <w:rPr>
          <w:rFonts w:ascii="Arial" w:hAnsi="Arial" w:cs="Arial"/>
          <w:color w:val="000000"/>
          <w:sz w:val="21"/>
          <w:szCs w:val="21"/>
          <w:lang w:val="en-GB"/>
        </w:rPr>
        <w:t>4. Register for recording details of accidents</w:t>
      </w:r>
    </w:p>
    <w:p w14:paraId="7493229C" w14:textId="77777777" w:rsidR="00FB2BAC" w:rsidRDefault="00FB2BAC" w:rsidP="00FB2BAC">
      <w:pPr>
        <w:autoSpaceDE w:val="0"/>
        <w:autoSpaceDN w:val="0"/>
        <w:adjustRightInd w:val="0"/>
        <w:spacing w:after="120" w:line="276" w:lineRule="auto"/>
        <w:rPr>
          <w:rFonts w:ascii="Arial" w:hAnsi="Arial" w:cs="Arial"/>
          <w:color w:val="000000"/>
          <w:sz w:val="21"/>
          <w:szCs w:val="21"/>
          <w:lang w:val="en-GB"/>
        </w:rPr>
      </w:pPr>
      <w:r>
        <w:rPr>
          <w:rFonts w:ascii="Arial" w:hAnsi="Arial" w:cs="Arial"/>
          <w:color w:val="000000"/>
          <w:sz w:val="21"/>
          <w:szCs w:val="21"/>
          <w:lang w:val="en-GB"/>
        </w:rPr>
        <w:t>5. Register for recording complaints</w:t>
      </w:r>
    </w:p>
    <w:p w14:paraId="4BA3B448" w14:textId="77777777" w:rsidR="00FB2BAC" w:rsidRDefault="00FB2BAC" w:rsidP="00FB2BAC">
      <w:pPr>
        <w:autoSpaceDE w:val="0"/>
        <w:autoSpaceDN w:val="0"/>
        <w:adjustRightInd w:val="0"/>
        <w:spacing w:after="120" w:line="276" w:lineRule="auto"/>
        <w:rPr>
          <w:rFonts w:ascii="Arial" w:hAnsi="Arial" w:cs="Arial"/>
          <w:color w:val="000000"/>
          <w:sz w:val="21"/>
          <w:szCs w:val="21"/>
          <w:lang w:val="en-GB"/>
        </w:rPr>
      </w:pPr>
      <w:r>
        <w:rPr>
          <w:rFonts w:ascii="Arial" w:hAnsi="Arial" w:cs="Arial"/>
          <w:color w:val="000000"/>
          <w:sz w:val="21"/>
          <w:szCs w:val="21"/>
          <w:lang w:val="en-GB"/>
        </w:rPr>
        <w:t>6. Contract Related particulars</w:t>
      </w:r>
    </w:p>
    <w:p w14:paraId="62480080" w14:textId="77777777" w:rsidR="00FB2BAC" w:rsidRDefault="00FB2BAC" w:rsidP="00FB2BAC">
      <w:pPr>
        <w:autoSpaceDE w:val="0"/>
        <w:autoSpaceDN w:val="0"/>
        <w:adjustRightInd w:val="0"/>
        <w:spacing w:after="120" w:line="276" w:lineRule="auto"/>
        <w:rPr>
          <w:rFonts w:ascii="Arial" w:hAnsi="Arial" w:cs="Arial"/>
          <w:color w:val="000000"/>
          <w:sz w:val="21"/>
          <w:szCs w:val="21"/>
          <w:lang w:val="en-GB"/>
        </w:rPr>
      </w:pPr>
      <w:r>
        <w:rPr>
          <w:rFonts w:ascii="Arial" w:hAnsi="Arial" w:cs="Arial"/>
          <w:color w:val="000000"/>
          <w:sz w:val="21"/>
          <w:szCs w:val="21"/>
          <w:lang w:val="en-GB"/>
        </w:rPr>
        <w:t>7. In case of emergency contact mobile numbers with names and designations of at least 2 officials shall be displayed in large letters in Bengali and English at visible place.</w:t>
      </w:r>
    </w:p>
    <w:p w14:paraId="7F48203D" w14:textId="77777777" w:rsidR="00FB2BAC" w:rsidRDefault="00FB2BAC" w:rsidP="00FB2BAC">
      <w:pPr>
        <w:autoSpaceDE w:val="0"/>
        <w:autoSpaceDN w:val="0"/>
        <w:adjustRightInd w:val="0"/>
        <w:spacing w:after="120" w:line="276" w:lineRule="auto"/>
        <w:rPr>
          <w:rFonts w:ascii="Arial" w:hAnsi="Arial" w:cs="Arial"/>
          <w:color w:val="000000"/>
          <w:sz w:val="21"/>
          <w:szCs w:val="21"/>
          <w:lang w:val="en-GB"/>
        </w:rPr>
      </w:pPr>
      <w:r>
        <w:rPr>
          <w:rFonts w:ascii="Arial" w:hAnsi="Arial" w:cs="Arial"/>
          <w:color w:val="000000"/>
          <w:sz w:val="21"/>
          <w:szCs w:val="21"/>
          <w:lang w:val="en-GB"/>
        </w:rPr>
        <w:t>8. For emergency contact with nearest hospital, police station and doctor their mobile/telephone number shall be displayed at visible place in Bengali and English big letters.</w:t>
      </w:r>
    </w:p>
    <w:p w14:paraId="0D09BA07" w14:textId="77777777" w:rsidR="00FB2BAC" w:rsidRDefault="00FB2BAC" w:rsidP="00FB2BAC">
      <w:pPr>
        <w:autoSpaceDE w:val="0"/>
        <w:autoSpaceDN w:val="0"/>
        <w:adjustRightInd w:val="0"/>
        <w:spacing w:after="120" w:line="276" w:lineRule="auto"/>
        <w:rPr>
          <w:rFonts w:ascii="Arial" w:hAnsi="Arial" w:cs="Arial"/>
          <w:color w:val="000000"/>
          <w:sz w:val="21"/>
          <w:szCs w:val="21"/>
          <w:lang w:val="en-GB"/>
        </w:rPr>
      </w:pPr>
      <w:r>
        <w:rPr>
          <w:rFonts w:ascii="Arial" w:hAnsi="Arial" w:cs="Arial"/>
          <w:color w:val="000000"/>
          <w:sz w:val="21"/>
          <w:szCs w:val="21"/>
          <w:lang w:val="en-GB"/>
        </w:rPr>
        <w:t>9. Placement of full information and scope of work at work site shall be displayed with a banner at visible place.</w:t>
      </w:r>
    </w:p>
    <w:p w14:paraId="49324761" w14:textId="77777777" w:rsidR="00FB2BAC" w:rsidRDefault="00FB2BAC" w:rsidP="00FB2BAC">
      <w:pPr>
        <w:autoSpaceDE w:val="0"/>
        <w:autoSpaceDN w:val="0"/>
        <w:adjustRightInd w:val="0"/>
        <w:spacing w:after="120" w:line="276" w:lineRule="auto"/>
        <w:rPr>
          <w:rFonts w:ascii="Arial" w:hAnsi="Arial" w:cs="Arial"/>
          <w:color w:val="000000"/>
          <w:sz w:val="21"/>
          <w:szCs w:val="21"/>
          <w:lang w:val="en-GB"/>
        </w:rPr>
      </w:pPr>
      <w:r>
        <w:rPr>
          <w:rFonts w:ascii="Arial" w:hAnsi="Arial" w:cs="Arial"/>
          <w:color w:val="000000"/>
          <w:sz w:val="21"/>
          <w:szCs w:val="21"/>
          <w:lang w:val="en-GB"/>
        </w:rPr>
        <w:t>10. Provision of safety signs, warning information and safety fencing shall be provided.</w:t>
      </w:r>
    </w:p>
    <w:p w14:paraId="28E92DDB" w14:textId="77777777" w:rsidR="00FB2BAC" w:rsidRDefault="00FB2BAC" w:rsidP="00FB2BAC">
      <w:pPr>
        <w:autoSpaceDE w:val="0"/>
        <w:autoSpaceDN w:val="0"/>
        <w:adjustRightInd w:val="0"/>
        <w:spacing w:after="120" w:line="276" w:lineRule="auto"/>
        <w:rPr>
          <w:rFonts w:ascii="Arial" w:hAnsi="Arial" w:cs="Arial"/>
          <w:color w:val="000000"/>
          <w:sz w:val="21"/>
          <w:szCs w:val="21"/>
          <w:lang w:val="en-GB"/>
        </w:rPr>
      </w:pPr>
      <w:r>
        <w:rPr>
          <w:rFonts w:ascii="Arial" w:hAnsi="Arial" w:cs="Arial"/>
          <w:color w:val="000000"/>
          <w:sz w:val="21"/>
          <w:szCs w:val="21"/>
          <w:lang w:val="en-GB"/>
        </w:rPr>
        <w:t>11. Keeping safety materials and equipment and first aid arrangements.</w:t>
      </w:r>
    </w:p>
    <w:p w14:paraId="1490E754" w14:textId="77777777" w:rsidR="00FB2BAC" w:rsidRDefault="00FB2BAC" w:rsidP="00FB2BAC">
      <w:pPr>
        <w:autoSpaceDE w:val="0"/>
        <w:autoSpaceDN w:val="0"/>
        <w:adjustRightInd w:val="0"/>
        <w:spacing w:after="120" w:line="276" w:lineRule="auto"/>
        <w:rPr>
          <w:rFonts w:ascii="Arial" w:hAnsi="Arial" w:cs="Arial"/>
          <w:color w:val="000000"/>
          <w:sz w:val="21"/>
          <w:szCs w:val="21"/>
          <w:lang w:val="en-GB"/>
        </w:rPr>
      </w:pPr>
      <w:r>
        <w:rPr>
          <w:rFonts w:ascii="Arial" w:hAnsi="Arial" w:cs="Arial"/>
          <w:color w:val="000000"/>
          <w:sz w:val="21"/>
          <w:szCs w:val="21"/>
          <w:lang w:val="en-GB"/>
        </w:rPr>
        <w:t>12. Provision of arrangement of car or motor cycle for emergency use.</w:t>
      </w:r>
    </w:p>
    <w:p w14:paraId="160740E8" w14:textId="77777777" w:rsidR="00FB2BAC" w:rsidRDefault="00FB2BAC" w:rsidP="00FB2BAC">
      <w:pPr>
        <w:autoSpaceDE w:val="0"/>
        <w:autoSpaceDN w:val="0"/>
        <w:adjustRightInd w:val="0"/>
        <w:spacing w:after="120" w:line="276" w:lineRule="auto"/>
        <w:rPr>
          <w:rFonts w:ascii="Arial" w:hAnsi="Arial" w:cs="Arial"/>
          <w:color w:val="000000"/>
          <w:sz w:val="21"/>
          <w:szCs w:val="21"/>
          <w:lang w:val="en-GB"/>
        </w:rPr>
      </w:pPr>
      <w:r>
        <w:rPr>
          <w:rFonts w:ascii="Arial" w:hAnsi="Arial" w:cs="Arial"/>
          <w:color w:val="000000"/>
          <w:sz w:val="21"/>
          <w:szCs w:val="21"/>
          <w:lang w:val="en-GB"/>
        </w:rPr>
        <w:t>13. Provision of easily identifiable signs or safety lights at work hazardous places for day and night.</w:t>
      </w:r>
    </w:p>
    <w:p w14:paraId="2F51D162" w14:textId="77777777" w:rsidR="00FB2BAC" w:rsidRDefault="00FB2BAC" w:rsidP="00FB2BAC">
      <w:pPr>
        <w:autoSpaceDE w:val="0"/>
        <w:autoSpaceDN w:val="0"/>
        <w:adjustRightInd w:val="0"/>
        <w:spacing w:after="120" w:line="276" w:lineRule="auto"/>
        <w:rPr>
          <w:rFonts w:ascii="Arial" w:hAnsi="Arial" w:cs="Arial"/>
          <w:color w:val="000000"/>
          <w:sz w:val="21"/>
          <w:szCs w:val="21"/>
          <w:lang w:val="en-GB"/>
        </w:rPr>
      </w:pPr>
    </w:p>
    <w:p w14:paraId="70DA72EB" w14:textId="77777777" w:rsidR="00FB2BAC" w:rsidRDefault="00FB2BAC" w:rsidP="00FB2BAC">
      <w:pPr>
        <w:autoSpaceDE w:val="0"/>
        <w:autoSpaceDN w:val="0"/>
        <w:adjustRightInd w:val="0"/>
        <w:spacing w:after="120" w:line="276" w:lineRule="auto"/>
        <w:rPr>
          <w:rFonts w:ascii="Arial" w:hAnsi="Arial" w:cs="Arial"/>
          <w:color w:val="000000"/>
          <w:sz w:val="21"/>
          <w:szCs w:val="21"/>
          <w:lang w:val="en-GB"/>
        </w:rPr>
      </w:pPr>
      <w:r>
        <w:rPr>
          <w:rFonts w:ascii="Arial" w:hAnsi="Arial" w:cs="Arial"/>
          <w:color w:val="000000"/>
          <w:sz w:val="21"/>
          <w:szCs w:val="21"/>
          <w:lang w:val="en-GB"/>
        </w:rPr>
        <w:t xml:space="preserve">(N.B. The name and location of each organization should be mentioned on the register book) </w:t>
      </w:r>
    </w:p>
    <w:p w14:paraId="077784CE" w14:textId="77777777" w:rsidR="00FB2BAC" w:rsidRDefault="00FB2BAC" w:rsidP="00FB2BAC">
      <w:pPr>
        <w:autoSpaceDE w:val="0"/>
        <w:autoSpaceDN w:val="0"/>
        <w:adjustRightInd w:val="0"/>
        <w:spacing w:after="120" w:line="276" w:lineRule="auto"/>
        <w:rPr>
          <w:rFonts w:ascii="Arial" w:hAnsi="Arial" w:cs="Arial"/>
          <w:color w:val="000000"/>
          <w:sz w:val="21"/>
          <w:szCs w:val="21"/>
          <w:lang w:val="en-GB"/>
        </w:rPr>
      </w:pPr>
    </w:p>
    <w:p w14:paraId="0F2E87D0" w14:textId="77777777" w:rsidR="00FB2BAC" w:rsidRDefault="00FB2BAC" w:rsidP="00FB2BAC">
      <w:pPr>
        <w:autoSpaceDE w:val="0"/>
        <w:autoSpaceDN w:val="0"/>
        <w:adjustRightInd w:val="0"/>
        <w:spacing w:after="120" w:line="276" w:lineRule="auto"/>
        <w:rPr>
          <w:rFonts w:ascii="Arial" w:hAnsi="Arial" w:cs="Arial"/>
          <w:b/>
          <w:color w:val="000000"/>
          <w:sz w:val="21"/>
          <w:szCs w:val="21"/>
          <w:lang w:val="en-GB"/>
        </w:rPr>
      </w:pPr>
      <w:r>
        <w:rPr>
          <w:rFonts w:ascii="Arial" w:hAnsi="Arial" w:cs="Arial"/>
          <w:b/>
          <w:color w:val="000000"/>
          <w:sz w:val="21"/>
          <w:szCs w:val="21"/>
          <w:lang w:val="en-GB"/>
        </w:rPr>
        <w:t>Environmental Precautions for the work place: -</w:t>
      </w:r>
    </w:p>
    <w:p w14:paraId="071CFA27" w14:textId="77777777" w:rsidR="00FB2BAC" w:rsidRDefault="00FB2BAC" w:rsidP="00FB2BAC">
      <w:pPr>
        <w:pStyle w:val="ListParagraph"/>
        <w:numPr>
          <w:ilvl w:val="0"/>
          <w:numId w:val="35"/>
        </w:numPr>
        <w:autoSpaceDE w:val="0"/>
        <w:autoSpaceDN w:val="0"/>
        <w:adjustRightInd w:val="0"/>
        <w:spacing w:after="120" w:line="276" w:lineRule="auto"/>
        <w:rPr>
          <w:rFonts w:ascii="Arial" w:hAnsi="Arial" w:cs="Arial"/>
          <w:color w:val="000000"/>
          <w:sz w:val="21"/>
          <w:szCs w:val="21"/>
          <w:lang w:val="en-GB"/>
        </w:rPr>
      </w:pPr>
      <w:r>
        <w:rPr>
          <w:rFonts w:ascii="Arial" w:hAnsi="Arial" w:cs="Arial"/>
          <w:color w:val="000000"/>
          <w:sz w:val="21"/>
          <w:szCs w:val="21"/>
          <w:lang w:val="en-GB"/>
        </w:rPr>
        <w:t>No fire shall be ignited unless necessary</w:t>
      </w:r>
    </w:p>
    <w:p w14:paraId="7DB5577F" w14:textId="77777777" w:rsidR="00FB2BAC" w:rsidRDefault="00FB2BAC" w:rsidP="00FB2BAC">
      <w:pPr>
        <w:pStyle w:val="ListParagraph"/>
        <w:numPr>
          <w:ilvl w:val="0"/>
          <w:numId w:val="35"/>
        </w:numPr>
        <w:autoSpaceDE w:val="0"/>
        <w:autoSpaceDN w:val="0"/>
        <w:adjustRightInd w:val="0"/>
        <w:spacing w:after="120" w:line="276" w:lineRule="auto"/>
        <w:rPr>
          <w:rFonts w:ascii="Arial" w:hAnsi="Arial" w:cs="Arial"/>
          <w:color w:val="000000"/>
          <w:sz w:val="21"/>
          <w:szCs w:val="21"/>
          <w:lang w:val="en-GB"/>
        </w:rPr>
      </w:pPr>
      <w:r>
        <w:rPr>
          <w:rFonts w:ascii="Arial" w:hAnsi="Arial" w:cs="Arial"/>
          <w:color w:val="000000"/>
          <w:sz w:val="21"/>
          <w:szCs w:val="21"/>
          <w:lang w:val="en-GB"/>
        </w:rPr>
        <w:t>Animals should never be injured</w:t>
      </w:r>
    </w:p>
    <w:p w14:paraId="30EA9F38" w14:textId="77777777" w:rsidR="00FB2BAC" w:rsidRDefault="00FB2BAC" w:rsidP="00FB2BAC">
      <w:pPr>
        <w:pStyle w:val="ListParagraph"/>
        <w:numPr>
          <w:ilvl w:val="0"/>
          <w:numId w:val="35"/>
        </w:numPr>
        <w:autoSpaceDE w:val="0"/>
        <w:autoSpaceDN w:val="0"/>
        <w:adjustRightInd w:val="0"/>
        <w:spacing w:after="120" w:line="276" w:lineRule="auto"/>
        <w:rPr>
          <w:rFonts w:ascii="Arial" w:hAnsi="Arial" w:cs="Arial"/>
          <w:color w:val="000000"/>
          <w:sz w:val="21"/>
          <w:szCs w:val="21"/>
          <w:lang w:val="en-GB"/>
        </w:rPr>
      </w:pPr>
      <w:r>
        <w:rPr>
          <w:rFonts w:ascii="Arial" w:hAnsi="Arial" w:cs="Arial"/>
          <w:color w:val="000000"/>
          <w:sz w:val="21"/>
          <w:szCs w:val="21"/>
          <w:lang w:val="en-GB"/>
        </w:rPr>
        <w:t>Shall avoid all types of pollution</w:t>
      </w:r>
    </w:p>
    <w:p w14:paraId="33EAF964" w14:textId="77777777" w:rsidR="00FB2BAC" w:rsidRDefault="00FB2BAC" w:rsidP="00FB2BAC">
      <w:pPr>
        <w:pStyle w:val="ListParagraph"/>
        <w:numPr>
          <w:ilvl w:val="0"/>
          <w:numId w:val="35"/>
        </w:numPr>
        <w:autoSpaceDE w:val="0"/>
        <w:autoSpaceDN w:val="0"/>
        <w:adjustRightInd w:val="0"/>
        <w:spacing w:after="120" w:line="276" w:lineRule="auto"/>
        <w:rPr>
          <w:rFonts w:ascii="Arial" w:hAnsi="Arial" w:cs="Arial"/>
          <w:color w:val="000000"/>
          <w:sz w:val="21"/>
          <w:szCs w:val="21"/>
          <w:lang w:val="en-GB"/>
        </w:rPr>
      </w:pPr>
      <w:r>
        <w:rPr>
          <w:rFonts w:ascii="Arial" w:hAnsi="Arial" w:cs="Arial"/>
          <w:color w:val="000000"/>
          <w:sz w:val="21"/>
          <w:szCs w:val="21"/>
          <w:lang w:val="en-GB"/>
        </w:rPr>
        <w:t xml:space="preserve">No tree can be cut or damaged without permission </w:t>
      </w:r>
    </w:p>
    <w:p w14:paraId="586E4732" w14:textId="77777777" w:rsidR="00FB2BAC" w:rsidRDefault="00FB2BAC" w:rsidP="00FB2BAC">
      <w:pPr>
        <w:pStyle w:val="ListParagraph"/>
        <w:numPr>
          <w:ilvl w:val="0"/>
          <w:numId w:val="35"/>
        </w:numPr>
        <w:autoSpaceDE w:val="0"/>
        <w:autoSpaceDN w:val="0"/>
        <w:adjustRightInd w:val="0"/>
        <w:spacing w:after="120" w:line="276" w:lineRule="auto"/>
        <w:rPr>
          <w:rFonts w:ascii="Arial" w:hAnsi="Arial" w:cs="Arial"/>
          <w:color w:val="000000"/>
          <w:sz w:val="21"/>
          <w:szCs w:val="21"/>
          <w:lang w:val="en-GB"/>
        </w:rPr>
      </w:pPr>
      <w:r>
        <w:rPr>
          <w:rFonts w:ascii="Arial" w:hAnsi="Arial" w:cs="Arial"/>
          <w:color w:val="000000"/>
          <w:sz w:val="21"/>
          <w:szCs w:val="21"/>
          <w:lang w:val="en-GB"/>
        </w:rPr>
        <w:t>Resources should be used appropriately</w:t>
      </w:r>
    </w:p>
    <w:p w14:paraId="19AE2926" w14:textId="77777777" w:rsidR="00FB2BAC" w:rsidRDefault="00FB2BAC" w:rsidP="00FB2BAC">
      <w:pPr>
        <w:pStyle w:val="ListParagraph"/>
        <w:numPr>
          <w:ilvl w:val="0"/>
          <w:numId w:val="35"/>
        </w:numPr>
        <w:autoSpaceDE w:val="0"/>
        <w:autoSpaceDN w:val="0"/>
        <w:adjustRightInd w:val="0"/>
        <w:spacing w:after="120" w:line="276" w:lineRule="auto"/>
        <w:rPr>
          <w:rFonts w:ascii="Arial" w:hAnsi="Arial" w:cs="Arial"/>
          <w:color w:val="000000"/>
          <w:sz w:val="21"/>
          <w:szCs w:val="21"/>
          <w:lang w:val="en-GB"/>
        </w:rPr>
      </w:pPr>
      <w:r>
        <w:rPr>
          <w:rFonts w:ascii="Arial" w:hAnsi="Arial" w:cs="Arial"/>
          <w:color w:val="000000"/>
          <w:sz w:val="21"/>
          <w:szCs w:val="21"/>
          <w:lang w:val="en-GB"/>
        </w:rPr>
        <w:t>Try to use renewable resource at the best possible way</w:t>
      </w:r>
    </w:p>
    <w:p w14:paraId="496D646E" w14:textId="77777777" w:rsidR="00FB2BAC" w:rsidRDefault="00FB2BAC" w:rsidP="00FB2BAC">
      <w:pPr>
        <w:pStyle w:val="ListParagraph"/>
        <w:numPr>
          <w:ilvl w:val="0"/>
          <w:numId w:val="35"/>
        </w:numPr>
        <w:autoSpaceDE w:val="0"/>
        <w:autoSpaceDN w:val="0"/>
        <w:adjustRightInd w:val="0"/>
        <w:spacing w:after="120" w:line="276" w:lineRule="auto"/>
        <w:rPr>
          <w:rFonts w:ascii="Arial" w:hAnsi="Arial" w:cs="Arial"/>
          <w:color w:val="000000"/>
          <w:sz w:val="21"/>
          <w:szCs w:val="21"/>
          <w:lang w:val="en-GB"/>
        </w:rPr>
      </w:pPr>
      <w:r>
        <w:rPr>
          <w:rFonts w:ascii="Arial" w:hAnsi="Arial" w:cs="Arial"/>
          <w:color w:val="000000"/>
          <w:sz w:val="21"/>
          <w:szCs w:val="21"/>
          <w:lang w:val="en-GB"/>
        </w:rPr>
        <w:t>At the end of the work, the previous environment should be in place as much as possible.</w:t>
      </w:r>
    </w:p>
    <w:p w14:paraId="04B2B0B3" w14:textId="77777777" w:rsidR="00FB2BAC" w:rsidRDefault="00FB2BAC" w:rsidP="00FB2BAC">
      <w:pPr>
        <w:jc w:val="center"/>
        <w:rPr>
          <w:rFonts w:ascii="SutonnyMJ" w:hAnsi="SutonnyMJ"/>
          <w:b/>
          <w:sz w:val="24"/>
          <w:szCs w:val="24"/>
          <w:u w:val="single"/>
        </w:rPr>
      </w:pPr>
    </w:p>
    <w:p w14:paraId="5631633F" w14:textId="77777777" w:rsidR="00FB2BAC" w:rsidRDefault="00FB2BAC" w:rsidP="00FB2BAC">
      <w:pPr>
        <w:autoSpaceDE w:val="0"/>
        <w:autoSpaceDN w:val="0"/>
        <w:adjustRightInd w:val="0"/>
        <w:spacing w:after="120" w:line="276" w:lineRule="auto"/>
        <w:jc w:val="center"/>
        <w:rPr>
          <w:rFonts w:ascii="Arial" w:hAnsi="Arial" w:cs="Arial"/>
          <w:b/>
          <w:color w:val="000000"/>
          <w:lang w:val="en-GB"/>
        </w:rPr>
      </w:pPr>
    </w:p>
    <w:p w14:paraId="3FB945C6" w14:textId="77777777" w:rsidR="00FB2BAC" w:rsidRDefault="00FB2BAC" w:rsidP="00FB2BAC">
      <w:pPr>
        <w:autoSpaceDE w:val="0"/>
        <w:autoSpaceDN w:val="0"/>
        <w:adjustRightInd w:val="0"/>
        <w:spacing w:after="100" w:afterAutospacing="1" w:line="240" w:lineRule="auto"/>
        <w:rPr>
          <w:rFonts w:ascii="Arial" w:hAnsi="Arial" w:cs="Arial"/>
          <w:b/>
          <w:color w:val="000000"/>
          <w:sz w:val="3"/>
          <w:szCs w:val="3"/>
          <w:lang w:val="en-GB"/>
        </w:rPr>
      </w:pPr>
    </w:p>
    <w:p w14:paraId="41B68742" w14:textId="77777777" w:rsidR="00FB2BAC" w:rsidRDefault="00FB2BAC" w:rsidP="00FB2BAC">
      <w:pPr>
        <w:autoSpaceDE w:val="0"/>
        <w:autoSpaceDN w:val="0"/>
        <w:adjustRightInd w:val="0"/>
        <w:spacing w:after="100" w:afterAutospacing="1" w:line="240" w:lineRule="auto"/>
        <w:rPr>
          <w:rFonts w:ascii="Arial" w:hAnsi="Arial" w:cs="Arial"/>
          <w:b/>
          <w:color w:val="000000"/>
          <w:sz w:val="3"/>
          <w:szCs w:val="3"/>
          <w:lang w:val="en-GB"/>
        </w:rPr>
      </w:pPr>
    </w:p>
    <w:p w14:paraId="126FD003" w14:textId="77777777" w:rsidR="00FB2BAC" w:rsidRDefault="00FB2BAC" w:rsidP="00FB2BAC">
      <w:pPr>
        <w:autoSpaceDE w:val="0"/>
        <w:autoSpaceDN w:val="0"/>
        <w:adjustRightInd w:val="0"/>
        <w:spacing w:after="100" w:afterAutospacing="1" w:line="240" w:lineRule="auto"/>
        <w:rPr>
          <w:rFonts w:ascii="Arial" w:hAnsi="Arial" w:cs="Arial"/>
          <w:b/>
          <w:color w:val="000000"/>
          <w:sz w:val="3"/>
          <w:szCs w:val="3"/>
          <w:lang w:val="en-GB"/>
        </w:rPr>
      </w:pPr>
    </w:p>
    <w:p w14:paraId="668BBF2E" w14:textId="77777777" w:rsidR="00FB2BAC" w:rsidRDefault="00FB2BAC" w:rsidP="00A402B0">
      <w:pPr>
        <w:autoSpaceDE w:val="0"/>
        <w:autoSpaceDN w:val="0"/>
        <w:adjustRightInd w:val="0"/>
        <w:spacing w:after="100" w:afterAutospacing="1" w:line="240" w:lineRule="auto"/>
        <w:rPr>
          <w:rFonts w:ascii="Arial" w:hAnsi="Arial" w:cs="Arial"/>
          <w:b/>
          <w:color w:val="000000"/>
          <w:sz w:val="3"/>
          <w:szCs w:val="3"/>
          <w:lang w:val="en-GB"/>
        </w:rPr>
      </w:pPr>
    </w:p>
    <w:p w14:paraId="682C500F" w14:textId="77777777" w:rsidR="00A402B0" w:rsidRDefault="00A402B0" w:rsidP="00A402B0">
      <w:pPr>
        <w:autoSpaceDE w:val="0"/>
        <w:autoSpaceDN w:val="0"/>
        <w:adjustRightInd w:val="0"/>
        <w:spacing w:after="100" w:afterAutospacing="1" w:line="240" w:lineRule="auto"/>
        <w:rPr>
          <w:rFonts w:ascii="Arial" w:hAnsi="Arial" w:cs="Arial"/>
          <w:b/>
          <w:color w:val="000000"/>
          <w:sz w:val="3"/>
          <w:szCs w:val="3"/>
          <w:lang w:val="en-GB"/>
        </w:rPr>
      </w:pPr>
    </w:p>
    <w:p w14:paraId="6291861C" w14:textId="77777777" w:rsidR="00A402B0" w:rsidRDefault="00A402B0" w:rsidP="00A402B0">
      <w:pPr>
        <w:autoSpaceDE w:val="0"/>
        <w:autoSpaceDN w:val="0"/>
        <w:adjustRightInd w:val="0"/>
        <w:spacing w:after="100" w:afterAutospacing="1" w:line="240" w:lineRule="auto"/>
        <w:rPr>
          <w:rFonts w:ascii="Arial" w:hAnsi="Arial" w:cs="Arial"/>
          <w:b/>
          <w:color w:val="000000"/>
          <w:sz w:val="3"/>
          <w:szCs w:val="3"/>
          <w:lang w:val="en-GB"/>
        </w:rPr>
      </w:pPr>
    </w:p>
    <w:p w14:paraId="478167E4" w14:textId="77777777" w:rsidR="00A402B0" w:rsidRDefault="00A402B0" w:rsidP="00A402B0">
      <w:pPr>
        <w:autoSpaceDE w:val="0"/>
        <w:autoSpaceDN w:val="0"/>
        <w:adjustRightInd w:val="0"/>
        <w:spacing w:after="100" w:afterAutospacing="1" w:line="240" w:lineRule="auto"/>
        <w:rPr>
          <w:rFonts w:ascii="Arial" w:hAnsi="Arial" w:cs="Arial"/>
          <w:b/>
          <w:color w:val="000000"/>
          <w:sz w:val="3"/>
          <w:szCs w:val="3"/>
          <w:lang w:val="en-GB"/>
        </w:rPr>
      </w:pPr>
    </w:p>
    <w:p w14:paraId="7A5E3CF9" w14:textId="77777777" w:rsidR="00A402B0" w:rsidRDefault="00A402B0" w:rsidP="00A402B0">
      <w:pPr>
        <w:autoSpaceDE w:val="0"/>
        <w:autoSpaceDN w:val="0"/>
        <w:adjustRightInd w:val="0"/>
        <w:spacing w:after="100" w:afterAutospacing="1" w:line="240" w:lineRule="auto"/>
        <w:rPr>
          <w:rFonts w:ascii="Arial" w:hAnsi="Arial" w:cs="Arial"/>
          <w:b/>
          <w:color w:val="000000"/>
          <w:sz w:val="3"/>
          <w:szCs w:val="3"/>
          <w:lang w:val="en-GB"/>
        </w:rPr>
      </w:pPr>
    </w:p>
    <w:p w14:paraId="5F066C2C" w14:textId="77777777" w:rsidR="00A402B0" w:rsidRDefault="00A402B0" w:rsidP="00A402B0">
      <w:pPr>
        <w:autoSpaceDE w:val="0"/>
        <w:autoSpaceDN w:val="0"/>
        <w:adjustRightInd w:val="0"/>
        <w:spacing w:after="100" w:afterAutospacing="1" w:line="240" w:lineRule="auto"/>
        <w:rPr>
          <w:rFonts w:ascii="Arial" w:hAnsi="Arial" w:cs="Arial"/>
          <w:b/>
          <w:color w:val="000000"/>
          <w:sz w:val="3"/>
          <w:szCs w:val="3"/>
          <w:lang w:val="en-GB"/>
        </w:rPr>
      </w:pPr>
    </w:p>
    <w:p w14:paraId="42B7DE97" w14:textId="77777777" w:rsidR="00A402B0" w:rsidRDefault="00A402B0" w:rsidP="00A402B0">
      <w:pPr>
        <w:autoSpaceDE w:val="0"/>
        <w:autoSpaceDN w:val="0"/>
        <w:adjustRightInd w:val="0"/>
        <w:spacing w:after="100" w:afterAutospacing="1" w:line="240" w:lineRule="auto"/>
        <w:rPr>
          <w:rFonts w:ascii="Arial" w:hAnsi="Arial" w:cs="Arial"/>
          <w:b/>
          <w:color w:val="000000"/>
          <w:sz w:val="3"/>
          <w:szCs w:val="3"/>
          <w:lang w:val="en-GB"/>
        </w:rPr>
      </w:pPr>
    </w:p>
    <w:p w14:paraId="7ED4798C" w14:textId="77777777" w:rsidR="00A402B0" w:rsidRDefault="00A402B0" w:rsidP="00A402B0">
      <w:pPr>
        <w:autoSpaceDE w:val="0"/>
        <w:autoSpaceDN w:val="0"/>
        <w:adjustRightInd w:val="0"/>
        <w:spacing w:after="100" w:afterAutospacing="1" w:line="240" w:lineRule="auto"/>
        <w:rPr>
          <w:rFonts w:ascii="Arial" w:hAnsi="Arial" w:cs="Arial"/>
          <w:b/>
          <w:color w:val="000000"/>
          <w:sz w:val="3"/>
          <w:szCs w:val="3"/>
          <w:lang w:val="en-GB"/>
        </w:rPr>
      </w:pPr>
    </w:p>
    <w:p w14:paraId="1A323B7A" w14:textId="77777777" w:rsidR="00FB2BAC" w:rsidRDefault="00FB2BAC" w:rsidP="00FB2BAC">
      <w:pPr>
        <w:autoSpaceDE w:val="0"/>
        <w:autoSpaceDN w:val="0"/>
        <w:adjustRightInd w:val="0"/>
        <w:spacing w:after="100" w:afterAutospacing="1" w:line="240" w:lineRule="auto"/>
        <w:rPr>
          <w:rFonts w:ascii="Arial" w:hAnsi="Arial" w:cs="Arial"/>
          <w:b/>
          <w:color w:val="000000"/>
          <w:sz w:val="21"/>
          <w:szCs w:val="21"/>
          <w:lang w:val="en-GB"/>
        </w:rPr>
      </w:pPr>
    </w:p>
    <w:p w14:paraId="14208327" w14:textId="77777777" w:rsidR="00FB2BAC" w:rsidRDefault="00FB2BAC" w:rsidP="00FB2BAC">
      <w:pPr>
        <w:autoSpaceDE w:val="0"/>
        <w:autoSpaceDN w:val="0"/>
        <w:adjustRightInd w:val="0"/>
        <w:spacing w:after="100" w:afterAutospacing="1" w:line="240" w:lineRule="auto"/>
        <w:rPr>
          <w:rFonts w:ascii="Arial" w:hAnsi="Arial" w:cs="Arial"/>
          <w:b/>
          <w:color w:val="000000"/>
          <w:sz w:val="21"/>
          <w:szCs w:val="21"/>
          <w:lang w:val="en-GB"/>
        </w:rPr>
      </w:pPr>
    </w:p>
    <w:p w14:paraId="3E541BC0" w14:textId="77777777" w:rsidR="00FB2BAC" w:rsidRPr="004B3574" w:rsidRDefault="00FB2BAC" w:rsidP="00FB2BAC">
      <w:pPr>
        <w:autoSpaceDE w:val="0"/>
        <w:autoSpaceDN w:val="0"/>
        <w:adjustRightInd w:val="0"/>
        <w:spacing w:after="100" w:afterAutospacing="1" w:line="240" w:lineRule="auto"/>
        <w:rPr>
          <w:rFonts w:ascii="Arial" w:hAnsi="Arial" w:cs="Arial"/>
          <w:b/>
          <w:color w:val="000000"/>
          <w:sz w:val="21"/>
          <w:szCs w:val="21"/>
          <w:lang w:val="en-GB"/>
        </w:rPr>
      </w:pPr>
      <w:r w:rsidRPr="004B3574">
        <w:rPr>
          <w:rFonts w:ascii="Arial" w:hAnsi="Arial" w:cs="Arial"/>
          <w:b/>
          <w:color w:val="000000"/>
          <w:sz w:val="21"/>
          <w:szCs w:val="21"/>
          <w:lang w:val="en-GB"/>
        </w:rPr>
        <w:t>Report Prepared by:</w:t>
      </w:r>
    </w:p>
    <w:p w14:paraId="6374FE2B" w14:textId="1A18BA56" w:rsidR="00FB2BAC" w:rsidRPr="00E40268" w:rsidRDefault="00FB2BAC" w:rsidP="00FB2BAC">
      <w:pPr>
        <w:autoSpaceDE w:val="0"/>
        <w:autoSpaceDN w:val="0"/>
        <w:adjustRightInd w:val="0"/>
        <w:spacing w:after="0"/>
        <w:rPr>
          <w:rFonts w:ascii="Arial" w:hAnsi="Arial" w:cs="Arial"/>
          <w:b/>
          <w:color w:val="000000"/>
          <w:sz w:val="21"/>
          <w:szCs w:val="21"/>
        </w:rPr>
      </w:pPr>
      <w:r w:rsidRPr="002848F1">
        <w:rPr>
          <w:rFonts w:ascii="Arial" w:hAnsi="Arial" w:cs="Arial"/>
          <w:b/>
          <w:color w:val="000000"/>
          <w:sz w:val="21"/>
          <w:szCs w:val="21"/>
        </w:rPr>
        <w:t>Environmen</w:t>
      </w:r>
      <w:r w:rsidR="00E40268">
        <w:rPr>
          <w:rFonts w:ascii="Arial" w:hAnsi="Arial" w:cs="Arial"/>
          <w:b/>
          <w:color w:val="000000"/>
          <w:sz w:val="21"/>
          <w:szCs w:val="21"/>
        </w:rPr>
        <w:t xml:space="preserve">tal and Social Safeguard Team, Contract Package No. AF/SD-21, </w:t>
      </w:r>
      <w:r w:rsidRPr="002848F1">
        <w:rPr>
          <w:rFonts w:ascii="Arial" w:hAnsi="Arial" w:cs="Arial"/>
          <w:b/>
          <w:color w:val="000000"/>
          <w:sz w:val="21"/>
          <w:szCs w:val="21"/>
        </w:rPr>
        <w:t>IWM, EMCRP</w:t>
      </w:r>
    </w:p>
    <w:p w14:paraId="1A479476" w14:textId="77777777" w:rsidR="00FB2BAC" w:rsidRDefault="00FB2BAC" w:rsidP="00FB2BAC">
      <w:pPr>
        <w:autoSpaceDE w:val="0"/>
        <w:autoSpaceDN w:val="0"/>
        <w:adjustRightInd w:val="0"/>
        <w:spacing w:after="0"/>
        <w:rPr>
          <w:rFonts w:ascii="Arial" w:hAnsi="Arial" w:cs="Arial"/>
          <w:b/>
          <w:color w:val="FF0000"/>
          <w:sz w:val="21"/>
          <w:szCs w:val="21"/>
          <w:lang w:val="en-GB"/>
        </w:rPr>
      </w:pPr>
    </w:p>
    <w:p w14:paraId="41B123FF" w14:textId="77777777" w:rsidR="00E40268" w:rsidRDefault="00E40268" w:rsidP="00FB2BAC">
      <w:pPr>
        <w:autoSpaceDE w:val="0"/>
        <w:autoSpaceDN w:val="0"/>
        <w:adjustRightInd w:val="0"/>
        <w:spacing w:after="0"/>
        <w:rPr>
          <w:rFonts w:ascii="Arial" w:hAnsi="Arial" w:cs="Arial"/>
          <w:b/>
          <w:color w:val="000000" w:themeColor="text1"/>
          <w:sz w:val="21"/>
          <w:szCs w:val="21"/>
          <w:lang w:val="en-GB"/>
        </w:rPr>
      </w:pPr>
    </w:p>
    <w:p w14:paraId="43BED4AA" w14:textId="77777777" w:rsidR="00E40268" w:rsidRDefault="00E40268" w:rsidP="00FB2BAC">
      <w:pPr>
        <w:autoSpaceDE w:val="0"/>
        <w:autoSpaceDN w:val="0"/>
        <w:adjustRightInd w:val="0"/>
        <w:spacing w:after="0"/>
        <w:rPr>
          <w:rFonts w:ascii="Arial" w:hAnsi="Arial" w:cs="Arial"/>
          <w:b/>
          <w:color w:val="000000" w:themeColor="text1"/>
          <w:sz w:val="21"/>
          <w:szCs w:val="21"/>
          <w:lang w:val="en-GB"/>
        </w:rPr>
      </w:pPr>
    </w:p>
    <w:p w14:paraId="4717285E" w14:textId="77777777" w:rsidR="00FB2BAC" w:rsidRPr="001373B7" w:rsidRDefault="00FB2BAC" w:rsidP="00FB2BAC">
      <w:pPr>
        <w:autoSpaceDE w:val="0"/>
        <w:autoSpaceDN w:val="0"/>
        <w:adjustRightInd w:val="0"/>
        <w:spacing w:after="0"/>
        <w:rPr>
          <w:rFonts w:ascii="Arial" w:hAnsi="Arial" w:cs="Arial"/>
          <w:b/>
          <w:color w:val="000000" w:themeColor="text1"/>
          <w:sz w:val="21"/>
          <w:szCs w:val="21"/>
          <w:lang w:val="en-GB"/>
        </w:rPr>
      </w:pPr>
      <w:r w:rsidRPr="001373B7">
        <w:rPr>
          <w:rFonts w:ascii="Arial" w:hAnsi="Arial" w:cs="Arial"/>
          <w:b/>
          <w:color w:val="000000" w:themeColor="text1"/>
          <w:sz w:val="21"/>
          <w:szCs w:val="21"/>
          <w:lang w:val="en-GB"/>
        </w:rPr>
        <w:t>(Syed Mostamsirur Rahman)</w:t>
      </w:r>
    </w:p>
    <w:p w14:paraId="5E746C26" w14:textId="77777777" w:rsidR="00FB2BAC" w:rsidRPr="001373B7" w:rsidRDefault="00FB2BAC" w:rsidP="00FB2BAC">
      <w:pPr>
        <w:spacing w:after="0" w:line="240" w:lineRule="auto"/>
        <w:rPr>
          <w:rFonts w:ascii="Arial" w:hAnsi="Arial" w:cs="Arial"/>
          <w:color w:val="000000" w:themeColor="text1"/>
          <w:sz w:val="21"/>
          <w:szCs w:val="21"/>
        </w:rPr>
      </w:pPr>
      <w:r w:rsidRPr="001373B7">
        <w:rPr>
          <w:rFonts w:ascii="Arial" w:hAnsi="Arial" w:cs="Arial"/>
          <w:color w:val="000000" w:themeColor="text1"/>
          <w:sz w:val="21"/>
          <w:szCs w:val="21"/>
        </w:rPr>
        <w:t>SD &amp; HP Consultant</w:t>
      </w:r>
    </w:p>
    <w:p w14:paraId="3365CB04" w14:textId="77777777" w:rsidR="00FB2BAC" w:rsidRPr="001373B7" w:rsidRDefault="00FB2BAC" w:rsidP="00FB2BAC">
      <w:pPr>
        <w:spacing w:after="0" w:line="240" w:lineRule="auto"/>
        <w:rPr>
          <w:rFonts w:ascii="Arial" w:hAnsi="Arial" w:cs="Arial"/>
          <w:color w:val="000000" w:themeColor="text1"/>
          <w:sz w:val="21"/>
          <w:szCs w:val="21"/>
        </w:rPr>
      </w:pPr>
      <w:r w:rsidRPr="001373B7">
        <w:rPr>
          <w:rFonts w:ascii="Arial" w:hAnsi="Arial" w:cs="Arial"/>
          <w:color w:val="000000" w:themeColor="text1"/>
          <w:sz w:val="21"/>
          <w:szCs w:val="21"/>
        </w:rPr>
        <w:t>RPMU, EMCRP (DPHE Part)</w:t>
      </w:r>
    </w:p>
    <w:p w14:paraId="632A30CB" w14:textId="77777777" w:rsidR="00FB2BAC" w:rsidRPr="001373B7" w:rsidRDefault="00FB2BAC" w:rsidP="00FB2BAC">
      <w:pPr>
        <w:autoSpaceDE w:val="0"/>
        <w:autoSpaceDN w:val="0"/>
        <w:adjustRightInd w:val="0"/>
        <w:rPr>
          <w:rFonts w:ascii="Arial" w:hAnsi="Arial" w:cs="Arial"/>
          <w:b/>
          <w:color w:val="000000" w:themeColor="text1"/>
          <w:sz w:val="21"/>
          <w:szCs w:val="21"/>
          <w:lang w:val="en-GB"/>
        </w:rPr>
      </w:pPr>
      <w:r w:rsidRPr="001373B7">
        <w:rPr>
          <w:rFonts w:ascii="Arial" w:hAnsi="Arial" w:cs="Arial"/>
          <w:color w:val="000000" w:themeColor="text1"/>
          <w:sz w:val="21"/>
          <w:szCs w:val="21"/>
        </w:rPr>
        <w:t xml:space="preserve">Email: </w:t>
      </w:r>
      <w:hyperlink r:id="rId48" w:history="1">
        <w:r w:rsidRPr="001373B7">
          <w:rPr>
            <w:rStyle w:val="Hyperlink"/>
            <w:rFonts w:ascii="Arial" w:hAnsi="Arial" w:cs="Arial"/>
            <w:color w:val="000000" w:themeColor="text1"/>
            <w:sz w:val="21"/>
            <w:szCs w:val="21"/>
          </w:rPr>
          <w:t>smrahman515@gmail.com</w:t>
        </w:r>
      </w:hyperlink>
    </w:p>
    <w:p w14:paraId="649EBB81" w14:textId="77777777" w:rsidR="00FB2BAC" w:rsidRPr="004B3574" w:rsidRDefault="00FB2BAC" w:rsidP="00FB2BAC">
      <w:pPr>
        <w:spacing w:line="240" w:lineRule="auto"/>
        <w:rPr>
          <w:rFonts w:ascii="Arial" w:hAnsi="Arial" w:cs="Arial"/>
          <w:b/>
          <w:bCs/>
          <w:sz w:val="21"/>
          <w:szCs w:val="21"/>
        </w:rPr>
      </w:pPr>
      <w:r w:rsidRPr="004B3574">
        <w:rPr>
          <w:rFonts w:ascii="Arial" w:hAnsi="Arial" w:cs="Arial"/>
          <w:b/>
          <w:noProof/>
          <w:sz w:val="21"/>
          <w:szCs w:val="21"/>
          <w:lang w:eastAsia="en-US"/>
        </w:rPr>
        <w:drawing>
          <wp:inline distT="0" distB="0" distL="0" distR="0" wp14:anchorId="182F4E45" wp14:editId="69DA6569">
            <wp:extent cx="856850" cy="476658"/>
            <wp:effectExtent l="0" t="0" r="635" b="0"/>
            <wp:docPr id="9973676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a:grayscl/>
                      <a:biLevel thresh="50000"/>
                      <a:extLst>
                        <a:ext uri="{28A0092B-C50C-407E-A947-70E740481C1C}">
                          <a14:useLocalDpi xmlns:a14="http://schemas.microsoft.com/office/drawing/2010/main" val="0"/>
                        </a:ext>
                      </a:extLst>
                    </a:blip>
                    <a:srcRect l="26826" t="23189" r="19452" b="30978"/>
                    <a:stretch>
                      <a:fillRect/>
                    </a:stretch>
                  </pic:blipFill>
                  <pic:spPr bwMode="auto">
                    <a:xfrm>
                      <a:off x="0" y="0"/>
                      <a:ext cx="868294" cy="483024"/>
                    </a:xfrm>
                    <a:prstGeom prst="rect">
                      <a:avLst/>
                    </a:prstGeom>
                    <a:noFill/>
                    <a:ln>
                      <a:noFill/>
                    </a:ln>
                  </pic:spPr>
                </pic:pic>
              </a:graphicData>
            </a:graphic>
          </wp:inline>
        </w:drawing>
      </w:r>
    </w:p>
    <w:p w14:paraId="388C22F3" w14:textId="77777777" w:rsidR="00FB2BAC" w:rsidRPr="004B3574" w:rsidRDefault="00FB2BAC" w:rsidP="00FB2BAC">
      <w:pPr>
        <w:autoSpaceDE w:val="0"/>
        <w:autoSpaceDN w:val="0"/>
        <w:adjustRightInd w:val="0"/>
        <w:spacing w:after="0" w:line="240" w:lineRule="auto"/>
        <w:rPr>
          <w:rFonts w:ascii="Arial" w:hAnsi="Arial" w:cs="Arial"/>
          <w:b/>
          <w:bCs/>
          <w:color w:val="000000"/>
          <w:sz w:val="21"/>
          <w:szCs w:val="21"/>
        </w:rPr>
      </w:pPr>
      <w:r w:rsidRPr="004B3574">
        <w:rPr>
          <w:rFonts w:ascii="Arial" w:hAnsi="Arial" w:cs="Arial"/>
          <w:b/>
          <w:bCs/>
          <w:color w:val="000000"/>
          <w:sz w:val="21"/>
          <w:szCs w:val="21"/>
        </w:rPr>
        <w:t xml:space="preserve">(Mahbubul Alam) </w:t>
      </w:r>
    </w:p>
    <w:p w14:paraId="73258B02" w14:textId="77777777" w:rsidR="00FB2BAC" w:rsidRPr="004B3574" w:rsidRDefault="00FB2BAC" w:rsidP="00FB2BAC">
      <w:pPr>
        <w:autoSpaceDE w:val="0"/>
        <w:autoSpaceDN w:val="0"/>
        <w:adjustRightInd w:val="0"/>
        <w:spacing w:after="0" w:line="240" w:lineRule="auto"/>
        <w:rPr>
          <w:rFonts w:ascii="Arial" w:hAnsi="Arial" w:cs="Arial"/>
          <w:color w:val="000000"/>
          <w:sz w:val="21"/>
          <w:szCs w:val="21"/>
        </w:rPr>
      </w:pPr>
      <w:r w:rsidRPr="004B3574">
        <w:rPr>
          <w:rFonts w:ascii="Arial" w:hAnsi="Arial" w:cs="Arial"/>
          <w:color w:val="000000"/>
          <w:sz w:val="21"/>
          <w:szCs w:val="21"/>
        </w:rPr>
        <w:t xml:space="preserve">Environmental &amp; Hydrogeologist Consultant </w:t>
      </w:r>
    </w:p>
    <w:p w14:paraId="0252B78D" w14:textId="77777777" w:rsidR="00FB2BAC" w:rsidRPr="004B3574" w:rsidRDefault="00FB2BAC" w:rsidP="00FB2BAC">
      <w:pPr>
        <w:autoSpaceDE w:val="0"/>
        <w:autoSpaceDN w:val="0"/>
        <w:adjustRightInd w:val="0"/>
        <w:spacing w:after="0" w:line="240" w:lineRule="auto"/>
        <w:rPr>
          <w:rFonts w:ascii="Arial" w:hAnsi="Arial" w:cs="Arial"/>
          <w:color w:val="000000"/>
          <w:sz w:val="21"/>
          <w:szCs w:val="21"/>
        </w:rPr>
      </w:pPr>
      <w:r w:rsidRPr="004B3574">
        <w:rPr>
          <w:rFonts w:ascii="Arial" w:hAnsi="Arial" w:cs="Arial"/>
          <w:color w:val="000000"/>
          <w:sz w:val="21"/>
          <w:szCs w:val="21"/>
        </w:rPr>
        <w:t xml:space="preserve">RPMU, EMCRP (DPHE Part) </w:t>
      </w:r>
    </w:p>
    <w:p w14:paraId="3A585E63" w14:textId="77777777" w:rsidR="00FB2BAC" w:rsidRPr="004B3574" w:rsidRDefault="00FB2BAC" w:rsidP="00FB2BAC">
      <w:pPr>
        <w:autoSpaceDE w:val="0"/>
        <w:autoSpaceDN w:val="0"/>
        <w:adjustRightInd w:val="0"/>
        <w:spacing w:after="0" w:line="240" w:lineRule="auto"/>
        <w:rPr>
          <w:rFonts w:ascii="Arial" w:hAnsi="Arial" w:cs="Arial"/>
          <w:color w:val="000000"/>
          <w:sz w:val="21"/>
          <w:szCs w:val="21"/>
        </w:rPr>
      </w:pPr>
      <w:r w:rsidRPr="004B3574">
        <w:rPr>
          <w:rFonts w:ascii="Arial" w:hAnsi="Arial" w:cs="Arial"/>
          <w:color w:val="000000"/>
          <w:sz w:val="21"/>
          <w:szCs w:val="21"/>
        </w:rPr>
        <w:t xml:space="preserve">Email: </w:t>
      </w:r>
      <w:hyperlink r:id="rId50" w:history="1">
        <w:r w:rsidRPr="004B3574">
          <w:rPr>
            <w:rFonts w:ascii="Arial" w:hAnsi="Arial" w:cs="Arial"/>
            <w:color w:val="0000FF"/>
            <w:sz w:val="21"/>
            <w:szCs w:val="21"/>
            <w:u w:val="single"/>
          </w:rPr>
          <w:t>alam.mahbubgeo@gmail.com</w:t>
        </w:r>
      </w:hyperlink>
      <w:r w:rsidRPr="004B3574">
        <w:rPr>
          <w:rFonts w:ascii="Arial" w:hAnsi="Arial" w:cs="Arial"/>
          <w:color w:val="000000"/>
          <w:sz w:val="21"/>
          <w:szCs w:val="21"/>
        </w:rPr>
        <w:t xml:space="preserve"> </w:t>
      </w:r>
    </w:p>
    <w:p w14:paraId="6B29BE5A" w14:textId="77777777" w:rsidR="00FB2BAC" w:rsidRDefault="00FB2BAC" w:rsidP="00FB2BAC">
      <w:pPr>
        <w:autoSpaceDE w:val="0"/>
        <w:autoSpaceDN w:val="0"/>
        <w:adjustRightInd w:val="0"/>
        <w:spacing w:after="0" w:line="240" w:lineRule="auto"/>
        <w:rPr>
          <w:rFonts w:ascii="Arial" w:hAnsi="Arial" w:cs="Arial"/>
          <w:b/>
          <w:color w:val="000000"/>
          <w:sz w:val="21"/>
          <w:szCs w:val="21"/>
        </w:rPr>
      </w:pPr>
    </w:p>
    <w:p w14:paraId="3B7870FE" w14:textId="77777777" w:rsidR="00FB2BAC" w:rsidRPr="004B3574" w:rsidRDefault="00FB2BAC" w:rsidP="00FB2BAC">
      <w:pPr>
        <w:autoSpaceDE w:val="0"/>
        <w:autoSpaceDN w:val="0"/>
        <w:adjustRightInd w:val="0"/>
        <w:spacing w:after="0" w:line="240" w:lineRule="auto"/>
        <w:rPr>
          <w:rFonts w:ascii="Arial" w:hAnsi="Arial" w:cs="Arial"/>
          <w:b/>
          <w:color w:val="000000"/>
          <w:sz w:val="21"/>
          <w:szCs w:val="21"/>
        </w:rPr>
      </w:pPr>
      <w:r w:rsidRPr="004B3574">
        <w:rPr>
          <w:rFonts w:ascii="Arial" w:hAnsi="Arial" w:cs="Arial"/>
          <w:b/>
          <w:color w:val="000000"/>
          <w:sz w:val="21"/>
          <w:szCs w:val="21"/>
        </w:rPr>
        <w:t>Reviewed by:</w:t>
      </w:r>
    </w:p>
    <w:p w14:paraId="16938223" w14:textId="77777777" w:rsidR="00FB2BAC" w:rsidRPr="004B3574" w:rsidRDefault="00FB2BAC" w:rsidP="00FB2BAC">
      <w:pPr>
        <w:autoSpaceDE w:val="0"/>
        <w:autoSpaceDN w:val="0"/>
        <w:adjustRightInd w:val="0"/>
        <w:spacing w:after="0" w:line="240" w:lineRule="auto"/>
        <w:rPr>
          <w:rFonts w:ascii="Arial" w:hAnsi="Arial" w:cs="Arial"/>
          <w:color w:val="000000"/>
          <w:sz w:val="21"/>
          <w:szCs w:val="21"/>
        </w:rPr>
      </w:pPr>
    </w:p>
    <w:p w14:paraId="33F44598" w14:textId="77777777" w:rsidR="00FB2BAC" w:rsidRPr="004B3574" w:rsidRDefault="00FB2BAC" w:rsidP="00FB2BAC">
      <w:pPr>
        <w:shd w:val="clear" w:color="auto" w:fill="FFFFFF"/>
        <w:spacing w:after="0" w:line="240" w:lineRule="auto"/>
        <w:rPr>
          <w:rFonts w:ascii="Arial" w:hAnsi="Arial" w:cs="Arial"/>
          <w:b/>
          <w:bCs/>
          <w:color w:val="222222"/>
          <w:sz w:val="21"/>
          <w:szCs w:val="21"/>
          <w:lang w:eastAsia="en-US"/>
        </w:rPr>
      </w:pPr>
      <w:r w:rsidRPr="004B3574">
        <w:rPr>
          <w:rFonts w:ascii="Arial" w:hAnsi="Arial" w:cs="Arial"/>
          <w:noProof/>
          <w:sz w:val="21"/>
          <w:szCs w:val="21"/>
          <w:lang w:eastAsia="en-US"/>
        </w:rPr>
        <w:drawing>
          <wp:inline distT="0" distB="0" distL="0" distR="0" wp14:anchorId="7A715DC2" wp14:editId="4FD58112">
            <wp:extent cx="933450" cy="349250"/>
            <wp:effectExtent l="0" t="0" r="0" b="0"/>
            <wp:docPr id="18579864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33450" cy="349250"/>
                    </a:xfrm>
                    <a:prstGeom prst="rect">
                      <a:avLst/>
                    </a:prstGeom>
                    <a:noFill/>
                    <a:ln>
                      <a:noFill/>
                    </a:ln>
                  </pic:spPr>
                </pic:pic>
              </a:graphicData>
            </a:graphic>
          </wp:inline>
        </w:drawing>
      </w:r>
    </w:p>
    <w:p w14:paraId="3D1E99A2" w14:textId="77777777" w:rsidR="00FB2BAC" w:rsidRPr="004B3574" w:rsidRDefault="00FB2BAC" w:rsidP="00FB2BAC">
      <w:pPr>
        <w:shd w:val="clear" w:color="auto" w:fill="FFFFFF"/>
        <w:spacing w:after="0" w:line="240" w:lineRule="auto"/>
        <w:rPr>
          <w:rFonts w:ascii="Arial" w:hAnsi="Arial" w:cs="Arial"/>
          <w:b/>
          <w:bCs/>
          <w:color w:val="222222"/>
          <w:sz w:val="21"/>
          <w:szCs w:val="21"/>
          <w:lang w:eastAsia="en-US"/>
        </w:rPr>
      </w:pPr>
      <w:r w:rsidRPr="004B3574">
        <w:rPr>
          <w:rFonts w:ascii="Arial" w:hAnsi="Arial" w:cs="Arial"/>
          <w:b/>
          <w:bCs/>
          <w:color w:val="222222"/>
          <w:sz w:val="21"/>
          <w:szCs w:val="21"/>
          <w:lang w:eastAsia="en-US"/>
        </w:rPr>
        <w:t>Sarmistha Acharjee</w:t>
      </w:r>
    </w:p>
    <w:p w14:paraId="59F8A548" w14:textId="77777777" w:rsidR="00FB2BAC" w:rsidRPr="004B3574" w:rsidRDefault="00FB2BAC" w:rsidP="00FB2BAC">
      <w:pPr>
        <w:autoSpaceDE w:val="0"/>
        <w:autoSpaceDN w:val="0"/>
        <w:adjustRightInd w:val="0"/>
        <w:spacing w:after="0" w:line="240" w:lineRule="auto"/>
        <w:rPr>
          <w:rFonts w:ascii="Arial" w:hAnsi="Arial" w:cs="Arial"/>
          <w:color w:val="000000"/>
          <w:sz w:val="21"/>
          <w:szCs w:val="21"/>
        </w:rPr>
      </w:pPr>
      <w:r w:rsidRPr="004B3574">
        <w:rPr>
          <w:rFonts w:ascii="Arial" w:hAnsi="Arial" w:cs="Arial"/>
          <w:color w:val="000000"/>
          <w:sz w:val="21"/>
          <w:szCs w:val="21"/>
        </w:rPr>
        <w:t xml:space="preserve">Deputy Project Director, </w:t>
      </w:r>
    </w:p>
    <w:p w14:paraId="32E9954C" w14:textId="77777777" w:rsidR="00FB2BAC" w:rsidRPr="004B3574" w:rsidRDefault="00FB2BAC" w:rsidP="00FB2BAC">
      <w:pPr>
        <w:shd w:val="clear" w:color="auto" w:fill="FFFFFF"/>
        <w:spacing w:after="0" w:line="240" w:lineRule="auto"/>
        <w:rPr>
          <w:rFonts w:ascii="Arial" w:hAnsi="Arial" w:cs="Arial"/>
          <w:color w:val="222222"/>
          <w:sz w:val="21"/>
          <w:szCs w:val="21"/>
          <w:lang w:eastAsia="en-US"/>
        </w:rPr>
      </w:pPr>
      <w:r w:rsidRPr="004B3574">
        <w:rPr>
          <w:rFonts w:ascii="Arial" w:hAnsi="Arial" w:cs="Arial"/>
          <w:color w:val="222222"/>
          <w:sz w:val="21"/>
          <w:szCs w:val="21"/>
          <w:lang w:eastAsia="en-US"/>
        </w:rPr>
        <w:t>EMCRP, DPHE, Cox's Bazar</w:t>
      </w:r>
    </w:p>
    <w:p w14:paraId="46114BCB" w14:textId="77777777" w:rsidR="00FB2BAC" w:rsidRPr="004B3574" w:rsidRDefault="00FB2BAC" w:rsidP="00FB2BAC">
      <w:pPr>
        <w:autoSpaceDE w:val="0"/>
        <w:autoSpaceDN w:val="0"/>
        <w:adjustRightInd w:val="0"/>
        <w:spacing w:after="0" w:line="240" w:lineRule="auto"/>
        <w:rPr>
          <w:rFonts w:ascii="Arial" w:hAnsi="Arial" w:cs="Arial"/>
          <w:color w:val="0000FF"/>
          <w:sz w:val="21"/>
          <w:szCs w:val="21"/>
          <w:u w:val="single"/>
        </w:rPr>
      </w:pPr>
      <w:r w:rsidRPr="004B3574">
        <w:rPr>
          <w:rFonts w:ascii="Arial" w:hAnsi="Arial" w:cs="Arial"/>
          <w:color w:val="000000"/>
          <w:sz w:val="21"/>
          <w:szCs w:val="21"/>
        </w:rPr>
        <w:t xml:space="preserve">Email: </w:t>
      </w:r>
      <w:r w:rsidRPr="004B3574">
        <w:rPr>
          <w:rFonts w:ascii="Arial" w:hAnsi="Arial" w:cs="Arial"/>
          <w:color w:val="0000FF"/>
          <w:sz w:val="21"/>
          <w:szCs w:val="21"/>
          <w:u w:val="single"/>
        </w:rPr>
        <w:t>coxemcrp@gmail.com</w:t>
      </w:r>
    </w:p>
    <w:p w14:paraId="209573A7" w14:textId="77777777" w:rsidR="00FB2BAC" w:rsidRPr="004B3574" w:rsidRDefault="00FB2BAC" w:rsidP="00FB2BAC">
      <w:pPr>
        <w:autoSpaceDE w:val="0"/>
        <w:autoSpaceDN w:val="0"/>
        <w:adjustRightInd w:val="0"/>
        <w:spacing w:after="0" w:line="240" w:lineRule="auto"/>
        <w:rPr>
          <w:rFonts w:ascii="Arial" w:hAnsi="Arial" w:cs="Arial"/>
          <w:color w:val="000000"/>
          <w:sz w:val="21"/>
          <w:szCs w:val="21"/>
        </w:rPr>
      </w:pPr>
    </w:p>
    <w:p w14:paraId="20829D65" w14:textId="77777777" w:rsidR="00FB2BAC" w:rsidRPr="004B3574" w:rsidRDefault="00FB2BAC" w:rsidP="00FB2BAC">
      <w:pPr>
        <w:autoSpaceDE w:val="0"/>
        <w:autoSpaceDN w:val="0"/>
        <w:adjustRightInd w:val="0"/>
        <w:spacing w:after="0" w:line="240" w:lineRule="auto"/>
        <w:rPr>
          <w:rFonts w:ascii="Arial" w:hAnsi="Arial" w:cs="Arial"/>
          <w:color w:val="000000"/>
          <w:sz w:val="21"/>
          <w:szCs w:val="21"/>
        </w:rPr>
      </w:pPr>
      <w:r w:rsidRPr="004B3574">
        <w:rPr>
          <w:rFonts w:ascii="Arial" w:hAnsi="Arial" w:cs="Arial"/>
          <w:noProof/>
          <w:sz w:val="21"/>
          <w:szCs w:val="21"/>
          <w:lang w:eastAsia="en-US"/>
        </w:rPr>
        <w:drawing>
          <wp:inline distT="0" distB="0" distL="0" distR="0" wp14:anchorId="6FCF13A4" wp14:editId="76317BE7">
            <wp:extent cx="1276350" cy="514350"/>
            <wp:effectExtent l="0" t="0" r="0" b="0"/>
            <wp:docPr id="16164203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76350" cy="514350"/>
                    </a:xfrm>
                    <a:prstGeom prst="rect">
                      <a:avLst/>
                    </a:prstGeom>
                    <a:noFill/>
                    <a:ln>
                      <a:noFill/>
                    </a:ln>
                  </pic:spPr>
                </pic:pic>
              </a:graphicData>
            </a:graphic>
          </wp:inline>
        </w:drawing>
      </w:r>
    </w:p>
    <w:p w14:paraId="4DDCE95B" w14:textId="77777777" w:rsidR="00FB2BAC" w:rsidRPr="004B3574" w:rsidRDefault="00FB2BAC" w:rsidP="00FB2BAC">
      <w:pPr>
        <w:autoSpaceDE w:val="0"/>
        <w:autoSpaceDN w:val="0"/>
        <w:adjustRightInd w:val="0"/>
        <w:spacing w:after="0" w:line="240" w:lineRule="auto"/>
        <w:rPr>
          <w:rFonts w:ascii="Arial" w:hAnsi="Arial" w:cs="Arial"/>
          <w:color w:val="000000"/>
          <w:sz w:val="21"/>
          <w:szCs w:val="21"/>
        </w:rPr>
      </w:pPr>
    </w:p>
    <w:p w14:paraId="2EF134B5" w14:textId="77777777" w:rsidR="00FB2BAC" w:rsidRPr="004B3574" w:rsidRDefault="00FB2BAC" w:rsidP="00FB2BAC">
      <w:pPr>
        <w:autoSpaceDE w:val="0"/>
        <w:autoSpaceDN w:val="0"/>
        <w:adjustRightInd w:val="0"/>
        <w:spacing w:after="0" w:line="240" w:lineRule="auto"/>
        <w:rPr>
          <w:rFonts w:ascii="Arial" w:hAnsi="Arial" w:cs="Arial"/>
          <w:b/>
          <w:bCs/>
          <w:color w:val="000000"/>
          <w:sz w:val="21"/>
          <w:szCs w:val="21"/>
        </w:rPr>
      </w:pPr>
      <w:r w:rsidRPr="004B3574">
        <w:rPr>
          <w:rFonts w:ascii="Arial" w:hAnsi="Arial" w:cs="Arial"/>
          <w:b/>
          <w:bCs/>
          <w:color w:val="000000"/>
          <w:sz w:val="21"/>
          <w:szCs w:val="21"/>
        </w:rPr>
        <w:t xml:space="preserve">(Md. Muktadir Harun) </w:t>
      </w:r>
    </w:p>
    <w:p w14:paraId="767FC5C3" w14:textId="77777777" w:rsidR="00FB2BAC" w:rsidRPr="004B3574" w:rsidRDefault="00FB2BAC" w:rsidP="00FB2BAC">
      <w:pPr>
        <w:autoSpaceDE w:val="0"/>
        <w:autoSpaceDN w:val="0"/>
        <w:adjustRightInd w:val="0"/>
        <w:spacing w:after="0" w:line="240" w:lineRule="auto"/>
        <w:rPr>
          <w:rFonts w:ascii="Arial" w:hAnsi="Arial" w:cs="Arial"/>
          <w:color w:val="000000"/>
          <w:sz w:val="21"/>
          <w:szCs w:val="21"/>
        </w:rPr>
      </w:pPr>
      <w:r w:rsidRPr="004B3574">
        <w:rPr>
          <w:rFonts w:ascii="Arial" w:hAnsi="Arial" w:cs="Arial"/>
          <w:color w:val="000000"/>
          <w:sz w:val="21"/>
          <w:szCs w:val="21"/>
        </w:rPr>
        <w:t xml:space="preserve">Social Development Officer, </w:t>
      </w:r>
    </w:p>
    <w:p w14:paraId="1ED2CB05" w14:textId="77777777" w:rsidR="00FB2BAC" w:rsidRPr="004B3574" w:rsidRDefault="00FB2BAC" w:rsidP="00FB2BAC">
      <w:pPr>
        <w:autoSpaceDE w:val="0"/>
        <w:autoSpaceDN w:val="0"/>
        <w:adjustRightInd w:val="0"/>
        <w:spacing w:after="0" w:line="240" w:lineRule="auto"/>
        <w:rPr>
          <w:rFonts w:ascii="Arial" w:hAnsi="Arial" w:cs="Arial"/>
          <w:color w:val="000000"/>
          <w:sz w:val="21"/>
          <w:szCs w:val="21"/>
        </w:rPr>
      </w:pPr>
      <w:r w:rsidRPr="004B3574">
        <w:rPr>
          <w:rFonts w:ascii="Arial" w:hAnsi="Arial" w:cs="Arial"/>
          <w:color w:val="000000"/>
          <w:sz w:val="21"/>
          <w:szCs w:val="21"/>
        </w:rPr>
        <w:t xml:space="preserve">EMCRP, DPHE, Dhaka. </w:t>
      </w:r>
    </w:p>
    <w:p w14:paraId="17C337FD" w14:textId="77777777" w:rsidR="00FB2BAC" w:rsidRPr="004B3574" w:rsidRDefault="00FB2BAC" w:rsidP="00FB2BAC">
      <w:pPr>
        <w:autoSpaceDE w:val="0"/>
        <w:autoSpaceDN w:val="0"/>
        <w:adjustRightInd w:val="0"/>
        <w:spacing w:after="0" w:line="240" w:lineRule="auto"/>
        <w:rPr>
          <w:rFonts w:ascii="Arial" w:hAnsi="Arial" w:cs="Arial"/>
          <w:color w:val="000000"/>
          <w:sz w:val="21"/>
          <w:szCs w:val="21"/>
        </w:rPr>
      </w:pPr>
      <w:r w:rsidRPr="004B3574">
        <w:rPr>
          <w:rFonts w:ascii="Arial" w:hAnsi="Arial" w:cs="Arial"/>
          <w:color w:val="000000"/>
          <w:sz w:val="21"/>
          <w:szCs w:val="21"/>
        </w:rPr>
        <w:t xml:space="preserve">Email: </w:t>
      </w:r>
      <w:hyperlink r:id="rId53" w:history="1">
        <w:r w:rsidRPr="004B3574">
          <w:rPr>
            <w:rFonts w:ascii="Arial" w:hAnsi="Arial" w:cs="Arial"/>
            <w:color w:val="0000FF"/>
            <w:sz w:val="21"/>
            <w:szCs w:val="21"/>
            <w:u w:val="single"/>
          </w:rPr>
          <w:t>mh.dphe@gmail.com</w:t>
        </w:r>
      </w:hyperlink>
      <w:r w:rsidRPr="004B3574">
        <w:rPr>
          <w:rFonts w:ascii="Arial" w:hAnsi="Arial" w:cs="Arial"/>
          <w:color w:val="000000"/>
          <w:sz w:val="21"/>
          <w:szCs w:val="21"/>
        </w:rPr>
        <w:t xml:space="preserve"> </w:t>
      </w:r>
    </w:p>
    <w:p w14:paraId="3747AF17" w14:textId="77777777" w:rsidR="00FB2BAC" w:rsidRPr="004B3574" w:rsidRDefault="00FB2BAC" w:rsidP="00FB2BAC">
      <w:pPr>
        <w:autoSpaceDE w:val="0"/>
        <w:autoSpaceDN w:val="0"/>
        <w:adjustRightInd w:val="0"/>
        <w:spacing w:after="0" w:line="240" w:lineRule="auto"/>
        <w:rPr>
          <w:rFonts w:ascii="Arial" w:hAnsi="Arial" w:cs="Arial"/>
          <w:b/>
          <w:color w:val="000000"/>
          <w:sz w:val="21"/>
          <w:szCs w:val="21"/>
        </w:rPr>
      </w:pPr>
    </w:p>
    <w:p w14:paraId="5414D873" w14:textId="77777777" w:rsidR="00FB2BAC" w:rsidRPr="004B3574" w:rsidRDefault="00FB2BAC" w:rsidP="00FB2BAC">
      <w:pPr>
        <w:autoSpaceDE w:val="0"/>
        <w:autoSpaceDN w:val="0"/>
        <w:adjustRightInd w:val="0"/>
        <w:spacing w:after="0" w:line="240" w:lineRule="auto"/>
        <w:rPr>
          <w:rFonts w:ascii="Arial" w:hAnsi="Arial" w:cs="Arial"/>
          <w:b/>
          <w:color w:val="000000"/>
          <w:sz w:val="21"/>
          <w:szCs w:val="21"/>
        </w:rPr>
      </w:pPr>
    </w:p>
    <w:p w14:paraId="3EC09E7A" w14:textId="77777777" w:rsidR="00FB2BAC" w:rsidRPr="004B3574" w:rsidRDefault="00FB2BAC" w:rsidP="00FB2BAC">
      <w:pPr>
        <w:autoSpaceDE w:val="0"/>
        <w:autoSpaceDN w:val="0"/>
        <w:adjustRightInd w:val="0"/>
        <w:spacing w:after="0" w:line="240" w:lineRule="auto"/>
        <w:rPr>
          <w:rFonts w:ascii="Arial" w:hAnsi="Arial" w:cs="Arial"/>
          <w:b/>
          <w:color w:val="000000"/>
          <w:sz w:val="21"/>
          <w:szCs w:val="21"/>
        </w:rPr>
      </w:pPr>
      <w:r w:rsidRPr="004B3574">
        <w:rPr>
          <w:rFonts w:ascii="Arial" w:hAnsi="Arial" w:cs="Arial"/>
          <w:b/>
          <w:color w:val="000000"/>
          <w:sz w:val="21"/>
          <w:szCs w:val="21"/>
        </w:rPr>
        <w:t>Approved by:</w:t>
      </w:r>
    </w:p>
    <w:p w14:paraId="7E8C7AF8" w14:textId="77777777" w:rsidR="00FB2BAC" w:rsidRPr="004B3574" w:rsidRDefault="00FB2BAC" w:rsidP="00FB2BAC">
      <w:pPr>
        <w:autoSpaceDE w:val="0"/>
        <w:autoSpaceDN w:val="0"/>
        <w:adjustRightInd w:val="0"/>
        <w:spacing w:after="0" w:line="240" w:lineRule="auto"/>
        <w:rPr>
          <w:rFonts w:ascii="Arial" w:hAnsi="Arial" w:cs="Arial"/>
          <w:color w:val="000000"/>
          <w:sz w:val="21"/>
          <w:szCs w:val="21"/>
        </w:rPr>
      </w:pPr>
      <w:r w:rsidRPr="004B3574">
        <w:rPr>
          <w:rFonts w:ascii="Arial" w:hAnsi="Arial" w:cs="Arial"/>
          <w:noProof/>
          <w:sz w:val="21"/>
          <w:szCs w:val="21"/>
          <w:lang w:eastAsia="en-US"/>
        </w:rPr>
        <w:drawing>
          <wp:inline distT="0" distB="0" distL="0" distR="0" wp14:anchorId="636B3A89" wp14:editId="23B19015">
            <wp:extent cx="1631950" cy="590550"/>
            <wp:effectExtent l="0" t="0" r="6350" b="0"/>
            <wp:docPr id="1220819845" name="Picture 1" descr="C:\Users\PC\Desktop\Signa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esktop\Signature 1.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31950" cy="590550"/>
                    </a:xfrm>
                    <a:prstGeom prst="rect">
                      <a:avLst/>
                    </a:prstGeom>
                    <a:noFill/>
                    <a:ln>
                      <a:noFill/>
                    </a:ln>
                  </pic:spPr>
                </pic:pic>
              </a:graphicData>
            </a:graphic>
          </wp:inline>
        </w:drawing>
      </w:r>
    </w:p>
    <w:p w14:paraId="6E567553" w14:textId="77777777" w:rsidR="00FB2BAC" w:rsidRPr="004B3574" w:rsidRDefault="00FB2BAC" w:rsidP="00FB2BAC">
      <w:pPr>
        <w:autoSpaceDE w:val="0"/>
        <w:autoSpaceDN w:val="0"/>
        <w:adjustRightInd w:val="0"/>
        <w:spacing w:after="0" w:line="240" w:lineRule="auto"/>
        <w:rPr>
          <w:rFonts w:ascii="Arial" w:hAnsi="Arial" w:cs="Arial"/>
          <w:b/>
          <w:bCs/>
          <w:color w:val="000000"/>
          <w:sz w:val="21"/>
          <w:szCs w:val="21"/>
        </w:rPr>
      </w:pPr>
      <w:r w:rsidRPr="004B3574">
        <w:rPr>
          <w:rFonts w:ascii="Arial" w:hAnsi="Arial" w:cs="Arial"/>
          <w:b/>
          <w:bCs/>
          <w:color w:val="000000"/>
          <w:sz w:val="21"/>
          <w:szCs w:val="21"/>
        </w:rPr>
        <w:t>(Mohammad Abdul Kaium)</w:t>
      </w:r>
    </w:p>
    <w:p w14:paraId="05DFED76" w14:textId="77777777" w:rsidR="00FB2BAC" w:rsidRPr="004B3574" w:rsidRDefault="00FB2BAC" w:rsidP="00FB2BAC">
      <w:pPr>
        <w:autoSpaceDE w:val="0"/>
        <w:autoSpaceDN w:val="0"/>
        <w:adjustRightInd w:val="0"/>
        <w:spacing w:after="0" w:line="240" w:lineRule="auto"/>
        <w:rPr>
          <w:rFonts w:ascii="Arial" w:hAnsi="Arial" w:cs="Arial"/>
          <w:color w:val="000000"/>
          <w:sz w:val="21"/>
          <w:szCs w:val="21"/>
        </w:rPr>
      </w:pPr>
      <w:r w:rsidRPr="004B3574">
        <w:rPr>
          <w:rFonts w:ascii="Arial" w:hAnsi="Arial" w:cs="Arial"/>
          <w:color w:val="000000"/>
          <w:sz w:val="21"/>
          <w:szCs w:val="21"/>
        </w:rPr>
        <w:t xml:space="preserve">Project Director, </w:t>
      </w:r>
    </w:p>
    <w:p w14:paraId="7AA58887" w14:textId="77777777" w:rsidR="00FB2BAC" w:rsidRPr="004B3574" w:rsidRDefault="00FB2BAC" w:rsidP="00FB2BAC">
      <w:pPr>
        <w:autoSpaceDE w:val="0"/>
        <w:autoSpaceDN w:val="0"/>
        <w:adjustRightInd w:val="0"/>
        <w:spacing w:after="0" w:line="240" w:lineRule="auto"/>
        <w:rPr>
          <w:rFonts w:ascii="Arial" w:hAnsi="Arial" w:cs="Arial"/>
          <w:color w:val="000000"/>
          <w:sz w:val="21"/>
          <w:szCs w:val="21"/>
        </w:rPr>
      </w:pPr>
      <w:r w:rsidRPr="004B3574">
        <w:rPr>
          <w:rFonts w:ascii="Arial" w:hAnsi="Arial" w:cs="Arial"/>
          <w:color w:val="000000"/>
          <w:sz w:val="21"/>
          <w:szCs w:val="21"/>
        </w:rPr>
        <w:t xml:space="preserve">EMCRP, DPHE, Dhaka. </w:t>
      </w:r>
    </w:p>
    <w:p w14:paraId="3B7399E1" w14:textId="77777777" w:rsidR="00FB2BAC" w:rsidRDefault="00FB2BAC" w:rsidP="00FB2BAC">
      <w:pPr>
        <w:autoSpaceDE w:val="0"/>
        <w:autoSpaceDN w:val="0"/>
        <w:adjustRightInd w:val="0"/>
        <w:spacing w:after="0" w:line="240" w:lineRule="auto"/>
        <w:rPr>
          <w:rFonts w:ascii="Arial" w:hAnsi="Arial" w:cs="Arial"/>
          <w:color w:val="000000"/>
          <w:sz w:val="21"/>
          <w:szCs w:val="21"/>
        </w:rPr>
      </w:pPr>
      <w:r w:rsidRPr="004B3574">
        <w:rPr>
          <w:rFonts w:ascii="Arial" w:hAnsi="Arial" w:cs="Arial"/>
          <w:color w:val="000000"/>
          <w:sz w:val="21"/>
          <w:szCs w:val="21"/>
        </w:rPr>
        <w:t xml:space="preserve">Email: </w:t>
      </w:r>
      <w:hyperlink r:id="rId55" w:history="1">
        <w:r w:rsidRPr="004B3574">
          <w:rPr>
            <w:rFonts w:ascii="Arial" w:hAnsi="Arial" w:cs="Arial"/>
            <w:color w:val="0000FF"/>
            <w:sz w:val="21"/>
            <w:szCs w:val="21"/>
            <w:u w:val="single"/>
          </w:rPr>
          <w:t>pddphe.emcrp@gmail.com</w:t>
        </w:r>
      </w:hyperlink>
      <w:r w:rsidRPr="00D33995">
        <w:rPr>
          <w:rFonts w:ascii="Arial" w:hAnsi="Arial" w:cs="Arial"/>
          <w:color w:val="000000"/>
          <w:sz w:val="21"/>
          <w:szCs w:val="21"/>
        </w:rPr>
        <w:t xml:space="preserve"> </w:t>
      </w:r>
    </w:p>
    <w:p w14:paraId="5CE329DF" w14:textId="77777777" w:rsidR="00FB2BAC" w:rsidRDefault="00FB2BAC" w:rsidP="00FB2BAC">
      <w:pPr>
        <w:autoSpaceDE w:val="0"/>
        <w:autoSpaceDN w:val="0"/>
        <w:adjustRightInd w:val="0"/>
        <w:spacing w:after="0" w:line="240" w:lineRule="auto"/>
        <w:rPr>
          <w:rFonts w:ascii="Arial" w:hAnsi="Arial" w:cs="Arial"/>
          <w:color w:val="000000"/>
          <w:sz w:val="21"/>
          <w:szCs w:val="21"/>
        </w:rPr>
      </w:pPr>
    </w:p>
    <w:p w14:paraId="11CA47C0" w14:textId="77777777" w:rsidR="00FB2BAC" w:rsidRDefault="00FB2BAC" w:rsidP="00FB2BAC">
      <w:pPr>
        <w:autoSpaceDE w:val="0"/>
        <w:autoSpaceDN w:val="0"/>
        <w:adjustRightInd w:val="0"/>
        <w:spacing w:after="0" w:line="240" w:lineRule="auto"/>
        <w:rPr>
          <w:rFonts w:ascii="Arial" w:hAnsi="Arial" w:cs="Arial"/>
          <w:color w:val="000000"/>
          <w:sz w:val="21"/>
          <w:szCs w:val="21"/>
        </w:rPr>
      </w:pPr>
    </w:p>
    <w:p w14:paraId="44795F3D" w14:textId="77777777" w:rsidR="00FB2BAC" w:rsidRDefault="00FB2BAC" w:rsidP="00FE4386">
      <w:pPr>
        <w:autoSpaceDE w:val="0"/>
        <w:autoSpaceDN w:val="0"/>
        <w:adjustRightInd w:val="0"/>
        <w:spacing w:after="0" w:line="240" w:lineRule="auto"/>
        <w:rPr>
          <w:rFonts w:ascii="Arial" w:hAnsi="Arial" w:cs="Arial"/>
          <w:color w:val="000000"/>
          <w:sz w:val="21"/>
          <w:szCs w:val="21"/>
        </w:rPr>
      </w:pPr>
    </w:p>
    <w:sectPr w:rsidR="00FB2BAC" w:rsidSect="00FB2BAC">
      <w:pgSz w:w="12240" w:h="15840" w:code="1"/>
      <w:pgMar w:top="1440" w:right="1440" w:bottom="1440" w:left="128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E5B700" w14:textId="77777777" w:rsidR="00317361" w:rsidRDefault="00317361" w:rsidP="0090000B">
      <w:pPr>
        <w:spacing w:after="0" w:line="240" w:lineRule="auto"/>
      </w:pPr>
      <w:r>
        <w:separator/>
      </w:r>
    </w:p>
  </w:endnote>
  <w:endnote w:type="continuationSeparator" w:id="0">
    <w:p w14:paraId="379C35B9" w14:textId="77777777" w:rsidR="00317361" w:rsidRDefault="00317361" w:rsidP="009000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rinda">
    <w:panose1 w:val="00000400000000000000"/>
    <w:charset w:val="00"/>
    <w:family w:val="swiss"/>
    <w:pitch w:val="variable"/>
    <w:sig w:usb0="00010003" w:usb1="00000000" w:usb2="00000000" w:usb3="00000000" w:csb0="00000001" w:csb1="00000000"/>
  </w:font>
  <w:font w:name="SutonnyMJ">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rlito">
    <w:altName w:val="Calibri"/>
    <w:charset w:val="00"/>
    <w:family w:val="swiss"/>
    <w:pitch w:val="variable"/>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82315876"/>
      <w:docPartObj>
        <w:docPartGallery w:val="Page Numbers (Bottom of Page)"/>
        <w:docPartUnique/>
      </w:docPartObj>
    </w:sdtPr>
    <w:sdtContent>
      <w:p w14:paraId="704E6888" w14:textId="54415B87" w:rsidR="000917B9" w:rsidRDefault="000917B9">
        <w:pPr>
          <w:pStyle w:val="Footer"/>
          <w:jc w:val="right"/>
        </w:pPr>
        <w:r>
          <w:fldChar w:fldCharType="begin"/>
        </w:r>
        <w:r>
          <w:instrText xml:space="preserve"> PAGE   \* MERGEFORMAT </w:instrText>
        </w:r>
        <w:r>
          <w:fldChar w:fldCharType="separate"/>
        </w:r>
        <w:r w:rsidR="00DA380D">
          <w:rPr>
            <w:noProof/>
          </w:rPr>
          <w:t>8</w:t>
        </w:r>
        <w:r>
          <w:rPr>
            <w:noProof/>
          </w:rPr>
          <w:fldChar w:fldCharType="end"/>
        </w:r>
      </w:p>
    </w:sdtContent>
  </w:sdt>
  <w:p w14:paraId="0B0D2125" w14:textId="77777777" w:rsidR="000917B9" w:rsidRDefault="000917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86034958"/>
      <w:docPartObj>
        <w:docPartGallery w:val="Page Numbers (Bottom of Page)"/>
        <w:docPartUnique/>
      </w:docPartObj>
    </w:sdtPr>
    <w:sdtContent>
      <w:p w14:paraId="384C9CFC" w14:textId="65C62C2C" w:rsidR="000917B9" w:rsidRDefault="000917B9">
        <w:pPr>
          <w:pStyle w:val="Footer"/>
          <w:jc w:val="right"/>
        </w:pPr>
        <w:r>
          <w:fldChar w:fldCharType="begin"/>
        </w:r>
        <w:r>
          <w:instrText xml:space="preserve"> PAGE   \* MERGEFORMAT </w:instrText>
        </w:r>
        <w:r>
          <w:fldChar w:fldCharType="separate"/>
        </w:r>
        <w:r w:rsidR="00DA380D">
          <w:rPr>
            <w:noProof/>
          </w:rPr>
          <w:t>18</w:t>
        </w:r>
        <w:r>
          <w:rPr>
            <w:noProof/>
          </w:rPr>
          <w:fldChar w:fldCharType="end"/>
        </w:r>
      </w:p>
    </w:sdtContent>
  </w:sdt>
  <w:p w14:paraId="6E2F4C3B" w14:textId="77777777" w:rsidR="000917B9" w:rsidRDefault="000917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F83B12" w14:textId="77777777" w:rsidR="00317361" w:rsidRDefault="00317361" w:rsidP="0090000B">
      <w:pPr>
        <w:spacing w:after="0" w:line="240" w:lineRule="auto"/>
      </w:pPr>
      <w:r>
        <w:separator/>
      </w:r>
    </w:p>
  </w:footnote>
  <w:footnote w:type="continuationSeparator" w:id="0">
    <w:p w14:paraId="0ACDD79F" w14:textId="77777777" w:rsidR="00317361" w:rsidRDefault="00317361" w:rsidP="009000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A99B8" w14:textId="77777777" w:rsidR="000917B9" w:rsidRPr="00A33F18" w:rsidRDefault="000917B9" w:rsidP="006B7A3D">
    <w:pPr>
      <w:pStyle w:val="Header"/>
      <w:rPr>
        <w:rFonts w:ascii="Arial" w:hAnsi="Arial" w:cs="Arial"/>
        <w:b/>
        <w:bCs/>
        <w:iCs/>
        <w:color w:val="0070C0"/>
        <w:sz w:val="18"/>
        <w:szCs w:val="18"/>
      </w:rPr>
    </w:pPr>
    <w:r w:rsidRPr="00A33F18">
      <w:rPr>
        <w:rFonts w:ascii="Arial" w:hAnsi="Arial" w:cs="Arial"/>
        <w:b/>
        <w:bCs/>
        <w:iCs/>
        <w:noProof/>
        <w:color w:val="0070C0"/>
        <w:sz w:val="18"/>
        <w:szCs w:val="18"/>
        <w:lang w:eastAsia="en-US"/>
      </w:rPr>
      <w:drawing>
        <wp:anchor distT="0" distB="0" distL="114300" distR="114300" simplePos="0" relativeHeight="251660800" behindDoc="0" locked="0" layoutInCell="1" allowOverlap="1" wp14:anchorId="25376675" wp14:editId="59625884">
          <wp:simplePos x="0" y="0"/>
          <wp:positionH relativeFrom="column">
            <wp:posOffset>-485775</wp:posOffset>
          </wp:positionH>
          <wp:positionV relativeFrom="paragraph">
            <wp:posOffset>-304800</wp:posOffset>
          </wp:positionV>
          <wp:extent cx="464185" cy="628650"/>
          <wp:effectExtent l="0" t="0" r="0" b="0"/>
          <wp:wrapNone/>
          <wp:docPr id="6" name="Picture 6" descr="D:\BRWSSP\Logo\DPHE-g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RWSSP\Logo\DPHE-gf.gif"/>
                  <pic:cNvPicPr>
                    <a:picLocks noChangeAspect="1" noChangeArrowheads="1"/>
                  </pic:cNvPicPr>
                </pic:nvPicPr>
                <pic:blipFill>
                  <a:blip r:embed="rId1"/>
                  <a:srcRect/>
                  <a:stretch>
                    <a:fillRect/>
                  </a:stretch>
                </pic:blipFill>
                <pic:spPr bwMode="auto">
                  <a:xfrm>
                    <a:off x="0" y="0"/>
                    <a:ext cx="464185" cy="628650"/>
                  </a:xfrm>
                  <a:prstGeom prst="rect">
                    <a:avLst/>
                  </a:prstGeom>
                  <a:noFill/>
                  <a:ln w="9525">
                    <a:noFill/>
                    <a:miter lim="800000"/>
                    <a:headEnd/>
                    <a:tailEnd/>
                  </a:ln>
                </pic:spPr>
              </pic:pic>
            </a:graphicData>
          </a:graphic>
          <wp14:sizeRelV relativeFrom="margin">
            <wp14:pctHeight>0</wp14:pctHeight>
          </wp14:sizeRelV>
        </wp:anchor>
      </w:drawing>
    </w:r>
    <w:r w:rsidRPr="00A33F18">
      <w:rPr>
        <w:rFonts w:ascii="Arial" w:hAnsi="Arial" w:cs="Arial"/>
        <w:b/>
        <w:bCs/>
        <w:iCs/>
        <w:color w:val="0070C0"/>
        <w:sz w:val="18"/>
        <w:szCs w:val="18"/>
      </w:rPr>
      <w:t xml:space="preserve">EMCRP Environment and Social Screen Report (DPHE) </w:t>
    </w:r>
  </w:p>
  <w:p w14:paraId="0897D448" w14:textId="77777777" w:rsidR="000917B9" w:rsidRPr="00946A06" w:rsidRDefault="000917B9">
    <w:pPr>
      <w:pStyle w:val="Header"/>
      <w:rPr>
        <w:rFonts w:ascii="Arial" w:hAnsi="Arial" w:cs="Arial"/>
        <w:b/>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B0B58" w14:textId="7C93E524" w:rsidR="000917B9" w:rsidRPr="00A33F18" w:rsidRDefault="000917B9" w:rsidP="006B7A3D">
    <w:pPr>
      <w:pStyle w:val="Header"/>
      <w:rPr>
        <w:rFonts w:ascii="Arial" w:hAnsi="Arial" w:cs="Arial"/>
        <w:b/>
        <w:bCs/>
        <w:iCs/>
        <w:color w:val="0070C0"/>
        <w:sz w:val="18"/>
        <w:szCs w:val="18"/>
      </w:rPr>
    </w:pPr>
    <w:r w:rsidRPr="00A33F18">
      <w:rPr>
        <w:rFonts w:ascii="Arial" w:hAnsi="Arial" w:cs="Arial"/>
        <w:b/>
        <w:bCs/>
        <w:iCs/>
        <w:noProof/>
        <w:color w:val="0070C0"/>
        <w:sz w:val="18"/>
        <w:szCs w:val="18"/>
        <w:lang w:eastAsia="en-US"/>
      </w:rPr>
      <w:drawing>
        <wp:anchor distT="0" distB="0" distL="114300" distR="114300" simplePos="0" relativeHeight="251658752" behindDoc="0" locked="0" layoutInCell="1" allowOverlap="1" wp14:anchorId="0C5BEA3E" wp14:editId="3E458CFE">
          <wp:simplePos x="0" y="0"/>
          <wp:positionH relativeFrom="column">
            <wp:posOffset>-485775</wp:posOffset>
          </wp:positionH>
          <wp:positionV relativeFrom="paragraph">
            <wp:posOffset>-304800</wp:posOffset>
          </wp:positionV>
          <wp:extent cx="464185" cy="628650"/>
          <wp:effectExtent l="0" t="0" r="0" b="0"/>
          <wp:wrapNone/>
          <wp:docPr id="2" name="Picture 2" descr="D:\BRWSSP\Logo\DPHE-g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RWSSP\Logo\DPHE-gf.gif"/>
                  <pic:cNvPicPr>
                    <a:picLocks noChangeAspect="1" noChangeArrowheads="1"/>
                  </pic:cNvPicPr>
                </pic:nvPicPr>
                <pic:blipFill>
                  <a:blip r:embed="rId1"/>
                  <a:srcRect/>
                  <a:stretch>
                    <a:fillRect/>
                  </a:stretch>
                </pic:blipFill>
                <pic:spPr bwMode="auto">
                  <a:xfrm>
                    <a:off x="0" y="0"/>
                    <a:ext cx="464185" cy="628650"/>
                  </a:xfrm>
                  <a:prstGeom prst="rect">
                    <a:avLst/>
                  </a:prstGeom>
                  <a:noFill/>
                  <a:ln w="9525">
                    <a:noFill/>
                    <a:miter lim="800000"/>
                    <a:headEnd/>
                    <a:tailEnd/>
                  </a:ln>
                </pic:spPr>
              </pic:pic>
            </a:graphicData>
          </a:graphic>
          <wp14:sizeRelV relativeFrom="margin">
            <wp14:pctHeight>0</wp14:pctHeight>
          </wp14:sizeRelV>
        </wp:anchor>
      </w:drawing>
    </w:r>
    <w:r w:rsidRPr="00A33F18">
      <w:rPr>
        <w:rFonts w:ascii="Arial" w:hAnsi="Arial" w:cs="Arial"/>
        <w:b/>
        <w:bCs/>
        <w:iCs/>
        <w:color w:val="0070C0"/>
        <w:sz w:val="18"/>
        <w:szCs w:val="18"/>
      </w:rPr>
      <w:t xml:space="preserve">EMCRP Environment and Social Screen Report (DPHE) </w:t>
    </w:r>
  </w:p>
  <w:p w14:paraId="037F1360" w14:textId="77777777" w:rsidR="000917B9" w:rsidRPr="00946A06" w:rsidRDefault="000917B9">
    <w:pPr>
      <w:pStyle w:val="Header"/>
      <w:rPr>
        <w:rFonts w:ascii="Arial" w:hAnsi="Arial" w:cs="Arial"/>
        <w:b/>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00A84"/>
    <w:multiLevelType w:val="hybridMultilevel"/>
    <w:tmpl w:val="4A086C80"/>
    <w:lvl w:ilvl="0" w:tplc="FCDE6272">
      <w:numFmt w:val="bullet"/>
      <w:lvlText w:val=""/>
      <w:lvlJc w:val="left"/>
      <w:pPr>
        <w:ind w:left="467" w:hanging="168"/>
      </w:pPr>
      <w:rPr>
        <w:rFonts w:ascii="Symbol" w:eastAsia="Symbol" w:hAnsi="Symbol" w:cs="Symbol" w:hint="default"/>
        <w:w w:val="100"/>
        <w:sz w:val="22"/>
        <w:szCs w:val="22"/>
        <w:lang w:val="en-US" w:eastAsia="en-US" w:bidi="ar-SA"/>
      </w:rPr>
    </w:lvl>
    <w:lvl w:ilvl="1" w:tplc="3F4EE33A">
      <w:numFmt w:val="bullet"/>
      <w:lvlText w:val="•"/>
      <w:lvlJc w:val="left"/>
      <w:pPr>
        <w:ind w:left="694" w:hanging="168"/>
      </w:pPr>
      <w:rPr>
        <w:rFonts w:hint="default"/>
        <w:lang w:val="en-US" w:eastAsia="en-US" w:bidi="ar-SA"/>
      </w:rPr>
    </w:lvl>
    <w:lvl w:ilvl="2" w:tplc="CAFCD0FA">
      <w:numFmt w:val="bullet"/>
      <w:lvlText w:val="•"/>
      <w:lvlJc w:val="left"/>
      <w:pPr>
        <w:ind w:left="928" w:hanging="168"/>
      </w:pPr>
      <w:rPr>
        <w:rFonts w:hint="default"/>
        <w:lang w:val="en-US" w:eastAsia="en-US" w:bidi="ar-SA"/>
      </w:rPr>
    </w:lvl>
    <w:lvl w:ilvl="3" w:tplc="A17ED64A">
      <w:numFmt w:val="bullet"/>
      <w:lvlText w:val="•"/>
      <w:lvlJc w:val="left"/>
      <w:pPr>
        <w:ind w:left="1163" w:hanging="168"/>
      </w:pPr>
      <w:rPr>
        <w:rFonts w:hint="default"/>
        <w:lang w:val="en-US" w:eastAsia="en-US" w:bidi="ar-SA"/>
      </w:rPr>
    </w:lvl>
    <w:lvl w:ilvl="4" w:tplc="803E711C">
      <w:numFmt w:val="bullet"/>
      <w:lvlText w:val="•"/>
      <w:lvlJc w:val="left"/>
      <w:pPr>
        <w:ind w:left="1397" w:hanging="168"/>
      </w:pPr>
      <w:rPr>
        <w:rFonts w:hint="default"/>
        <w:lang w:val="en-US" w:eastAsia="en-US" w:bidi="ar-SA"/>
      </w:rPr>
    </w:lvl>
    <w:lvl w:ilvl="5" w:tplc="9B267A6E">
      <w:numFmt w:val="bullet"/>
      <w:lvlText w:val="•"/>
      <w:lvlJc w:val="left"/>
      <w:pPr>
        <w:ind w:left="1632" w:hanging="168"/>
      </w:pPr>
      <w:rPr>
        <w:rFonts w:hint="default"/>
        <w:lang w:val="en-US" w:eastAsia="en-US" w:bidi="ar-SA"/>
      </w:rPr>
    </w:lvl>
    <w:lvl w:ilvl="6" w:tplc="57F4974C">
      <w:numFmt w:val="bullet"/>
      <w:lvlText w:val="•"/>
      <w:lvlJc w:val="left"/>
      <w:pPr>
        <w:ind w:left="1866" w:hanging="168"/>
      </w:pPr>
      <w:rPr>
        <w:rFonts w:hint="default"/>
        <w:lang w:val="en-US" w:eastAsia="en-US" w:bidi="ar-SA"/>
      </w:rPr>
    </w:lvl>
    <w:lvl w:ilvl="7" w:tplc="C4E65D3E">
      <w:numFmt w:val="bullet"/>
      <w:lvlText w:val="•"/>
      <w:lvlJc w:val="left"/>
      <w:pPr>
        <w:ind w:left="2100" w:hanging="168"/>
      </w:pPr>
      <w:rPr>
        <w:rFonts w:hint="default"/>
        <w:lang w:val="en-US" w:eastAsia="en-US" w:bidi="ar-SA"/>
      </w:rPr>
    </w:lvl>
    <w:lvl w:ilvl="8" w:tplc="B08EBC80">
      <w:numFmt w:val="bullet"/>
      <w:lvlText w:val="•"/>
      <w:lvlJc w:val="left"/>
      <w:pPr>
        <w:ind w:left="2335" w:hanging="168"/>
      </w:pPr>
      <w:rPr>
        <w:rFonts w:hint="default"/>
        <w:lang w:val="en-US" w:eastAsia="en-US" w:bidi="ar-SA"/>
      </w:rPr>
    </w:lvl>
  </w:abstractNum>
  <w:abstractNum w:abstractNumId="1" w15:restartNumberingAfterBreak="0">
    <w:nsid w:val="0CA37550"/>
    <w:multiLevelType w:val="hybridMultilevel"/>
    <w:tmpl w:val="C304F248"/>
    <w:lvl w:ilvl="0" w:tplc="39EC5BDE">
      <w:numFmt w:val="bullet"/>
      <w:lvlText w:val=""/>
      <w:lvlJc w:val="left"/>
      <w:pPr>
        <w:ind w:left="259" w:hanging="188"/>
      </w:pPr>
      <w:rPr>
        <w:rFonts w:ascii="Symbol" w:eastAsia="Symbol" w:hAnsi="Symbol" w:cs="Symbol" w:hint="default"/>
        <w:b w:val="0"/>
        <w:bCs w:val="0"/>
        <w:i w:val="0"/>
        <w:iCs w:val="0"/>
        <w:spacing w:val="0"/>
        <w:w w:val="100"/>
        <w:sz w:val="21"/>
        <w:szCs w:val="21"/>
        <w:lang w:val="en-US" w:eastAsia="en-US" w:bidi="ar-SA"/>
      </w:rPr>
    </w:lvl>
    <w:lvl w:ilvl="1" w:tplc="F03CECA8">
      <w:numFmt w:val="bullet"/>
      <w:lvlText w:val="•"/>
      <w:lvlJc w:val="left"/>
      <w:pPr>
        <w:ind w:left="809" w:hanging="188"/>
      </w:pPr>
      <w:rPr>
        <w:rFonts w:hint="default"/>
        <w:lang w:val="en-US" w:eastAsia="en-US" w:bidi="ar-SA"/>
      </w:rPr>
    </w:lvl>
    <w:lvl w:ilvl="2" w:tplc="9668A0B8">
      <w:numFmt w:val="bullet"/>
      <w:lvlText w:val="•"/>
      <w:lvlJc w:val="left"/>
      <w:pPr>
        <w:ind w:left="1358" w:hanging="188"/>
      </w:pPr>
      <w:rPr>
        <w:rFonts w:hint="default"/>
        <w:lang w:val="en-US" w:eastAsia="en-US" w:bidi="ar-SA"/>
      </w:rPr>
    </w:lvl>
    <w:lvl w:ilvl="3" w:tplc="4056A2E8">
      <w:numFmt w:val="bullet"/>
      <w:lvlText w:val="•"/>
      <w:lvlJc w:val="left"/>
      <w:pPr>
        <w:ind w:left="1907" w:hanging="188"/>
      </w:pPr>
      <w:rPr>
        <w:rFonts w:hint="default"/>
        <w:lang w:val="en-US" w:eastAsia="en-US" w:bidi="ar-SA"/>
      </w:rPr>
    </w:lvl>
    <w:lvl w:ilvl="4" w:tplc="3BE65AF8">
      <w:numFmt w:val="bullet"/>
      <w:lvlText w:val="•"/>
      <w:lvlJc w:val="left"/>
      <w:pPr>
        <w:ind w:left="2456" w:hanging="188"/>
      </w:pPr>
      <w:rPr>
        <w:rFonts w:hint="default"/>
        <w:lang w:val="en-US" w:eastAsia="en-US" w:bidi="ar-SA"/>
      </w:rPr>
    </w:lvl>
    <w:lvl w:ilvl="5" w:tplc="5718A536">
      <w:numFmt w:val="bullet"/>
      <w:lvlText w:val="•"/>
      <w:lvlJc w:val="left"/>
      <w:pPr>
        <w:ind w:left="3005" w:hanging="188"/>
      </w:pPr>
      <w:rPr>
        <w:rFonts w:hint="default"/>
        <w:lang w:val="en-US" w:eastAsia="en-US" w:bidi="ar-SA"/>
      </w:rPr>
    </w:lvl>
    <w:lvl w:ilvl="6" w:tplc="B964A7A0">
      <w:numFmt w:val="bullet"/>
      <w:lvlText w:val="•"/>
      <w:lvlJc w:val="left"/>
      <w:pPr>
        <w:ind w:left="3554" w:hanging="188"/>
      </w:pPr>
      <w:rPr>
        <w:rFonts w:hint="default"/>
        <w:lang w:val="en-US" w:eastAsia="en-US" w:bidi="ar-SA"/>
      </w:rPr>
    </w:lvl>
    <w:lvl w:ilvl="7" w:tplc="38742AB6">
      <w:numFmt w:val="bullet"/>
      <w:lvlText w:val="•"/>
      <w:lvlJc w:val="left"/>
      <w:pPr>
        <w:ind w:left="4103" w:hanging="188"/>
      </w:pPr>
      <w:rPr>
        <w:rFonts w:hint="default"/>
        <w:lang w:val="en-US" w:eastAsia="en-US" w:bidi="ar-SA"/>
      </w:rPr>
    </w:lvl>
    <w:lvl w:ilvl="8" w:tplc="DAA2053C">
      <w:numFmt w:val="bullet"/>
      <w:lvlText w:val="•"/>
      <w:lvlJc w:val="left"/>
      <w:pPr>
        <w:ind w:left="4652" w:hanging="188"/>
      </w:pPr>
      <w:rPr>
        <w:rFonts w:hint="default"/>
        <w:lang w:val="en-US" w:eastAsia="en-US" w:bidi="ar-SA"/>
      </w:rPr>
    </w:lvl>
  </w:abstractNum>
  <w:abstractNum w:abstractNumId="2" w15:restartNumberingAfterBreak="0">
    <w:nsid w:val="0EBB4533"/>
    <w:multiLevelType w:val="hybridMultilevel"/>
    <w:tmpl w:val="031CA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0F6A66"/>
    <w:multiLevelType w:val="hybridMultilevel"/>
    <w:tmpl w:val="22B605D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B33292"/>
    <w:multiLevelType w:val="hybridMultilevel"/>
    <w:tmpl w:val="7B32A934"/>
    <w:lvl w:ilvl="0" w:tplc="CF72FB98">
      <w:start w:val="1"/>
      <w:numFmt w:val="upperLetter"/>
      <w:lvlText w:val="%1."/>
      <w:lvlJc w:val="left"/>
      <w:pPr>
        <w:ind w:left="940" w:hanging="360"/>
        <w:jc w:val="right"/>
      </w:pPr>
      <w:rPr>
        <w:rFonts w:ascii="Arial" w:eastAsia="Arial" w:hAnsi="Arial" w:cs="Arial" w:hint="default"/>
        <w:b/>
        <w:bCs/>
        <w:i w:val="0"/>
        <w:iCs w:val="0"/>
        <w:spacing w:val="-4"/>
        <w:w w:val="100"/>
        <w:sz w:val="21"/>
        <w:szCs w:val="21"/>
        <w:lang w:val="en-US" w:eastAsia="en-US" w:bidi="ar-SA"/>
      </w:rPr>
    </w:lvl>
    <w:lvl w:ilvl="1" w:tplc="9ABCAFFE">
      <w:numFmt w:val="bullet"/>
      <w:lvlText w:val="•"/>
      <w:lvlJc w:val="left"/>
      <w:pPr>
        <w:ind w:left="2311" w:hanging="360"/>
      </w:pPr>
      <w:rPr>
        <w:rFonts w:hint="default"/>
        <w:lang w:val="en-US" w:eastAsia="en-US" w:bidi="ar-SA"/>
      </w:rPr>
    </w:lvl>
    <w:lvl w:ilvl="2" w:tplc="212605D4">
      <w:numFmt w:val="bullet"/>
      <w:lvlText w:val="•"/>
      <w:lvlJc w:val="left"/>
      <w:pPr>
        <w:ind w:left="3683" w:hanging="360"/>
      </w:pPr>
      <w:rPr>
        <w:rFonts w:hint="default"/>
        <w:lang w:val="en-US" w:eastAsia="en-US" w:bidi="ar-SA"/>
      </w:rPr>
    </w:lvl>
    <w:lvl w:ilvl="3" w:tplc="07D26D36">
      <w:numFmt w:val="bullet"/>
      <w:lvlText w:val="•"/>
      <w:lvlJc w:val="left"/>
      <w:pPr>
        <w:ind w:left="5055" w:hanging="360"/>
      </w:pPr>
      <w:rPr>
        <w:rFonts w:hint="default"/>
        <w:lang w:val="en-US" w:eastAsia="en-US" w:bidi="ar-SA"/>
      </w:rPr>
    </w:lvl>
    <w:lvl w:ilvl="4" w:tplc="217A9692">
      <w:numFmt w:val="bullet"/>
      <w:lvlText w:val="•"/>
      <w:lvlJc w:val="left"/>
      <w:pPr>
        <w:ind w:left="6427" w:hanging="360"/>
      </w:pPr>
      <w:rPr>
        <w:rFonts w:hint="default"/>
        <w:lang w:val="en-US" w:eastAsia="en-US" w:bidi="ar-SA"/>
      </w:rPr>
    </w:lvl>
    <w:lvl w:ilvl="5" w:tplc="EFCC1716">
      <w:numFmt w:val="bullet"/>
      <w:lvlText w:val="•"/>
      <w:lvlJc w:val="left"/>
      <w:pPr>
        <w:ind w:left="7799" w:hanging="360"/>
      </w:pPr>
      <w:rPr>
        <w:rFonts w:hint="default"/>
        <w:lang w:val="en-US" w:eastAsia="en-US" w:bidi="ar-SA"/>
      </w:rPr>
    </w:lvl>
    <w:lvl w:ilvl="6" w:tplc="F9FA7E82">
      <w:numFmt w:val="bullet"/>
      <w:lvlText w:val="•"/>
      <w:lvlJc w:val="left"/>
      <w:pPr>
        <w:ind w:left="9171" w:hanging="360"/>
      </w:pPr>
      <w:rPr>
        <w:rFonts w:hint="default"/>
        <w:lang w:val="en-US" w:eastAsia="en-US" w:bidi="ar-SA"/>
      </w:rPr>
    </w:lvl>
    <w:lvl w:ilvl="7" w:tplc="C5FCE696">
      <w:numFmt w:val="bullet"/>
      <w:lvlText w:val="•"/>
      <w:lvlJc w:val="left"/>
      <w:pPr>
        <w:ind w:left="10542" w:hanging="360"/>
      </w:pPr>
      <w:rPr>
        <w:rFonts w:hint="default"/>
        <w:lang w:val="en-US" w:eastAsia="en-US" w:bidi="ar-SA"/>
      </w:rPr>
    </w:lvl>
    <w:lvl w:ilvl="8" w:tplc="9C7A5972">
      <w:numFmt w:val="bullet"/>
      <w:lvlText w:val="•"/>
      <w:lvlJc w:val="left"/>
      <w:pPr>
        <w:ind w:left="11914" w:hanging="360"/>
      </w:pPr>
      <w:rPr>
        <w:rFonts w:hint="default"/>
        <w:lang w:val="en-US" w:eastAsia="en-US" w:bidi="ar-SA"/>
      </w:rPr>
    </w:lvl>
  </w:abstractNum>
  <w:abstractNum w:abstractNumId="5" w15:restartNumberingAfterBreak="0">
    <w:nsid w:val="17DA2D68"/>
    <w:multiLevelType w:val="hybridMultilevel"/>
    <w:tmpl w:val="488EE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A53397"/>
    <w:multiLevelType w:val="hybridMultilevel"/>
    <w:tmpl w:val="0622AC1A"/>
    <w:lvl w:ilvl="0" w:tplc="F0605A48">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100ACE"/>
    <w:multiLevelType w:val="hybridMultilevel"/>
    <w:tmpl w:val="1AF0E28A"/>
    <w:lvl w:ilvl="0" w:tplc="DAD601A2">
      <w:start w:val="1"/>
      <w:numFmt w:val="decimal"/>
      <w:lvlText w:val="%1."/>
      <w:lvlJc w:val="left"/>
      <w:pPr>
        <w:ind w:left="720" w:hanging="360"/>
      </w:pPr>
      <w:rPr>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1B041426"/>
    <w:multiLevelType w:val="hybridMultilevel"/>
    <w:tmpl w:val="70DAF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113C19"/>
    <w:multiLevelType w:val="hybridMultilevel"/>
    <w:tmpl w:val="A352F9FC"/>
    <w:lvl w:ilvl="0" w:tplc="F2369BDE">
      <w:start w:val="1"/>
      <w:numFmt w:val="decimal"/>
      <w:lvlText w:val="%1."/>
      <w:lvlJc w:val="left"/>
      <w:pPr>
        <w:ind w:left="720" w:hanging="360"/>
      </w:pPr>
      <w:rPr>
        <w:rFonts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DE7E0C"/>
    <w:multiLevelType w:val="hybridMultilevel"/>
    <w:tmpl w:val="C81214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22C7750E"/>
    <w:multiLevelType w:val="hybridMultilevel"/>
    <w:tmpl w:val="B5B6B092"/>
    <w:lvl w:ilvl="0" w:tplc="802C7F9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AD64B1"/>
    <w:multiLevelType w:val="hybridMultilevel"/>
    <w:tmpl w:val="2FE488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24E34AF6"/>
    <w:multiLevelType w:val="hybridMultilevel"/>
    <w:tmpl w:val="F1222E80"/>
    <w:lvl w:ilvl="0" w:tplc="9390A706">
      <w:start w:val="2"/>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676C86"/>
    <w:multiLevelType w:val="multilevel"/>
    <w:tmpl w:val="5420E2E2"/>
    <w:lvl w:ilvl="0">
      <w:start w:val="1"/>
      <w:numFmt w:val="decimal"/>
      <w:pStyle w:val="Heading1"/>
      <w:lvlText w:val="%1"/>
      <w:lvlJc w:val="left"/>
      <w:pPr>
        <w:ind w:left="432" w:hanging="432"/>
      </w:pPr>
    </w:lvl>
    <w:lvl w:ilvl="1">
      <w:start w:val="1"/>
      <w:numFmt w:val="decimal"/>
      <w:pStyle w:val="Heading2"/>
      <w:lvlText w:val="%1.%2"/>
      <w:lvlJc w:val="left"/>
      <w:pPr>
        <w:ind w:left="576" w:hanging="576"/>
      </w:pPr>
      <w:rPr>
        <w:color w:val="00000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15:restartNumberingAfterBreak="0">
    <w:nsid w:val="2EE25F21"/>
    <w:multiLevelType w:val="hybridMultilevel"/>
    <w:tmpl w:val="84E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A46F7B"/>
    <w:multiLevelType w:val="hybridMultilevel"/>
    <w:tmpl w:val="B274A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8C7ED7"/>
    <w:multiLevelType w:val="hybridMultilevel"/>
    <w:tmpl w:val="9EA8236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69664A3"/>
    <w:multiLevelType w:val="hybridMultilevel"/>
    <w:tmpl w:val="19E49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D23A78"/>
    <w:multiLevelType w:val="hybridMultilevel"/>
    <w:tmpl w:val="228A595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D4287D"/>
    <w:multiLevelType w:val="hybridMultilevel"/>
    <w:tmpl w:val="F900FD26"/>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1" w15:restartNumberingAfterBreak="0">
    <w:nsid w:val="3DF178C4"/>
    <w:multiLevelType w:val="hybridMultilevel"/>
    <w:tmpl w:val="99FCEA28"/>
    <w:lvl w:ilvl="0" w:tplc="48090001">
      <w:start w:val="1"/>
      <w:numFmt w:val="bullet"/>
      <w:lvlText w:val=""/>
      <w:lvlJc w:val="left"/>
      <w:pPr>
        <w:ind w:left="1080" w:hanging="360"/>
      </w:pPr>
      <w:rPr>
        <w:rFonts w:ascii="Symbol" w:hAnsi="Symbol" w:hint="default"/>
      </w:rPr>
    </w:lvl>
    <w:lvl w:ilvl="1" w:tplc="48090003" w:tentative="1">
      <w:start w:val="1"/>
      <w:numFmt w:val="bullet"/>
      <w:lvlText w:val="o"/>
      <w:lvlJc w:val="left"/>
      <w:pPr>
        <w:ind w:left="1800" w:hanging="360"/>
      </w:pPr>
      <w:rPr>
        <w:rFonts w:ascii="Courier New" w:hAnsi="Courier New" w:cs="Courier New" w:hint="default"/>
      </w:rPr>
    </w:lvl>
    <w:lvl w:ilvl="2" w:tplc="48090005" w:tentative="1">
      <w:start w:val="1"/>
      <w:numFmt w:val="bullet"/>
      <w:lvlText w:val=""/>
      <w:lvlJc w:val="left"/>
      <w:pPr>
        <w:ind w:left="2520" w:hanging="360"/>
      </w:pPr>
      <w:rPr>
        <w:rFonts w:ascii="Wingdings" w:hAnsi="Wingdings" w:hint="default"/>
      </w:rPr>
    </w:lvl>
    <w:lvl w:ilvl="3" w:tplc="48090001" w:tentative="1">
      <w:start w:val="1"/>
      <w:numFmt w:val="bullet"/>
      <w:lvlText w:val=""/>
      <w:lvlJc w:val="left"/>
      <w:pPr>
        <w:ind w:left="3240" w:hanging="360"/>
      </w:pPr>
      <w:rPr>
        <w:rFonts w:ascii="Symbol" w:hAnsi="Symbol" w:hint="default"/>
      </w:rPr>
    </w:lvl>
    <w:lvl w:ilvl="4" w:tplc="48090003" w:tentative="1">
      <w:start w:val="1"/>
      <w:numFmt w:val="bullet"/>
      <w:lvlText w:val="o"/>
      <w:lvlJc w:val="left"/>
      <w:pPr>
        <w:ind w:left="3960" w:hanging="360"/>
      </w:pPr>
      <w:rPr>
        <w:rFonts w:ascii="Courier New" w:hAnsi="Courier New" w:cs="Courier New" w:hint="default"/>
      </w:rPr>
    </w:lvl>
    <w:lvl w:ilvl="5" w:tplc="48090005" w:tentative="1">
      <w:start w:val="1"/>
      <w:numFmt w:val="bullet"/>
      <w:lvlText w:val=""/>
      <w:lvlJc w:val="left"/>
      <w:pPr>
        <w:ind w:left="4680" w:hanging="360"/>
      </w:pPr>
      <w:rPr>
        <w:rFonts w:ascii="Wingdings" w:hAnsi="Wingdings" w:hint="default"/>
      </w:rPr>
    </w:lvl>
    <w:lvl w:ilvl="6" w:tplc="48090001" w:tentative="1">
      <w:start w:val="1"/>
      <w:numFmt w:val="bullet"/>
      <w:lvlText w:val=""/>
      <w:lvlJc w:val="left"/>
      <w:pPr>
        <w:ind w:left="5400" w:hanging="360"/>
      </w:pPr>
      <w:rPr>
        <w:rFonts w:ascii="Symbol" w:hAnsi="Symbol" w:hint="default"/>
      </w:rPr>
    </w:lvl>
    <w:lvl w:ilvl="7" w:tplc="48090003" w:tentative="1">
      <w:start w:val="1"/>
      <w:numFmt w:val="bullet"/>
      <w:lvlText w:val="o"/>
      <w:lvlJc w:val="left"/>
      <w:pPr>
        <w:ind w:left="6120" w:hanging="360"/>
      </w:pPr>
      <w:rPr>
        <w:rFonts w:ascii="Courier New" w:hAnsi="Courier New" w:cs="Courier New" w:hint="default"/>
      </w:rPr>
    </w:lvl>
    <w:lvl w:ilvl="8" w:tplc="48090005" w:tentative="1">
      <w:start w:val="1"/>
      <w:numFmt w:val="bullet"/>
      <w:lvlText w:val=""/>
      <w:lvlJc w:val="left"/>
      <w:pPr>
        <w:ind w:left="6840" w:hanging="360"/>
      </w:pPr>
      <w:rPr>
        <w:rFonts w:ascii="Wingdings" w:hAnsi="Wingdings" w:hint="default"/>
      </w:rPr>
    </w:lvl>
  </w:abstractNum>
  <w:abstractNum w:abstractNumId="22" w15:restartNumberingAfterBreak="0">
    <w:nsid w:val="42B97A5E"/>
    <w:multiLevelType w:val="hybridMultilevel"/>
    <w:tmpl w:val="736ED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0B4DA5"/>
    <w:multiLevelType w:val="hybridMultilevel"/>
    <w:tmpl w:val="D5EC4598"/>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4" w15:restartNumberingAfterBreak="0">
    <w:nsid w:val="484A10A1"/>
    <w:multiLevelType w:val="hybridMultilevel"/>
    <w:tmpl w:val="50C27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FA3343"/>
    <w:multiLevelType w:val="hybridMultilevel"/>
    <w:tmpl w:val="4A5C14F8"/>
    <w:lvl w:ilvl="0" w:tplc="3A541D86">
      <w:start w:val="1"/>
      <w:numFmt w:val="decimal"/>
      <w:pStyle w:val="Normal0"/>
      <w:lvlText w:val="%1."/>
      <w:lvlJc w:val="left"/>
      <w:pPr>
        <w:ind w:left="86" w:hanging="360"/>
      </w:pPr>
    </w:lvl>
    <w:lvl w:ilvl="1" w:tplc="08BEE08C">
      <w:start w:val="1"/>
      <w:numFmt w:val="lowerLetter"/>
      <w:lvlText w:val="%2."/>
      <w:lvlJc w:val="left"/>
      <w:pPr>
        <w:ind w:left="806" w:hanging="360"/>
      </w:pPr>
    </w:lvl>
    <w:lvl w:ilvl="2" w:tplc="F5C06B70" w:tentative="1">
      <w:start w:val="1"/>
      <w:numFmt w:val="lowerRoman"/>
      <w:lvlText w:val="%3."/>
      <w:lvlJc w:val="right"/>
      <w:pPr>
        <w:ind w:left="1526" w:hanging="180"/>
      </w:pPr>
    </w:lvl>
    <w:lvl w:ilvl="3" w:tplc="125A609E" w:tentative="1">
      <w:start w:val="1"/>
      <w:numFmt w:val="decimal"/>
      <w:lvlText w:val="%4."/>
      <w:lvlJc w:val="left"/>
      <w:pPr>
        <w:ind w:left="2246" w:hanging="360"/>
      </w:pPr>
    </w:lvl>
    <w:lvl w:ilvl="4" w:tplc="280A53CC" w:tentative="1">
      <w:start w:val="1"/>
      <w:numFmt w:val="lowerLetter"/>
      <w:lvlText w:val="%5."/>
      <w:lvlJc w:val="left"/>
      <w:pPr>
        <w:ind w:left="2966" w:hanging="360"/>
      </w:pPr>
    </w:lvl>
    <w:lvl w:ilvl="5" w:tplc="3E70D11A" w:tentative="1">
      <w:start w:val="1"/>
      <w:numFmt w:val="lowerRoman"/>
      <w:lvlText w:val="%6."/>
      <w:lvlJc w:val="right"/>
      <w:pPr>
        <w:ind w:left="3686" w:hanging="180"/>
      </w:pPr>
    </w:lvl>
    <w:lvl w:ilvl="6" w:tplc="5B36C4BC" w:tentative="1">
      <w:start w:val="1"/>
      <w:numFmt w:val="decimal"/>
      <w:lvlText w:val="%7."/>
      <w:lvlJc w:val="left"/>
      <w:pPr>
        <w:ind w:left="4406" w:hanging="360"/>
      </w:pPr>
    </w:lvl>
    <w:lvl w:ilvl="7" w:tplc="1DEAF95A" w:tentative="1">
      <w:start w:val="1"/>
      <w:numFmt w:val="lowerLetter"/>
      <w:lvlText w:val="%8."/>
      <w:lvlJc w:val="left"/>
      <w:pPr>
        <w:ind w:left="5126" w:hanging="360"/>
      </w:pPr>
    </w:lvl>
    <w:lvl w:ilvl="8" w:tplc="A04286B0" w:tentative="1">
      <w:start w:val="1"/>
      <w:numFmt w:val="lowerRoman"/>
      <w:lvlText w:val="%9."/>
      <w:lvlJc w:val="right"/>
      <w:pPr>
        <w:ind w:left="5846" w:hanging="180"/>
      </w:pPr>
    </w:lvl>
  </w:abstractNum>
  <w:abstractNum w:abstractNumId="26" w15:restartNumberingAfterBreak="0">
    <w:nsid w:val="4B05403D"/>
    <w:multiLevelType w:val="hybridMultilevel"/>
    <w:tmpl w:val="4908096E"/>
    <w:lvl w:ilvl="0" w:tplc="30A0CA38">
      <w:numFmt w:val="bullet"/>
      <w:lvlText w:val="•"/>
      <w:lvlJc w:val="left"/>
      <w:pPr>
        <w:ind w:left="720" w:hanging="360"/>
      </w:pPr>
      <w:rPr>
        <w:rFonts w:hint="default"/>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06036D"/>
    <w:multiLevelType w:val="hybridMultilevel"/>
    <w:tmpl w:val="C4F22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E90413B"/>
    <w:multiLevelType w:val="hybridMultilevel"/>
    <w:tmpl w:val="89C27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4A21CE7"/>
    <w:multiLevelType w:val="hybridMultilevel"/>
    <w:tmpl w:val="1D06CB7C"/>
    <w:lvl w:ilvl="0" w:tplc="CA1E8CB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C2D71A2"/>
    <w:multiLevelType w:val="hybridMultilevel"/>
    <w:tmpl w:val="FD94CA14"/>
    <w:lvl w:ilvl="0" w:tplc="56BCE356">
      <w:start w:val="1"/>
      <w:numFmt w:val="decimal"/>
      <w:lvlText w:val="%1."/>
      <w:lvlJc w:val="left"/>
      <w:pPr>
        <w:ind w:left="630" w:hanging="360"/>
      </w:pPr>
      <w:rPr>
        <w:rFonts w:ascii="SutonnyMJ" w:hAnsi="SutonnyMJ" w:hint="default"/>
        <w:sz w:val="32"/>
        <w:szCs w:val="3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15:restartNumberingAfterBreak="0">
    <w:nsid w:val="5E56447B"/>
    <w:multiLevelType w:val="hybridMultilevel"/>
    <w:tmpl w:val="D04EE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15251A5"/>
    <w:multiLevelType w:val="hybridMultilevel"/>
    <w:tmpl w:val="AC70BA88"/>
    <w:lvl w:ilvl="0" w:tplc="825A23EA">
      <w:start w:val="1"/>
      <w:numFmt w:val="decimal"/>
      <w:lvlText w:val="%1)"/>
      <w:lvlJc w:val="left"/>
      <w:pPr>
        <w:ind w:left="720" w:hanging="360"/>
      </w:pPr>
      <w:rPr>
        <w:rFonts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2ED74B8"/>
    <w:multiLevelType w:val="hybridMultilevel"/>
    <w:tmpl w:val="3718E818"/>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4" w15:restartNumberingAfterBreak="0">
    <w:nsid w:val="6B6B48F0"/>
    <w:multiLevelType w:val="hybridMultilevel"/>
    <w:tmpl w:val="82FC72CE"/>
    <w:lvl w:ilvl="0" w:tplc="40090001">
      <w:start w:val="1"/>
      <w:numFmt w:val="bullet"/>
      <w:lvlText w:val=""/>
      <w:lvlJc w:val="left"/>
      <w:pPr>
        <w:ind w:left="360" w:hanging="360"/>
      </w:pPr>
      <w:rPr>
        <w:rFonts w:ascii="Symbol" w:hAnsi="Symbol"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5" w15:restartNumberingAfterBreak="0">
    <w:nsid w:val="6D634D46"/>
    <w:multiLevelType w:val="hybridMultilevel"/>
    <w:tmpl w:val="3C40D0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71C01B00"/>
    <w:multiLevelType w:val="hybridMultilevel"/>
    <w:tmpl w:val="A7224E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763F2148"/>
    <w:multiLevelType w:val="hybridMultilevel"/>
    <w:tmpl w:val="054454CC"/>
    <w:lvl w:ilvl="0" w:tplc="04090001">
      <w:start w:val="1"/>
      <w:numFmt w:val="bullet"/>
      <w:lvlText w:val=""/>
      <w:lvlJc w:val="left"/>
      <w:pPr>
        <w:ind w:left="720" w:hanging="360"/>
      </w:pPr>
      <w:rPr>
        <w:rFonts w:ascii="Symbol" w:hAnsi="Symbol" w:hint="default"/>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B900431"/>
    <w:multiLevelType w:val="hybridMultilevel"/>
    <w:tmpl w:val="07F83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C6A4DE6"/>
    <w:multiLevelType w:val="hybridMultilevel"/>
    <w:tmpl w:val="73A05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EBB1B32"/>
    <w:multiLevelType w:val="hybridMultilevel"/>
    <w:tmpl w:val="E3A23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7447686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83539000">
    <w:abstractNumId w:val="11"/>
  </w:num>
  <w:num w:numId="3" w16cid:durableId="387457069">
    <w:abstractNumId w:val="29"/>
  </w:num>
  <w:num w:numId="4" w16cid:durableId="511410111">
    <w:abstractNumId w:val="20"/>
  </w:num>
  <w:num w:numId="5" w16cid:durableId="374503824">
    <w:abstractNumId w:val="22"/>
  </w:num>
  <w:num w:numId="6" w16cid:durableId="26565903">
    <w:abstractNumId w:val="34"/>
  </w:num>
  <w:num w:numId="7" w16cid:durableId="542602375">
    <w:abstractNumId w:val="23"/>
  </w:num>
  <w:num w:numId="8" w16cid:durableId="2022927008">
    <w:abstractNumId w:val="8"/>
  </w:num>
  <w:num w:numId="9" w16cid:durableId="345984470">
    <w:abstractNumId w:val="13"/>
  </w:num>
  <w:num w:numId="10" w16cid:durableId="659770189">
    <w:abstractNumId w:val="40"/>
  </w:num>
  <w:num w:numId="11" w16cid:durableId="2104571405">
    <w:abstractNumId w:val="19"/>
  </w:num>
  <w:num w:numId="12" w16cid:durableId="188027529">
    <w:abstractNumId w:val="27"/>
  </w:num>
  <w:num w:numId="13" w16cid:durableId="2082631126">
    <w:abstractNumId w:val="15"/>
  </w:num>
  <w:num w:numId="14" w16cid:durableId="1446074983">
    <w:abstractNumId w:val="16"/>
  </w:num>
  <w:num w:numId="15" w16cid:durableId="1828395288">
    <w:abstractNumId w:val="5"/>
  </w:num>
  <w:num w:numId="16" w16cid:durableId="1926260683">
    <w:abstractNumId w:val="31"/>
  </w:num>
  <w:num w:numId="17" w16cid:durableId="1691907893">
    <w:abstractNumId w:val="25"/>
  </w:num>
  <w:num w:numId="18" w16cid:durableId="720906115">
    <w:abstractNumId w:val="3"/>
  </w:num>
  <w:num w:numId="19" w16cid:durableId="1822454406">
    <w:abstractNumId w:val="38"/>
  </w:num>
  <w:num w:numId="20" w16cid:durableId="1972247716">
    <w:abstractNumId w:val="33"/>
  </w:num>
  <w:num w:numId="21" w16cid:durableId="1565407758">
    <w:abstractNumId w:val="36"/>
  </w:num>
  <w:num w:numId="22" w16cid:durableId="1271857413">
    <w:abstractNumId w:val="39"/>
  </w:num>
  <w:num w:numId="23" w16cid:durableId="80894120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20184212">
    <w:abstractNumId w:val="21"/>
  </w:num>
  <w:num w:numId="25" w16cid:durableId="99687678">
    <w:abstractNumId w:val="9"/>
  </w:num>
  <w:num w:numId="26" w16cid:durableId="828323597">
    <w:abstractNumId w:val="30"/>
  </w:num>
  <w:num w:numId="27" w16cid:durableId="1333147777">
    <w:abstractNumId w:val="32"/>
  </w:num>
  <w:num w:numId="28" w16cid:durableId="1361469480">
    <w:abstractNumId w:val="0"/>
  </w:num>
  <w:num w:numId="29" w16cid:durableId="1422877152">
    <w:abstractNumId w:val="24"/>
  </w:num>
  <w:num w:numId="30" w16cid:durableId="1211190721">
    <w:abstractNumId w:val="6"/>
  </w:num>
  <w:num w:numId="31" w16cid:durableId="140579175">
    <w:abstractNumId w:val="2"/>
  </w:num>
  <w:num w:numId="32" w16cid:durableId="187172570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70436059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85029653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6295116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858470851">
    <w:abstractNumId w:val="26"/>
  </w:num>
  <w:num w:numId="37" w16cid:durableId="1613442951">
    <w:abstractNumId w:val="37"/>
  </w:num>
  <w:num w:numId="38" w16cid:durableId="96298149">
    <w:abstractNumId w:val="4"/>
  </w:num>
  <w:num w:numId="39" w16cid:durableId="1057438557">
    <w:abstractNumId w:val="18"/>
  </w:num>
  <w:num w:numId="40" w16cid:durableId="2110928903">
    <w:abstractNumId w:val="28"/>
  </w:num>
  <w:num w:numId="41" w16cid:durableId="1974169411">
    <w:abstractNumId w:val="17"/>
  </w:num>
  <w:num w:numId="42" w16cid:durableId="1027222739">
    <w:abstractNumId w:val="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5B98"/>
    <w:rsid w:val="0000036F"/>
    <w:rsid w:val="0000063A"/>
    <w:rsid w:val="00000684"/>
    <w:rsid w:val="0000072D"/>
    <w:rsid w:val="000007BC"/>
    <w:rsid w:val="00000897"/>
    <w:rsid w:val="00000E46"/>
    <w:rsid w:val="00000FC5"/>
    <w:rsid w:val="000013EA"/>
    <w:rsid w:val="00001B62"/>
    <w:rsid w:val="00001C1E"/>
    <w:rsid w:val="00001E7A"/>
    <w:rsid w:val="00002491"/>
    <w:rsid w:val="00002922"/>
    <w:rsid w:val="00002B08"/>
    <w:rsid w:val="00002C3E"/>
    <w:rsid w:val="000032D6"/>
    <w:rsid w:val="00003395"/>
    <w:rsid w:val="0000410B"/>
    <w:rsid w:val="00004793"/>
    <w:rsid w:val="000050C8"/>
    <w:rsid w:val="000051F2"/>
    <w:rsid w:val="0000567E"/>
    <w:rsid w:val="0000594C"/>
    <w:rsid w:val="00006032"/>
    <w:rsid w:val="000068BC"/>
    <w:rsid w:val="00006A7E"/>
    <w:rsid w:val="00006D4D"/>
    <w:rsid w:val="0001102E"/>
    <w:rsid w:val="00011157"/>
    <w:rsid w:val="0001158B"/>
    <w:rsid w:val="000115EC"/>
    <w:rsid w:val="00011AAC"/>
    <w:rsid w:val="00011C99"/>
    <w:rsid w:val="00012831"/>
    <w:rsid w:val="00012ED6"/>
    <w:rsid w:val="0001324B"/>
    <w:rsid w:val="00013B93"/>
    <w:rsid w:val="000140AF"/>
    <w:rsid w:val="00014371"/>
    <w:rsid w:val="000144F1"/>
    <w:rsid w:val="00014F67"/>
    <w:rsid w:val="00014FC8"/>
    <w:rsid w:val="000150CD"/>
    <w:rsid w:val="000158D6"/>
    <w:rsid w:val="00015C3C"/>
    <w:rsid w:val="00016764"/>
    <w:rsid w:val="00016A6D"/>
    <w:rsid w:val="00016EE7"/>
    <w:rsid w:val="000172B4"/>
    <w:rsid w:val="0001763C"/>
    <w:rsid w:val="000177EB"/>
    <w:rsid w:val="00017CB8"/>
    <w:rsid w:val="0002057F"/>
    <w:rsid w:val="00020691"/>
    <w:rsid w:val="00020ABE"/>
    <w:rsid w:val="00020FE5"/>
    <w:rsid w:val="00021259"/>
    <w:rsid w:val="0002127B"/>
    <w:rsid w:val="00021860"/>
    <w:rsid w:val="000218EA"/>
    <w:rsid w:val="00021D3F"/>
    <w:rsid w:val="00022012"/>
    <w:rsid w:val="0002201C"/>
    <w:rsid w:val="000224EC"/>
    <w:rsid w:val="00022599"/>
    <w:rsid w:val="00022698"/>
    <w:rsid w:val="00022A26"/>
    <w:rsid w:val="00022A44"/>
    <w:rsid w:val="0002305D"/>
    <w:rsid w:val="00023C7E"/>
    <w:rsid w:val="00023E39"/>
    <w:rsid w:val="00024990"/>
    <w:rsid w:val="00024DD8"/>
    <w:rsid w:val="0002500E"/>
    <w:rsid w:val="00025725"/>
    <w:rsid w:val="0002596E"/>
    <w:rsid w:val="0002648F"/>
    <w:rsid w:val="000276F2"/>
    <w:rsid w:val="00027F27"/>
    <w:rsid w:val="00030261"/>
    <w:rsid w:val="000302CD"/>
    <w:rsid w:val="00030305"/>
    <w:rsid w:val="000305E1"/>
    <w:rsid w:val="0003094C"/>
    <w:rsid w:val="000309B6"/>
    <w:rsid w:val="00030AFC"/>
    <w:rsid w:val="00031027"/>
    <w:rsid w:val="0003150B"/>
    <w:rsid w:val="000317CE"/>
    <w:rsid w:val="0003232C"/>
    <w:rsid w:val="00032410"/>
    <w:rsid w:val="00032435"/>
    <w:rsid w:val="00032475"/>
    <w:rsid w:val="00034233"/>
    <w:rsid w:val="00035167"/>
    <w:rsid w:val="00035551"/>
    <w:rsid w:val="00035C42"/>
    <w:rsid w:val="00035DF8"/>
    <w:rsid w:val="00035EE8"/>
    <w:rsid w:val="00036002"/>
    <w:rsid w:val="00036111"/>
    <w:rsid w:val="000363ED"/>
    <w:rsid w:val="00036E0E"/>
    <w:rsid w:val="00036EBD"/>
    <w:rsid w:val="00037190"/>
    <w:rsid w:val="000400D4"/>
    <w:rsid w:val="00040639"/>
    <w:rsid w:val="00040EB8"/>
    <w:rsid w:val="000415A0"/>
    <w:rsid w:val="00041AB0"/>
    <w:rsid w:val="00041E82"/>
    <w:rsid w:val="000431BB"/>
    <w:rsid w:val="000438E6"/>
    <w:rsid w:val="00043924"/>
    <w:rsid w:val="00043B64"/>
    <w:rsid w:val="00043E4B"/>
    <w:rsid w:val="00043F23"/>
    <w:rsid w:val="000441F0"/>
    <w:rsid w:val="00044242"/>
    <w:rsid w:val="00044275"/>
    <w:rsid w:val="000442C5"/>
    <w:rsid w:val="00044780"/>
    <w:rsid w:val="000455FF"/>
    <w:rsid w:val="00045922"/>
    <w:rsid w:val="0004595C"/>
    <w:rsid w:val="00045D9C"/>
    <w:rsid w:val="00047111"/>
    <w:rsid w:val="0004750F"/>
    <w:rsid w:val="00047B89"/>
    <w:rsid w:val="00047C25"/>
    <w:rsid w:val="00047C26"/>
    <w:rsid w:val="00047DDC"/>
    <w:rsid w:val="00047EB4"/>
    <w:rsid w:val="000500F7"/>
    <w:rsid w:val="00050CD0"/>
    <w:rsid w:val="00050E06"/>
    <w:rsid w:val="00050F79"/>
    <w:rsid w:val="00051184"/>
    <w:rsid w:val="00051BBE"/>
    <w:rsid w:val="00051C85"/>
    <w:rsid w:val="00051FF3"/>
    <w:rsid w:val="00052175"/>
    <w:rsid w:val="00052B62"/>
    <w:rsid w:val="00052DC6"/>
    <w:rsid w:val="00052F1E"/>
    <w:rsid w:val="00052F6B"/>
    <w:rsid w:val="000535B4"/>
    <w:rsid w:val="00053ABA"/>
    <w:rsid w:val="00053FCA"/>
    <w:rsid w:val="00054365"/>
    <w:rsid w:val="00055055"/>
    <w:rsid w:val="00055454"/>
    <w:rsid w:val="00055626"/>
    <w:rsid w:val="00055720"/>
    <w:rsid w:val="00055E81"/>
    <w:rsid w:val="00056260"/>
    <w:rsid w:val="00056316"/>
    <w:rsid w:val="0005686C"/>
    <w:rsid w:val="000569FF"/>
    <w:rsid w:val="000570E4"/>
    <w:rsid w:val="00057159"/>
    <w:rsid w:val="000571BC"/>
    <w:rsid w:val="0005780A"/>
    <w:rsid w:val="00060BEB"/>
    <w:rsid w:val="00061093"/>
    <w:rsid w:val="000616CF"/>
    <w:rsid w:val="000616DB"/>
    <w:rsid w:val="00061A7F"/>
    <w:rsid w:val="00061E04"/>
    <w:rsid w:val="0006216B"/>
    <w:rsid w:val="000628B2"/>
    <w:rsid w:val="00062A34"/>
    <w:rsid w:val="00063A0E"/>
    <w:rsid w:val="00065049"/>
    <w:rsid w:val="0006559D"/>
    <w:rsid w:val="00065881"/>
    <w:rsid w:val="00065CDB"/>
    <w:rsid w:val="0006662D"/>
    <w:rsid w:val="00066B6C"/>
    <w:rsid w:val="000675AB"/>
    <w:rsid w:val="000677C1"/>
    <w:rsid w:val="00067AB5"/>
    <w:rsid w:val="00070269"/>
    <w:rsid w:val="0007026B"/>
    <w:rsid w:val="00070792"/>
    <w:rsid w:val="000717C7"/>
    <w:rsid w:val="0007184B"/>
    <w:rsid w:val="00071D7B"/>
    <w:rsid w:val="000725C4"/>
    <w:rsid w:val="000737C2"/>
    <w:rsid w:val="000738D0"/>
    <w:rsid w:val="0007393C"/>
    <w:rsid w:val="00074623"/>
    <w:rsid w:val="000750B9"/>
    <w:rsid w:val="00075245"/>
    <w:rsid w:val="000757D2"/>
    <w:rsid w:val="00075E27"/>
    <w:rsid w:val="00076B70"/>
    <w:rsid w:val="0007728A"/>
    <w:rsid w:val="000776A7"/>
    <w:rsid w:val="00077C09"/>
    <w:rsid w:val="00077C39"/>
    <w:rsid w:val="000807EA"/>
    <w:rsid w:val="00080F77"/>
    <w:rsid w:val="00081100"/>
    <w:rsid w:val="00081308"/>
    <w:rsid w:val="0008140F"/>
    <w:rsid w:val="00081D55"/>
    <w:rsid w:val="00081D80"/>
    <w:rsid w:val="0008202A"/>
    <w:rsid w:val="00082653"/>
    <w:rsid w:val="00082728"/>
    <w:rsid w:val="00082926"/>
    <w:rsid w:val="00083449"/>
    <w:rsid w:val="000839F6"/>
    <w:rsid w:val="00083C7F"/>
    <w:rsid w:val="00084DBC"/>
    <w:rsid w:val="00085584"/>
    <w:rsid w:val="00085ABB"/>
    <w:rsid w:val="0008776C"/>
    <w:rsid w:val="00087B55"/>
    <w:rsid w:val="00087DB5"/>
    <w:rsid w:val="00087DD1"/>
    <w:rsid w:val="000900D8"/>
    <w:rsid w:val="000907ED"/>
    <w:rsid w:val="00090A87"/>
    <w:rsid w:val="00091237"/>
    <w:rsid w:val="00091319"/>
    <w:rsid w:val="00091653"/>
    <w:rsid w:val="000917B9"/>
    <w:rsid w:val="00091DEC"/>
    <w:rsid w:val="00091F57"/>
    <w:rsid w:val="00091FF2"/>
    <w:rsid w:val="00092361"/>
    <w:rsid w:val="000929E4"/>
    <w:rsid w:val="00092AE5"/>
    <w:rsid w:val="00092D78"/>
    <w:rsid w:val="00092FFC"/>
    <w:rsid w:val="0009371F"/>
    <w:rsid w:val="00094001"/>
    <w:rsid w:val="00094190"/>
    <w:rsid w:val="00094711"/>
    <w:rsid w:val="0009488C"/>
    <w:rsid w:val="00094CD8"/>
    <w:rsid w:val="00094DC8"/>
    <w:rsid w:val="00094E98"/>
    <w:rsid w:val="00094EAE"/>
    <w:rsid w:val="00095791"/>
    <w:rsid w:val="00095B02"/>
    <w:rsid w:val="00095B24"/>
    <w:rsid w:val="00095EAD"/>
    <w:rsid w:val="0009683A"/>
    <w:rsid w:val="000968E1"/>
    <w:rsid w:val="00096EF5"/>
    <w:rsid w:val="00096F43"/>
    <w:rsid w:val="0009727D"/>
    <w:rsid w:val="00097972"/>
    <w:rsid w:val="00097D55"/>
    <w:rsid w:val="00097D99"/>
    <w:rsid w:val="00097E94"/>
    <w:rsid w:val="00097EDC"/>
    <w:rsid w:val="000A0D9A"/>
    <w:rsid w:val="000A1422"/>
    <w:rsid w:val="000A158F"/>
    <w:rsid w:val="000A164D"/>
    <w:rsid w:val="000A2110"/>
    <w:rsid w:val="000A236E"/>
    <w:rsid w:val="000A249C"/>
    <w:rsid w:val="000A264A"/>
    <w:rsid w:val="000A2A8F"/>
    <w:rsid w:val="000A320B"/>
    <w:rsid w:val="000A3603"/>
    <w:rsid w:val="000A4499"/>
    <w:rsid w:val="000A4522"/>
    <w:rsid w:val="000A4540"/>
    <w:rsid w:val="000A4975"/>
    <w:rsid w:val="000A499F"/>
    <w:rsid w:val="000A4A4E"/>
    <w:rsid w:val="000A5245"/>
    <w:rsid w:val="000A526C"/>
    <w:rsid w:val="000A6E1C"/>
    <w:rsid w:val="000A6E92"/>
    <w:rsid w:val="000A7452"/>
    <w:rsid w:val="000A76F4"/>
    <w:rsid w:val="000A7B8B"/>
    <w:rsid w:val="000B00EA"/>
    <w:rsid w:val="000B01CC"/>
    <w:rsid w:val="000B1D28"/>
    <w:rsid w:val="000B1D9A"/>
    <w:rsid w:val="000B2697"/>
    <w:rsid w:val="000B2726"/>
    <w:rsid w:val="000B2CB2"/>
    <w:rsid w:val="000B2D59"/>
    <w:rsid w:val="000B3107"/>
    <w:rsid w:val="000B3302"/>
    <w:rsid w:val="000B386F"/>
    <w:rsid w:val="000B3A77"/>
    <w:rsid w:val="000B40FC"/>
    <w:rsid w:val="000B4404"/>
    <w:rsid w:val="000B4A30"/>
    <w:rsid w:val="000B4A7F"/>
    <w:rsid w:val="000B4B44"/>
    <w:rsid w:val="000B55F4"/>
    <w:rsid w:val="000B6265"/>
    <w:rsid w:val="000B6480"/>
    <w:rsid w:val="000B64A5"/>
    <w:rsid w:val="000B6764"/>
    <w:rsid w:val="000B7629"/>
    <w:rsid w:val="000B76D0"/>
    <w:rsid w:val="000B780B"/>
    <w:rsid w:val="000C07A0"/>
    <w:rsid w:val="000C1017"/>
    <w:rsid w:val="000C11D4"/>
    <w:rsid w:val="000C151B"/>
    <w:rsid w:val="000C18ED"/>
    <w:rsid w:val="000C2522"/>
    <w:rsid w:val="000C2B59"/>
    <w:rsid w:val="000C2D51"/>
    <w:rsid w:val="000C313B"/>
    <w:rsid w:val="000C3470"/>
    <w:rsid w:val="000C360F"/>
    <w:rsid w:val="000C3C9B"/>
    <w:rsid w:val="000C3F3D"/>
    <w:rsid w:val="000C4475"/>
    <w:rsid w:val="000C4A31"/>
    <w:rsid w:val="000C5CDC"/>
    <w:rsid w:val="000C5E22"/>
    <w:rsid w:val="000C6972"/>
    <w:rsid w:val="000C77CD"/>
    <w:rsid w:val="000C79D4"/>
    <w:rsid w:val="000C7B76"/>
    <w:rsid w:val="000C7C8B"/>
    <w:rsid w:val="000D00AE"/>
    <w:rsid w:val="000D10BC"/>
    <w:rsid w:val="000D153E"/>
    <w:rsid w:val="000D1617"/>
    <w:rsid w:val="000D1627"/>
    <w:rsid w:val="000D1DF2"/>
    <w:rsid w:val="000D1FCC"/>
    <w:rsid w:val="000D27DF"/>
    <w:rsid w:val="000D33F7"/>
    <w:rsid w:val="000D3678"/>
    <w:rsid w:val="000D36B1"/>
    <w:rsid w:val="000D396D"/>
    <w:rsid w:val="000D3E41"/>
    <w:rsid w:val="000D40F5"/>
    <w:rsid w:val="000D43C9"/>
    <w:rsid w:val="000D4418"/>
    <w:rsid w:val="000D461D"/>
    <w:rsid w:val="000D4BCA"/>
    <w:rsid w:val="000D4EDA"/>
    <w:rsid w:val="000D51ED"/>
    <w:rsid w:val="000D5B0D"/>
    <w:rsid w:val="000D5CE8"/>
    <w:rsid w:val="000D5E0D"/>
    <w:rsid w:val="000D60A1"/>
    <w:rsid w:val="000D7090"/>
    <w:rsid w:val="000D7156"/>
    <w:rsid w:val="000D719D"/>
    <w:rsid w:val="000D73EC"/>
    <w:rsid w:val="000E0031"/>
    <w:rsid w:val="000E1134"/>
    <w:rsid w:val="000E1F9F"/>
    <w:rsid w:val="000E35FF"/>
    <w:rsid w:val="000E3AB3"/>
    <w:rsid w:val="000E423E"/>
    <w:rsid w:val="000E4A80"/>
    <w:rsid w:val="000E4FB2"/>
    <w:rsid w:val="000E5E60"/>
    <w:rsid w:val="000E62C7"/>
    <w:rsid w:val="000E63FE"/>
    <w:rsid w:val="000E65AF"/>
    <w:rsid w:val="000E693D"/>
    <w:rsid w:val="000E709E"/>
    <w:rsid w:val="000E711A"/>
    <w:rsid w:val="000E71CA"/>
    <w:rsid w:val="000E7AF1"/>
    <w:rsid w:val="000E7B49"/>
    <w:rsid w:val="000E7C5E"/>
    <w:rsid w:val="000F015F"/>
    <w:rsid w:val="000F0F9F"/>
    <w:rsid w:val="000F120E"/>
    <w:rsid w:val="000F2138"/>
    <w:rsid w:val="000F2478"/>
    <w:rsid w:val="000F2984"/>
    <w:rsid w:val="000F2D70"/>
    <w:rsid w:val="000F351E"/>
    <w:rsid w:val="000F3733"/>
    <w:rsid w:val="000F3A25"/>
    <w:rsid w:val="000F4174"/>
    <w:rsid w:val="000F4351"/>
    <w:rsid w:val="000F44E8"/>
    <w:rsid w:val="000F4A49"/>
    <w:rsid w:val="000F4B91"/>
    <w:rsid w:val="000F4C71"/>
    <w:rsid w:val="000F564C"/>
    <w:rsid w:val="000F59DC"/>
    <w:rsid w:val="000F5BFE"/>
    <w:rsid w:val="000F5D13"/>
    <w:rsid w:val="000F6158"/>
    <w:rsid w:val="000F63CA"/>
    <w:rsid w:val="000F68CD"/>
    <w:rsid w:val="000F6AFC"/>
    <w:rsid w:val="000F71BB"/>
    <w:rsid w:val="000F72C3"/>
    <w:rsid w:val="000F7584"/>
    <w:rsid w:val="000F78A4"/>
    <w:rsid w:val="00100045"/>
    <w:rsid w:val="001001E2"/>
    <w:rsid w:val="0010023C"/>
    <w:rsid w:val="001008B0"/>
    <w:rsid w:val="00100AA1"/>
    <w:rsid w:val="00100AEC"/>
    <w:rsid w:val="00101CDE"/>
    <w:rsid w:val="0010256D"/>
    <w:rsid w:val="00102F88"/>
    <w:rsid w:val="00103046"/>
    <w:rsid w:val="00103130"/>
    <w:rsid w:val="00103A3C"/>
    <w:rsid w:val="00103D67"/>
    <w:rsid w:val="001044A6"/>
    <w:rsid w:val="001046BC"/>
    <w:rsid w:val="00104B38"/>
    <w:rsid w:val="00104C8D"/>
    <w:rsid w:val="00104EF5"/>
    <w:rsid w:val="00105A79"/>
    <w:rsid w:val="00105C95"/>
    <w:rsid w:val="00105F8A"/>
    <w:rsid w:val="00106FFF"/>
    <w:rsid w:val="00107057"/>
    <w:rsid w:val="00107415"/>
    <w:rsid w:val="0010786A"/>
    <w:rsid w:val="00107B5B"/>
    <w:rsid w:val="00111343"/>
    <w:rsid w:val="00112036"/>
    <w:rsid w:val="001124F4"/>
    <w:rsid w:val="00112B7D"/>
    <w:rsid w:val="00112D4A"/>
    <w:rsid w:val="001136CA"/>
    <w:rsid w:val="00113864"/>
    <w:rsid w:val="00113C77"/>
    <w:rsid w:val="00114B53"/>
    <w:rsid w:val="00115E02"/>
    <w:rsid w:val="00116BC3"/>
    <w:rsid w:val="00116EB8"/>
    <w:rsid w:val="0011707D"/>
    <w:rsid w:val="00117538"/>
    <w:rsid w:val="001179B6"/>
    <w:rsid w:val="00117E07"/>
    <w:rsid w:val="00120291"/>
    <w:rsid w:val="001205B2"/>
    <w:rsid w:val="00120606"/>
    <w:rsid w:val="001206EE"/>
    <w:rsid w:val="00120AE0"/>
    <w:rsid w:val="00120E6C"/>
    <w:rsid w:val="001217A9"/>
    <w:rsid w:val="00121F25"/>
    <w:rsid w:val="00122160"/>
    <w:rsid w:val="001225CD"/>
    <w:rsid w:val="00122738"/>
    <w:rsid w:val="00122CDF"/>
    <w:rsid w:val="0012313E"/>
    <w:rsid w:val="0012337C"/>
    <w:rsid w:val="00123471"/>
    <w:rsid w:val="00123542"/>
    <w:rsid w:val="001236B9"/>
    <w:rsid w:val="00123A2B"/>
    <w:rsid w:val="00123D20"/>
    <w:rsid w:val="00124E08"/>
    <w:rsid w:val="00125C9D"/>
    <w:rsid w:val="00125D69"/>
    <w:rsid w:val="00126426"/>
    <w:rsid w:val="00126ADE"/>
    <w:rsid w:val="00126BB8"/>
    <w:rsid w:val="00127026"/>
    <w:rsid w:val="0012787C"/>
    <w:rsid w:val="00127C98"/>
    <w:rsid w:val="00127CEE"/>
    <w:rsid w:val="00130604"/>
    <w:rsid w:val="001308BA"/>
    <w:rsid w:val="001309B2"/>
    <w:rsid w:val="00131087"/>
    <w:rsid w:val="00131282"/>
    <w:rsid w:val="0013156E"/>
    <w:rsid w:val="001315DE"/>
    <w:rsid w:val="00133D7A"/>
    <w:rsid w:val="00134231"/>
    <w:rsid w:val="001349F9"/>
    <w:rsid w:val="001353B9"/>
    <w:rsid w:val="00135D5C"/>
    <w:rsid w:val="001364E1"/>
    <w:rsid w:val="00136640"/>
    <w:rsid w:val="0013689C"/>
    <w:rsid w:val="00137161"/>
    <w:rsid w:val="001373B7"/>
    <w:rsid w:val="00137D28"/>
    <w:rsid w:val="00137E49"/>
    <w:rsid w:val="001402E9"/>
    <w:rsid w:val="00140366"/>
    <w:rsid w:val="001404C4"/>
    <w:rsid w:val="00141259"/>
    <w:rsid w:val="00141585"/>
    <w:rsid w:val="00141846"/>
    <w:rsid w:val="00141DA4"/>
    <w:rsid w:val="00142065"/>
    <w:rsid w:val="00142090"/>
    <w:rsid w:val="001427AE"/>
    <w:rsid w:val="0014312E"/>
    <w:rsid w:val="0014420A"/>
    <w:rsid w:val="00144CB2"/>
    <w:rsid w:val="00144CB9"/>
    <w:rsid w:val="001451A2"/>
    <w:rsid w:val="00145977"/>
    <w:rsid w:val="00146832"/>
    <w:rsid w:val="00146BBA"/>
    <w:rsid w:val="00146C5F"/>
    <w:rsid w:val="001471DF"/>
    <w:rsid w:val="00147980"/>
    <w:rsid w:val="00147C28"/>
    <w:rsid w:val="00150298"/>
    <w:rsid w:val="00150427"/>
    <w:rsid w:val="0015064E"/>
    <w:rsid w:val="001516BF"/>
    <w:rsid w:val="00151970"/>
    <w:rsid w:val="00151D76"/>
    <w:rsid w:val="00151E91"/>
    <w:rsid w:val="00152164"/>
    <w:rsid w:val="00152578"/>
    <w:rsid w:val="00152EB2"/>
    <w:rsid w:val="001531B5"/>
    <w:rsid w:val="001539C8"/>
    <w:rsid w:val="001539E0"/>
    <w:rsid w:val="001543F5"/>
    <w:rsid w:val="00155192"/>
    <w:rsid w:val="001559EC"/>
    <w:rsid w:val="00155A15"/>
    <w:rsid w:val="00156727"/>
    <w:rsid w:val="00157159"/>
    <w:rsid w:val="001575EC"/>
    <w:rsid w:val="00157693"/>
    <w:rsid w:val="001577F5"/>
    <w:rsid w:val="00157DAC"/>
    <w:rsid w:val="0016061B"/>
    <w:rsid w:val="00160D5A"/>
    <w:rsid w:val="0016115F"/>
    <w:rsid w:val="001619BB"/>
    <w:rsid w:val="00161AB2"/>
    <w:rsid w:val="001623AF"/>
    <w:rsid w:val="001626B8"/>
    <w:rsid w:val="00163630"/>
    <w:rsid w:val="001636C2"/>
    <w:rsid w:val="00163FCD"/>
    <w:rsid w:val="00164BB9"/>
    <w:rsid w:val="0016587D"/>
    <w:rsid w:val="00166159"/>
    <w:rsid w:val="0016655F"/>
    <w:rsid w:val="001665F3"/>
    <w:rsid w:val="001667D7"/>
    <w:rsid w:val="00166A11"/>
    <w:rsid w:val="00166C9A"/>
    <w:rsid w:val="00167770"/>
    <w:rsid w:val="00167B7D"/>
    <w:rsid w:val="0017163F"/>
    <w:rsid w:val="00171B64"/>
    <w:rsid w:val="00172600"/>
    <w:rsid w:val="00172FD4"/>
    <w:rsid w:val="00172FEC"/>
    <w:rsid w:val="00173BCA"/>
    <w:rsid w:val="00173D64"/>
    <w:rsid w:val="00174163"/>
    <w:rsid w:val="00175550"/>
    <w:rsid w:val="0017600F"/>
    <w:rsid w:val="0017607E"/>
    <w:rsid w:val="00176E14"/>
    <w:rsid w:val="0017741D"/>
    <w:rsid w:val="00177D6C"/>
    <w:rsid w:val="00177E6C"/>
    <w:rsid w:val="001800B9"/>
    <w:rsid w:val="0018068D"/>
    <w:rsid w:val="001806BD"/>
    <w:rsid w:val="00181582"/>
    <w:rsid w:val="00181B45"/>
    <w:rsid w:val="00181C0F"/>
    <w:rsid w:val="00181D83"/>
    <w:rsid w:val="00181E20"/>
    <w:rsid w:val="00182306"/>
    <w:rsid w:val="001828F7"/>
    <w:rsid w:val="00182C43"/>
    <w:rsid w:val="00182CF9"/>
    <w:rsid w:val="00182DE1"/>
    <w:rsid w:val="00183E84"/>
    <w:rsid w:val="00184DAF"/>
    <w:rsid w:val="00184E7F"/>
    <w:rsid w:val="00184FF5"/>
    <w:rsid w:val="001858AA"/>
    <w:rsid w:val="00185B40"/>
    <w:rsid w:val="001864FF"/>
    <w:rsid w:val="00186CDF"/>
    <w:rsid w:val="00186EF8"/>
    <w:rsid w:val="00186F3F"/>
    <w:rsid w:val="0018724B"/>
    <w:rsid w:val="001878F8"/>
    <w:rsid w:val="00187ABC"/>
    <w:rsid w:val="001903C8"/>
    <w:rsid w:val="00190BAE"/>
    <w:rsid w:val="00191465"/>
    <w:rsid w:val="00192C2D"/>
    <w:rsid w:val="00192C6C"/>
    <w:rsid w:val="00192E8D"/>
    <w:rsid w:val="00193122"/>
    <w:rsid w:val="00193458"/>
    <w:rsid w:val="00193AD2"/>
    <w:rsid w:val="00193E7F"/>
    <w:rsid w:val="001950A0"/>
    <w:rsid w:val="0019573B"/>
    <w:rsid w:val="00195ACC"/>
    <w:rsid w:val="00195B32"/>
    <w:rsid w:val="00195F4D"/>
    <w:rsid w:val="001960A5"/>
    <w:rsid w:val="0019614F"/>
    <w:rsid w:val="00196934"/>
    <w:rsid w:val="00196A7F"/>
    <w:rsid w:val="00196D51"/>
    <w:rsid w:val="00196EEB"/>
    <w:rsid w:val="00197325"/>
    <w:rsid w:val="00197685"/>
    <w:rsid w:val="00197CCF"/>
    <w:rsid w:val="001A07E8"/>
    <w:rsid w:val="001A0B82"/>
    <w:rsid w:val="001A12B5"/>
    <w:rsid w:val="001A1CED"/>
    <w:rsid w:val="001A1E4F"/>
    <w:rsid w:val="001A2001"/>
    <w:rsid w:val="001A254E"/>
    <w:rsid w:val="001A3F2E"/>
    <w:rsid w:val="001A4009"/>
    <w:rsid w:val="001A4069"/>
    <w:rsid w:val="001A40A1"/>
    <w:rsid w:val="001A43C0"/>
    <w:rsid w:val="001A4683"/>
    <w:rsid w:val="001A490A"/>
    <w:rsid w:val="001A494F"/>
    <w:rsid w:val="001A4EC5"/>
    <w:rsid w:val="001A56A8"/>
    <w:rsid w:val="001A610C"/>
    <w:rsid w:val="001A6183"/>
    <w:rsid w:val="001A6194"/>
    <w:rsid w:val="001A67EC"/>
    <w:rsid w:val="001A6856"/>
    <w:rsid w:val="001A6862"/>
    <w:rsid w:val="001A7375"/>
    <w:rsid w:val="001A7AEE"/>
    <w:rsid w:val="001A7B00"/>
    <w:rsid w:val="001B022F"/>
    <w:rsid w:val="001B0CDD"/>
    <w:rsid w:val="001B0F51"/>
    <w:rsid w:val="001B0FEB"/>
    <w:rsid w:val="001B1973"/>
    <w:rsid w:val="001B1F0A"/>
    <w:rsid w:val="001B25B3"/>
    <w:rsid w:val="001B2FFF"/>
    <w:rsid w:val="001B37E0"/>
    <w:rsid w:val="001B3A38"/>
    <w:rsid w:val="001B43E3"/>
    <w:rsid w:val="001B44D7"/>
    <w:rsid w:val="001B4CE2"/>
    <w:rsid w:val="001B6175"/>
    <w:rsid w:val="001B660B"/>
    <w:rsid w:val="001B670B"/>
    <w:rsid w:val="001B695A"/>
    <w:rsid w:val="001B7DFE"/>
    <w:rsid w:val="001C00A6"/>
    <w:rsid w:val="001C011D"/>
    <w:rsid w:val="001C0B8B"/>
    <w:rsid w:val="001C0EBE"/>
    <w:rsid w:val="001C10A5"/>
    <w:rsid w:val="001C1B6A"/>
    <w:rsid w:val="001C1CED"/>
    <w:rsid w:val="001C1F8B"/>
    <w:rsid w:val="001C208C"/>
    <w:rsid w:val="001C20A2"/>
    <w:rsid w:val="001C2BE9"/>
    <w:rsid w:val="001C386E"/>
    <w:rsid w:val="001C3D39"/>
    <w:rsid w:val="001C451A"/>
    <w:rsid w:val="001C45A8"/>
    <w:rsid w:val="001C477D"/>
    <w:rsid w:val="001C4795"/>
    <w:rsid w:val="001C4A8F"/>
    <w:rsid w:val="001C5CE3"/>
    <w:rsid w:val="001C5DD9"/>
    <w:rsid w:val="001C5EE9"/>
    <w:rsid w:val="001C6124"/>
    <w:rsid w:val="001C6159"/>
    <w:rsid w:val="001C66F5"/>
    <w:rsid w:val="001C6EB8"/>
    <w:rsid w:val="001C717F"/>
    <w:rsid w:val="001C7289"/>
    <w:rsid w:val="001C7C72"/>
    <w:rsid w:val="001D034D"/>
    <w:rsid w:val="001D053D"/>
    <w:rsid w:val="001D082C"/>
    <w:rsid w:val="001D0BB1"/>
    <w:rsid w:val="001D0D25"/>
    <w:rsid w:val="001D0DA4"/>
    <w:rsid w:val="001D0E32"/>
    <w:rsid w:val="001D101A"/>
    <w:rsid w:val="001D127F"/>
    <w:rsid w:val="001D1A20"/>
    <w:rsid w:val="001D1B2A"/>
    <w:rsid w:val="001D2825"/>
    <w:rsid w:val="001D3714"/>
    <w:rsid w:val="001D41EA"/>
    <w:rsid w:val="001D5446"/>
    <w:rsid w:val="001D60E7"/>
    <w:rsid w:val="001D6284"/>
    <w:rsid w:val="001D6EAB"/>
    <w:rsid w:val="001D75E1"/>
    <w:rsid w:val="001D767C"/>
    <w:rsid w:val="001E1059"/>
    <w:rsid w:val="001E1496"/>
    <w:rsid w:val="001E15B3"/>
    <w:rsid w:val="001E15BA"/>
    <w:rsid w:val="001E26CD"/>
    <w:rsid w:val="001E27C7"/>
    <w:rsid w:val="001E2C08"/>
    <w:rsid w:val="001E3000"/>
    <w:rsid w:val="001E30DC"/>
    <w:rsid w:val="001E3601"/>
    <w:rsid w:val="001E3DF5"/>
    <w:rsid w:val="001E42E0"/>
    <w:rsid w:val="001E441E"/>
    <w:rsid w:val="001E58F8"/>
    <w:rsid w:val="001E5AAE"/>
    <w:rsid w:val="001E5CF7"/>
    <w:rsid w:val="001E5DD2"/>
    <w:rsid w:val="001E60AA"/>
    <w:rsid w:val="001E61B4"/>
    <w:rsid w:val="001E62F5"/>
    <w:rsid w:val="001E6736"/>
    <w:rsid w:val="001E67D3"/>
    <w:rsid w:val="001E6C7D"/>
    <w:rsid w:val="001E6D03"/>
    <w:rsid w:val="001E6D2A"/>
    <w:rsid w:val="001E6F1A"/>
    <w:rsid w:val="001E70AE"/>
    <w:rsid w:val="001F07F9"/>
    <w:rsid w:val="001F0945"/>
    <w:rsid w:val="001F11B8"/>
    <w:rsid w:val="001F173D"/>
    <w:rsid w:val="001F1AD4"/>
    <w:rsid w:val="001F2039"/>
    <w:rsid w:val="001F204D"/>
    <w:rsid w:val="001F23B8"/>
    <w:rsid w:val="001F2D91"/>
    <w:rsid w:val="001F3124"/>
    <w:rsid w:val="001F3DE8"/>
    <w:rsid w:val="001F4126"/>
    <w:rsid w:val="001F45A7"/>
    <w:rsid w:val="001F4670"/>
    <w:rsid w:val="001F4CC0"/>
    <w:rsid w:val="001F5450"/>
    <w:rsid w:val="001F57F4"/>
    <w:rsid w:val="001F5CA0"/>
    <w:rsid w:val="001F6567"/>
    <w:rsid w:val="001F752E"/>
    <w:rsid w:val="00200059"/>
    <w:rsid w:val="002000B9"/>
    <w:rsid w:val="002001B5"/>
    <w:rsid w:val="0020021B"/>
    <w:rsid w:val="002002B0"/>
    <w:rsid w:val="002006E3"/>
    <w:rsid w:val="00200B52"/>
    <w:rsid w:val="002010A6"/>
    <w:rsid w:val="00201160"/>
    <w:rsid w:val="002031B4"/>
    <w:rsid w:val="0020336A"/>
    <w:rsid w:val="00203F54"/>
    <w:rsid w:val="00204359"/>
    <w:rsid w:val="002046BC"/>
    <w:rsid w:val="002047CD"/>
    <w:rsid w:val="00204E34"/>
    <w:rsid w:val="002054C6"/>
    <w:rsid w:val="002057AA"/>
    <w:rsid w:val="00205D3E"/>
    <w:rsid w:val="00205E76"/>
    <w:rsid w:val="00206137"/>
    <w:rsid w:val="00206306"/>
    <w:rsid w:val="002063E6"/>
    <w:rsid w:val="002068AB"/>
    <w:rsid w:val="002068E4"/>
    <w:rsid w:val="00206B72"/>
    <w:rsid w:val="00206E00"/>
    <w:rsid w:val="00206F78"/>
    <w:rsid w:val="00207524"/>
    <w:rsid w:val="002100CB"/>
    <w:rsid w:val="002107AF"/>
    <w:rsid w:val="00210E0A"/>
    <w:rsid w:val="00210FCB"/>
    <w:rsid w:val="0021127E"/>
    <w:rsid w:val="002113D8"/>
    <w:rsid w:val="0021177D"/>
    <w:rsid w:val="00213A49"/>
    <w:rsid w:val="00213B95"/>
    <w:rsid w:val="0021425B"/>
    <w:rsid w:val="002142CA"/>
    <w:rsid w:val="002142FF"/>
    <w:rsid w:val="002146BB"/>
    <w:rsid w:val="002148DC"/>
    <w:rsid w:val="00214B2F"/>
    <w:rsid w:val="00214CBA"/>
    <w:rsid w:val="00216252"/>
    <w:rsid w:val="00216335"/>
    <w:rsid w:val="002169F5"/>
    <w:rsid w:val="00217337"/>
    <w:rsid w:val="0021744E"/>
    <w:rsid w:val="00217544"/>
    <w:rsid w:val="00217895"/>
    <w:rsid w:val="00220154"/>
    <w:rsid w:val="0022041F"/>
    <w:rsid w:val="00220FEE"/>
    <w:rsid w:val="00222707"/>
    <w:rsid w:val="00223ADB"/>
    <w:rsid w:val="00224BB8"/>
    <w:rsid w:val="00224D7B"/>
    <w:rsid w:val="00224FEF"/>
    <w:rsid w:val="00225032"/>
    <w:rsid w:val="00225527"/>
    <w:rsid w:val="0022567A"/>
    <w:rsid w:val="00226059"/>
    <w:rsid w:val="002260C0"/>
    <w:rsid w:val="0022656A"/>
    <w:rsid w:val="002265DC"/>
    <w:rsid w:val="002266C9"/>
    <w:rsid w:val="00230828"/>
    <w:rsid w:val="00230A45"/>
    <w:rsid w:val="00230C93"/>
    <w:rsid w:val="00231448"/>
    <w:rsid w:val="002318AD"/>
    <w:rsid w:val="00231C64"/>
    <w:rsid w:val="00231EE2"/>
    <w:rsid w:val="00231F69"/>
    <w:rsid w:val="0023254E"/>
    <w:rsid w:val="00233103"/>
    <w:rsid w:val="002335A6"/>
    <w:rsid w:val="0023395F"/>
    <w:rsid w:val="00233B91"/>
    <w:rsid w:val="00234144"/>
    <w:rsid w:val="002347E7"/>
    <w:rsid w:val="00234872"/>
    <w:rsid w:val="002348BC"/>
    <w:rsid w:val="00234BB8"/>
    <w:rsid w:val="00234C41"/>
    <w:rsid w:val="00234EAF"/>
    <w:rsid w:val="0023501A"/>
    <w:rsid w:val="002354AA"/>
    <w:rsid w:val="00235A67"/>
    <w:rsid w:val="002367F1"/>
    <w:rsid w:val="00236E95"/>
    <w:rsid w:val="0023711C"/>
    <w:rsid w:val="00237B70"/>
    <w:rsid w:val="00240281"/>
    <w:rsid w:val="00240FF1"/>
    <w:rsid w:val="00241433"/>
    <w:rsid w:val="002414B3"/>
    <w:rsid w:val="00241CD1"/>
    <w:rsid w:val="00241DAE"/>
    <w:rsid w:val="00241EA5"/>
    <w:rsid w:val="002420F3"/>
    <w:rsid w:val="00242D1B"/>
    <w:rsid w:val="00242E4A"/>
    <w:rsid w:val="00242FB3"/>
    <w:rsid w:val="002430AF"/>
    <w:rsid w:val="0024314B"/>
    <w:rsid w:val="00243181"/>
    <w:rsid w:val="00243279"/>
    <w:rsid w:val="00243342"/>
    <w:rsid w:val="002449B2"/>
    <w:rsid w:val="002449D3"/>
    <w:rsid w:val="00244E58"/>
    <w:rsid w:val="0024528C"/>
    <w:rsid w:val="00245F83"/>
    <w:rsid w:val="002462C6"/>
    <w:rsid w:val="00247875"/>
    <w:rsid w:val="00247DD6"/>
    <w:rsid w:val="00247EF9"/>
    <w:rsid w:val="00250B67"/>
    <w:rsid w:val="00251746"/>
    <w:rsid w:val="00251EBA"/>
    <w:rsid w:val="002521DE"/>
    <w:rsid w:val="0025312C"/>
    <w:rsid w:val="002535FB"/>
    <w:rsid w:val="002539D5"/>
    <w:rsid w:val="0025429A"/>
    <w:rsid w:val="00254942"/>
    <w:rsid w:val="002552C3"/>
    <w:rsid w:val="00255EE1"/>
    <w:rsid w:val="00256356"/>
    <w:rsid w:val="0025651F"/>
    <w:rsid w:val="0025719B"/>
    <w:rsid w:val="00257F18"/>
    <w:rsid w:val="002602D6"/>
    <w:rsid w:val="00260334"/>
    <w:rsid w:val="00260588"/>
    <w:rsid w:val="002617A3"/>
    <w:rsid w:val="002617CF"/>
    <w:rsid w:val="00261B45"/>
    <w:rsid w:val="00262393"/>
    <w:rsid w:val="002626E5"/>
    <w:rsid w:val="0026283D"/>
    <w:rsid w:val="002638A6"/>
    <w:rsid w:val="00263DBE"/>
    <w:rsid w:val="0026440D"/>
    <w:rsid w:val="002644C7"/>
    <w:rsid w:val="00264E01"/>
    <w:rsid w:val="00265A90"/>
    <w:rsid w:val="00265BB7"/>
    <w:rsid w:val="00265EB1"/>
    <w:rsid w:val="00266106"/>
    <w:rsid w:val="00266187"/>
    <w:rsid w:val="002664C5"/>
    <w:rsid w:val="0026651C"/>
    <w:rsid w:val="0026674F"/>
    <w:rsid w:val="00266D86"/>
    <w:rsid w:val="00266DF3"/>
    <w:rsid w:val="00266F8C"/>
    <w:rsid w:val="00267DCB"/>
    <w:rsid w:val="0027045F"/>
    <w:rsid w:val="002706B3"/>
    <w:rsid w:val="00270DAE"/>
    <w:rsid w:val="00270F16"/>
    <w:rsid w:val="0027196D"/>
    <w:rsid w:val="00272A54"/>
    <w:rsid w:val="00272CE8"/>
    <w:rsid w:val="00272F31"/>
    <w:rsid w:val="002734AC"/>
    <w:rsid w:val="0027379F"/>
    <w:rsid w:val="0027388B"/>
    <w:rsid w:val="00273AA6"/>
    <w:rsid w:val="00273BED"/>
    <w:rsid w:val="00274010"/>
    <w:rsid w:val="002740D7"/>
    <w:rsid w:val="002742E8"/>
    <w:rsid w:val="00274F1A"/>
    <w:rsid w:val="002755D8"/>
    <w:rsid w:val="002769AB"/>
    <w:rsid w:val="00276A07"/>
    <w:rsid w:val="00276C79"/>
    <w:rsid w:val="00276F32"/>
    <w:rsid w:val="00277121"/>
    <w:rsid w:val="00277BEE"/>
    <w:rsid w:val="00277F82"/>
    <w:rsid w:val="00277F8A"/>
    <w:rsid w:val="00281316"/>
    <w:rsid w:val="00283005"/>
    <w:rsid w:val="002830B1"/>
    <w:rsid w:val="0028313D"/>
    <w:rsid w:val="00283960"/>
    <w:rsid w:val="002839E4"/>
    <w:rsid w:val="00283DD5"/>
    <w:rsid w:val="002840CA"/>
    <w:rsid w:val="002848F1"/>
    <w:rsid w:val="00284CF8"/>
    <w:rsid w:val="002852A3"/>
    <w:rsid w:val="002853AC"/>
    <w:rsid w:val="002857AB"/>
    <w:rsid w:val="00285CD9"/>
    <w:rsid w:val="002861EC"/>
    <w:rsid w:val="00286BB7"/>
    <w:rsid w:val="00286C06"/>
    <w:rsid w:val="00287136"/>
    <w:rsid w:val="00287F6D"/>
    <w:rsid w:val="002901A5"/>
    <w:rsid w:val="0029055A"/>
    <w:rsid w:val="002905B4"/>
    <w:rsid w:val="0029072B"/>
    <w:rsid w:val="00290FD1"/>
    <w:rsid w:val="0029112D"/>
    <w:rsid w:val="00291B62"/>
    <w:rsid w:val="002924A2"/>
    <w:rsid w:val="00292582"/>
    <w:rsid w:val="0029260F"/>
    <w:rsid w:val="0029268A"/>
    <w:rsid w:val="002928C0"/>
    <w:rsid w:val="00292A8B"/>
    <w:rsid w:val="00293495"/>
    <w:rsid w:val="00293C95"/>
    <w:rsid w:val="0029475A"/>
    <w:rsid w:val="00294C40"/>
    <w:rsid w:val="00295278"/>
    <w:rsid w:val="00295FA3"/>
    <w:rsid w:val="00296176"/>
    <w:rsid w:val="00296324"/>
    <w:rsid w:val="002963D6"/>
    <w:rsid w:val="00296403"/>
    <w:rsid w:val="00296AB3"/>
    <w:rsid w:val="00297379"/>
    <w:rsid w:val="00297FCE"/>
    <w:rsid w:val="002A033E"/>
    <w:rsid w:val="002A0903"/>
    <w:rsid w:val="002A0E76"/>
    <w:rsid w:val="002A12D1"/>
    <w:rsid w:val="002A13E8"/>
    <w:rsid w:val="002A19DA"/>
    <w:rsid w:val="002A2222"/>
    <w:rsid w:val="002A3AB9"/>
    <w:rsid w:val="002A3B74"/>
    <w:rsid w:val="002A4236"/>
    <w:rsid w:val="002A4300"/>
    <w:rsid w:val="002A45B0"/>
    <w:rsid w:val="002A51B0"/>
    <w:rsid w:val="002A524A"/>
    <w:rsid w:val="002A5496"/>
    <w:rsid w:val="002A5850"/>
    <w:rsid w:val="002A5B7E"/>
    <w:rsid w:val="002A5D05"/>
    <w:rsid w:val="002A6248"/>
    <w:rsid w:val="002A63AB"/>
    <w:rsid w:val="002A640C"/>
    <w:rsid w:val="002A6505"/>
    <w:rsid w:val="002A66E8"/>
    <w:rsid w:val="002A73F7"/>
    <w:rsid w:val="002A7694"/>
    <w:rsid w:val="002A76AA"/>
    <w:rsid w:val="002A76B6"/>
    <w:rsid w:val="002A7C99"/>
    <w:rsid w:val="002A7DCA"/>
    <w:rsid w:val="002A7DF1"/>
    <w:rsid w:val="002B024F"/>
    <w:rsid w:val="002B04DF"/>
    <w:rsid w:val="002B0876"/>
    <w:rsid w:val="002B13A1"/>
    <w:rsid w:val="002B1412"/>
    <w:rsid w:val="002B18DE"/>
    <w:rsid w:val="002B19B4"/>
    <w:rsid w:val="002B19CA"/>
    <w:rsid w:val="002B1A77"/>
    <w:rsid w:val="002B1FE0"/>
    <w:rsid w:val="002B2232"/>
    <w:rsid w:val="002B2403"/>
    <w:rsid w:val="002B2550"/>
    <w:rsid w:val="002B2E4C"/>
    <w:rsid w:val="002B2F98"/>
    <w:rsid w:val="002B3916"/>
    <w:rsid w:val="002B3B07"/>
    <w:rsid w:val="002B3B0D"/>
    <w:rsid w:val="002B3C43"/>
    <w:rsid w:val="002B3E91"/>
    <w:rsid w:val="002B3FE7"/>
    <w:rsid w:val="002B437F"/>
    <w:rsid w:val="002B4AF6"/>
    <w:rsid w:val="002B4ECD"/>
    <w:rsid w:val="002B5348"/>
    <w:rsid w:val="002B540E"/>
    <w:rsid w:val="002B5909"/>
    <w:rsid w:val="002B5B3C"/>
    <w:rsid w:val="002B5BEE"/>
    <w:rsid w:val="002B5C17"/>
    <w:rsid w:val="002B5D28"/>
    <w:rsid w:val="002B61A9"/>
    <w:rsid w:val="002B639D"/>
    <w:rsid w:val="002B6951"/>
    <w:rsid w:val="002B6AAC"/>
    <w:rsid w:val="002B6AE4"/>
    <w:rsid w:val="002B6B4F"/>
    <w:rsid w:val="002B70EF"/>
    <w:rsid w:val="002B7325"/>
    <w:rsid w:val="002B7605"/>
    <w:rsid w:val="002B78CC"/>
    <w:rsid w:val="002B7BC6"/>
    <w:rsid w:val="002B7FD4"/>
    <w:rsid w:val="002C1F2E"/>
    <w:rsid w:val="002C2578"/>
    <w:rsid w:val="002C262B"/>
    <w:rsid w:val="002C27CD"/>
    <w:rsid w:val="002C2AA4"/>
    <w:rsid w:val="002C2AC4"/>
    <w:rsid w:val="002C3223"/>
    <w:rsid w:val="002C3358"/>
    <w:rsid w:val="002C3A17"/>
    <w:rsid w:val="002C3AB4"/>
    <w:rsid w:val="002C3DD0"/>
    <w:rsid w:val="002C465B"/>
    <w:rsid w:val="002C468D"/>
    <w:rsid w:val="002C469F"/>
    <w:rsid w:val="002C4CEF"/>
    <w:rsid w:val="002C4E12"/>
    <w:rsid w:val="002C51B7"/>
    <w:rsid w:val="002C6216"/>
    <w:rsid w:val="002C65DE"/>
    <w:rsid w:val="002C66AA"/>
    <w:rsid w:val="002C6F49"/>
    <w:rsid w:val="002C72B2"/>
    <w:rsid w:val="002C7502"/>
    <w:rsid w:val="002C77DC"/>
    <w:rsid w:val="002C7E3A"/>
    <w:rsid w:val="002C7F21"/>
    <w:rsid w:val="002D0CE7"/>
    <w:rsid w:val="002D0DAF"/>
    <w:rsid w:val="002D1506"/>
    <w:rsid w:val="002D1977"/>
    <w:rsid w:val="002D3010"/>
    <w:rsid w:val="002D36D9"/>
    <w:rsid w:val="002D377A"/>
    <w:rsid w:val="002D41D8"/>
    <w:rsid w:val="002D4B45"/>
    <w:rsid w:val="002D50C4"/>
    <w:rsid w:val="002D54DA"/>
    <w:rsid w:val="002D595C"/>
    <w:rsid w:val="002D59EA"/>
    <w:rsid w:val="002D670F"/>
    <w:rsid w:val="002D6A0D"/>
    <w:rsid w:val="002D6A70"/>
    <w:rsid w:val="002D7019"/>
    <w:rsid w:val="002D7A41"/>
    <w:rsid w:val="002D7E0E"/>
    <w:rsid w:val="002D7EAF"/>
    <w:rsid w:val="002E013B"/>
    <w:rsid w:val="002E1180"/>
    <w:rsid w:val="002E14AD"/>
    <w:rsid w:val="002E15B8"/>
    <w:rsid w:val="002E1AC5"/>
    <w:rsid w:val="002E29E1"/>
    <w:rsid w:val="002E2FFF"/>
    <w:rsid w:val="002E3107"/>
    <w:rsid w:val="002E3AC0"/>
    <w:rsid w:val="002E4045"/>
    <w:rsid w:val="002E4106"/>
    <w:rsid w:val="002E46D0"/>
    <w:rsid w:val="002E4829"/>
    <w:rsid w:val="002E495C"/>
    <w:rsid w:val="002E49DD"/>
    <w:rsid w:val="002E4E97"/>
    <w:rsid w:val="002E55CA"/>
    <w:rsid w:val="002E5F40"/>
    <w:rsid w:val="002E6511"/>
    <w:rsid w:val="002E6A7C"/>
    <w:rsid w:val="002E6E2E"/>
    <w:rsid w:val="002E726D"/>
    <w:rsid w:val="002E750A"/>
    <w:rsid w:val="002E7ECC"/>
    <w:rsid w:val="002F0263"/>
    <w:rsid w:val="002F04C1"/>
    <w:rsid w:val="002F0505"/>
    <w:rsid w:val="002F10B0"/>
    <w:rsid w:val="002F1491"/>
    <w:rsid w:val="002F14BE"/>
    <w:rsid w:val="002F198F"/>
    <w:rsid w:val="002F285D"/>
    <w:rsid w:val="002F33E2"/>
    <w:rsid w:val="002F34D8"/>
    <w:rsid w:val="002F3C98"/>
    <w:rsid w:val="002F40EA"/>
    <w:rsid w:val="002F4247"/>
    <w:rsid w:val="002F4511"/>
    <w:rsid w:val="002F460D"/>
    <w:rsid w:val="002F4DB1"/>
    <w:rsid w:val="002F515A"/>
    <w:rsid w:val="002F5253"/>
    <w:rsid w:val="002F65AE"/>
    <w:rsid w:val="002F666E"/>
    <w:rsid w:val="002F7483"/>
    <w:rsid w:val="002F76A1"/>
    <w:rsid w:val="002F7868"/>
    <w:rsid w:val="002F7DAA"/>
    <w:rsid w:val="002F7EB4"/>
    <w:rsid w:val="00300197"/>
    <w:rsid w:val="00300739"/>
    <w:rsid w:val="00302049"/>
    <w:rsid w:val="00302279"/>
    <w:rsid w:val="00302A93"/>
    <w:rsid w:val="003034AA"/>
    <w:rsid w:val="00303771"/>
    <w:rsid w:val="00303BF5"/>
    <w:rsid w:val="00304895"/>
    <w:rsid w:val="003049D9"/>
    <w:rsid w:val="00304CF7"/>
    <w:rsid w:val="00304E3C"/>
    <w:rsid w:val="00305309"/>
    <w:rsid w:val="00305842"/>
    <w:rsid w:val="003060F2"/>
    <w:rsid w:val="0030663A"/>
    <w:rsid w:val="003073E4"/>
    <w:rsid w:val="0030746D"/>
    <w:rsid w:val="00307497"/>
    <w:rsid w:val="00307ACE"/>
    <w:rsid w:val="00307CAE"/>
    <w:rsid w:val="00307F8C"/>
    <w:rsid w:val="00310233"/>
    <w:rsid w:val="003103DE"/>
    <w:rsid w:val="003107F9"/>
    <w:rsid w:val="0031144C"/>
    <w:rsid w:val="00311560"/>
    <w:rsid w:val="003118E9"/>
    <w:rsid w:val="00312995"/>
    <w:rsid w:val="00312B07"/>
    <w:rsid w:val="00312B91"/>
    <w:rsid w:val="00312F89"/>
    <w:rsid w:val="00314337"/>
    <w:rsid w:val="003143A7"/>
    <w:rsid w:val="003145E8"/>
    <w:rsid w:val="00315768"/>
    <w:rsid w:val="003160F1"/>
    <w:rsid w:val="0031615C"/>
    <w:rsid w:val="00316674"/>
    <w:rsid w:val="0031686E"/>
    <w:rsid w:val="00316A92"/>
    <w:rsid w:val="00316BEE"/>
    <w:rsid w:val="00316CD5"/>
    <w:rsid w:val="003170F4"/>
    <w:rsid w:val="00317252"/>
    <w:rsid w:val="00317361"/>
    <w:rsid w:val="0031738A"/>
    <w:rsid w:val="003177A1"/>
    <w:rsid w:val="003203AF"/>
    <w:rsid w:val="00320718"/>
    <w:rsid w:val="00320C4B"/>
    <w:rsid w:val="00320E12"/>
    <w:rsid w:val="003212AB"/>
    <w:rsid w:val="003214C7"/>
    <w:rsid w:val="00321A3A"/>
    <w:rsid w:val="00321D3C"/>
    <w:rsid w:val="00322751"/>
    <w:rsid w:val="00322F08"/>
    <w:rsid w:val="0032315F"/>
    <w:rsid w:val="003238E2"/>
    <w:rsid w:val="00324323"/>
    <w:rsid w:val="00324633"/>
    <w:rsid w:val="003246E9"/>
    <w:rsid w:val="0032502A"/>
    <w:rsid w:val="00325941"/>
    <w:rsid w:val="00325E74"/>
    <w:rsid w:val="003271C8"/>
    <w:rsid w:val="00327391"/>
    <w:rsid w:val="003275D9"/>
    <w:rsid w:val="003301C2"/>
    <w:rsid w:val="00330892"/>
    <w:rsid w:val="00330B6E"/>
    <w:rsid w:val="00331FB3"/>
    <w:rsid w:val="003323D0"/>
    <w:rsid w:val="00332551"/>
    <w:rsid w:val="003327AE"/>
    <w:rsid w:val="00333C5A"/>
    <w:rsid w:val="00333CF1"/>
    <w:rsid w:val="003345CD"/>
    <w:rsid w:val="00334C3B"/>
    <w:rsid w:val="003352F6"/>
    <w:rsid w:val="00335B3D"/>
    <w:rsid w:val="003360B1"/>
    <w:rsid w:val="003368CC"/>
    <w:rsid w:val="00340005"/>
    <w:rsid w:val="0034002D"/>
    <w:rsid w:val="0034007B"/>
    <w:rsid w:val="00340455"/>
    <w:rsid w:val="00340A4E"/>
    <w:rsid w:val="00341631"/>
    <w:rsid w:val="00341764"/>
    <w:rsid w:val="0034191B"/>
    <w:rsid w:val="00341A97"/>
    <w:rsid w:val="003422BB"/>
    <w:rsid w:val="00342324"/>
    <w:rsid w:val="00342F5A"/>
    <w:rsid w:val="0034319C"/>
    <w:rsid w:val="00343456"/>
    <w:rsid w:val="00343FC9"/>
    <w:rsid w:val="00344743"/>
    <w:rsid w:val="00344819"/>
    <w:rsid w:val="003449D7"/>
    <w:rsid w:val="00344CB3"/>
    <w:rsid w:val="00344F38"/>
    <w:rsid w:val="003451F9"/>
    <w:rsid w:val="00345927"/>
    <w:rsid w:val="0034601C"/>
    <w:rsid w:val="00346982"/>
    <w:rsid w:val="00346CEC"/>
    <w:rsid w:val="00346E0B"/>
    <w:rsid w:val="00347113"/>
    <w:rsid w:val="003472C8"/>
    <w:rsid w:val="00347934"/>
    <w:rsid w:val="00347EEE"/>
    <w:rsid w:val="003506BF"/>
    <w:rsid w:val="00350B72"/>
    <w:rsid w:val="00351D13"/>
    <w:rsid w:val="0035244A"/>
    <w:rsid w:val="0035248F"/>
    <w:rsid w:val="00352A77"/>
    <w:rsid w:val="00352FA6"/>
    <w:rsid w:val="00353027"/>
    <w:rsid w:val="0035352D"/>
    <w:rsid w:val="00353AB5"/>
    <w:rsid w:val="00353C41"/>
    <w:rsid w:val="00353E76"/>
    <w:rsid w:val="00354120"/>
    <w:rsid w:val="003545FB"/>
    <w:rsid w:val="003548E7"/>
    <w:rsid w:val="0035567E"/>
    <w:rsid w:val="00355AAD"/>
    <w:rsid w:val="00355D20"/>
    <w:rsid w:val="00355E64"/>
    <w:rsid w:val="00356197"/>
    <w:rsid w:val="00356242"/>
    <w:rsid w:val="0035696F"/>
    <w:rsid w:val="003570C9"/>
    <w:rsid w:val="00357134"/>
    <w:rsid w:val="00357881"/>
    <w:rsid w:val="00357932"/>
    <w:rsid w:val="0036143E"/>
    <w:rsid w:val="00361EE4"/>
    <w:rsid w:val="00362DB3"/>
    <w:rsid w:val="003630B6"/>
    <w:rsid w:val="003632C5"/>
    <w:rsid w:val="0036332D"/>
    <w:rsid w:val="00363893"/>
    <w:rsid w:val="003638FA"/>
    <w:rsid w:val="00363C54"/>
    <w:rsid w:val="00364797"/>
    <w:rsid w:val="00364868"/>
    <w:rsid w:val="00364A46"/>
    <w:rsid w:val="00364C28"/>
    <w:rsid w:val="00364CE9"/>
    <w:rsid w:val="0036545E"/>
    <w:rsid w:val="00365640"/>
    <w:rsid w:val="00366F2D"/>
    <w:rsid w:val="003671F9"/>
    <w:rsid w:val="00367FAD"/>
    <w:rsid w:val="003704FB"/>
    <w:rsid w:val="00370754"/>
    <w:rsid w:val="00370B23"/>
    <w:rsid w:val="003710D7"/>
    <w:rsid w:val="003717BC"/>
    <w:rsid w:val="00371D46"/>
    <w:rsid w:val="00371DFB"/>
    <w:rsid w:val="00372A09"/>
    <w:rsid w:val="00373412"/>
    <w:rsid w:val="00373511"/>
    <w:rsid w:val="0037367D"/>
    <w:rsid w:val="003736CD"/>
    <w:rsid w:val="00373C78"/>
    <w:rsid w:val="0037421A"/>
    <w:rsid w:val="00374DE8"/>
    <w:rsid w:val="003752B8"/>
    <w:rsid w:val="0037538D"/>
    <w:rsid w:val="003757D7"/>
    <w:rsid w:val="00375902"/>
    <w:rsid w:val="00375C2D"/>
    <w:rsid w:val="00375ED5"/>
    <w:rsid w:val="0037625F"/>
    <w:rsid w:val="00376AD2"/>
    <w:rsid w:val="00376D20"/>
    <w:rsid w:val="00376DEF"/>
    <w:rsid w:val="00377033"/>
    <w:rsid w:val="003772ED"/>
    <w:rsid w:val="0037740C"/>
    <w:rsid w:val="003800EE"/>
    <w:rsid w:val="00380119"/>
    <w:rsid w:val="00380BD8"/>
    <w:rsid w:val="00381047"/>
    <w:rsid w:val="003816D2"/>
    <w:rsid w:val="00381C11"/>
    <w:rsid w:val="00381D33"/>
    <w:rsid w:val="0038200E"/>
    <w:rsid w:val="003826A7"/>
    <w:rsid w:val="0038299F"/>
    <w:rsid w:val="00382A26"/>
    <w:rsid w:val="003832DC"/>
    <w:rsid w:val="003835A1"/>
    <w:rsid w:val="0038372C"/>
    <w:rsid w:val="00383DD8"/>
    <w:rsid w:val="00384261"/>
    <w:rsid w:val="003842EC"/>
    <w:rsid w:val="00384F27"/>
    <w:rsid w:val="003859F2"/>
    <w:rsid w:val="00386291"/>
    <w:rsid w:val="003862BA"/>
    <w:rsid w:val="00386804"/>
    <w:rsid w:val="00386B2A"/>
    <w:rsid w:val="0038759C"/>
    <w:rsid w:val="00387F4D"/>
    <w:rsid w:val="003905E3"/>
    <w:rsid w:val="00390AB9"/>
    <w:rsid w:val="00390C0F"/>
    <w:rsid w:val="00390FAC"/>
    <w:rsid w:val="00391C66"/>
    <w:rsid w:val="00392D74"/>
    <w:rsid w:val="003936B8"/>
    <w:rsid w:val="00393803"/>
    <w:rsid w:val="00393D40"/>
    <w:rsid w:val="003941D4"/>
    <w:rsid w:val="00394520"/>
    <w:rsid w:val="0039452C"/>
    <w:rsid w:val="0039460C"/>
    <w:rsid w:val="003947D7"/>
    <w:rsid w:val="00395882"/>
    <w:rsid w:val="0039599D"/>
    <w:rsid w:val="00395EEE"/>
    <w:rsid w:val="0039645A"/>
    <w:rsid w:val="003964FA"/>
    <w:rsid w:val="00396961"/>
    <w:rsid w:val="00396D41"/>
    <w:rsid w:val="003973CE"/>
    <w:rsid w:val="003A0C73"/>
    <w:rsid w:val="003A0FD4"/>
    <w:rsid w:val="003A12D4"/>
    <w:rsid w:val="003A1AF3"/>
    <w:rsid w:val="003A21CF"/>
    <w:rsid w:val="003A27F0"/>
    <w:rsid w:val="003A2ED0"/>
    <w:rsid w:val="003A3D86"/>
    <w:rsid w:val="003A4018"/>
    <w:rsid w:val="003A40A0"/>
    <w:rsid w:val="003A41F0"/>
    <w:rsid w:val="003A473D"/>
    <w:rsid w:val="003A4745"/>
    <w:rsid w:val="003A490A"/>
    <w:rsid w:val="003A4943"/>
    <w:rsid w:val="003A5618"/>
    <w:rsid w:val="003A5D45"/>
    <w:rsid w:val="003A5E02"/>
    <w:rsid w:val="003A5FB6"/>
    <w:rsid w:val="003A637A"/>
    <w:rsid w:val="003A6B30"/>
    <w:rsid w:val="003A6D5F"/>
    <w:rsid w:val="003A7881"/>
    <w:rsid w:val="003A7D89"/>
    <w:rsid w:val="003B0162"/>
    <w:rsid w:val="003B0192"/>
    <w:rsid w:val="003B07A1"/>
    <w:rsid w:val="003B0D23"/>
    <w:rsid w:val="003B1364"/>
    <w:rsid w:val="003B2B4C"/>
    <w:rsid w:val="003B2C0F"/>
    <w:rsid w:val="003B2EF3"/>
    <w:rsid w:val="003B381D"/>
    <w:rsid w:val="003B3A64"/>
    <w:rsid w:val="003B3B66"/>
    <w:rsid w:val="003B4233"/>
    <w:rsid w:val="003B4A48"/>
    <w:rsid w:val="003B541F"/>
    <w:rsid w:val="003B55F6"/>
    <w:rsid w:val="003B5B02"/>
    <w:rsid w:val="003B63B3"/>
    <w:rsid w:val="003B640B"/>
    <w:rsid w:val="003B6528"/>
    <w:rsid w:val="003B6905"/>
    <w:rsid w:val="003B6DA1"/>
    <w:rsid w:val="003B715F"/>
    <w:rsid w:val="003B78D2"/>
    <w:rsid w:val="003B7F1B"/>
    <w:rsid w:val="003C01D6"/>
    <w:rsid w:val="003C02DB"/>
    <w:rsid w:val="003C05FA"/>
    <w:rsid w:val="003C0A5B"/>
    <w:rsid w:val="003C0E3A"/>
    <w:rsid w:val="003C0FC2"/>
    <w:rsid w:val="003C1156"/>
    <w:rsid w:val="003C17D8"/>
    <w:rsid w:val="003C1E2D"/>
    <w:rsid w:val="003C25B8"/>
    <w:rsid w:val="003C2817"/>
    <w:rsid w:val="003C2E06"/>
    <w:rsid w:val="003C3356"/>
    <w:rsid w:val="003C3688"/>
    <w:rsid w:val="003C44B1"/>
    <w:rsid w:val="003C44D8"/>
    <w:rsid w:val="003C4B53"/>
    <w:rsid w:val="003C4F8A"/>
    <w:rsid w:val="003C4FC4"/>
    <w:rsid w:val="003C501B"/>
    <w:rsid w:val="003C548E"/>
    <w:rsid w:val="003C5B41"/>
    <w:rsid w:val="003C644F"/>
    <w:rsid w:val="003C6945"/>
    <w:rsid w:val="003C6ACC"/>
    <w:rsid w:val="003C6AEF"/>
    <w:rsid w:val="003C7166"/>
    <w:rsid w:val="003C75D4"/>
    <w:rsid w:val="003C77B6"/>
    <w:rsid w:val="003D0376"/>
    <w:rsid w:val="003D03E4"/>
    <w:rsid w:val="003D0A26"/>
    <w:rsid w:val="003D0CCC"/>
    <w:rsid w:val="003D1593"/>
    <w:rsid w:val="003D1BF0"/>
    <w:rsid w:val="003D2D7F"/>
    <w:rsid w:val="003D2DC5"/>
    <w:rsid w:val="003D3AB3"/>
    <w:rsid w:val="003D3E11"/>
    <w:rsid w:val="003D3FA3"/>
    <w:rsid w:val="003D3FD4"/>
    <w:rsid w:val="003D4511"/>
    <w:rsid w:val="003D48D9"/>
    <w:rsid w:val="003D4D13"/>
    <w:rsid w:val="003D4DD3"/>
    <w:rsid w:val="003D4F7D"/>
    <w:rsid w:val="003D5124"/>
    <w:rsid w:val="003D54D8"/>
    <w:rsid w:val="003D56F3"/>
    <w:rsid w:val="003D60CF"/>
    <w:rsid w:val="003D6811"/>
    <w:rsid w:val="003D7543"/>
    <w:rsid w:val="003D7631"/>
    <w:rsid w:val="003E091F"/>
    <w:rsid w:val="003E0A1E"/>
    <w:rsid w:val="003E17E4"/>
    <w:rsid w:val="003E1982"/>
    <w:rsid w:val="003E1C7A"/>
    <w:rsid w:val="003E2050"/>
    <w:rsid w:val="003E22DB"/>
    <w:rsid w:val="003E266A"/>
    <w:rsid w:val="003E29BF"/>
    <w:rsid w:val="003E2A21"/>
    <w:rsid w:val="003E2FBE"/>
    <w:rsid w:val="003E3181"/>
    <w:rsid w:val="003E3CD2"/>
    <w:rsid w:val="003E3EEC"/>
    <w:rsid w:val="003E50B8"/>
    <w:rsid w:val="003E5410"/>
    <w:rsid w:val="003E5FA8"/>
    <w:rsid w:val="003E6739"/>
    <w:rsid w:val="003E6C87"/>
    <w:rsid w:val="003E70CE"/>
    <w:rsid w:val="003E747E"/>
    <w:rsid w:val="003E75EF"/>
    <w:rsid w:val="003E76BD"/>
    <w:rsid w:val="003E79B1"/>
    <w:rsid w:val="003F0748"/>
    <w:rsid w:val="003F1823"/>
    <w:rsid w:val="003F1CBD"/>
    <w:rsid w:val="003F1EEE"/>
    <w:rsid w:val="003F2214"/>
    <w:rsid w:val="003F2378"/>
    <w:rsid w:val="003F289D"/>
    <w:rsid w:val="003F2A70"/>
    <w:rsid w:val="003F2BA0"/>
    <w:rsid w:val="003F2F09"/>
    <w:rsid w:val="003F34AB"/>
    <w:rsid w:val="003F3DA0"/>
    <w:rsid w:val="003F3E66"/>
    <w:rsid w:val="003F407E"/>
    <w:rsid w:val="003F46E9"/>
    <w:rsid w:val="003F4B0D"/>
    <w:rsid w:val="003F5421"/>
    <w:rsid w:val="003F6BA7"/>
    <w:rsid w:val="003F6E08"/>
    <w:rsid w:val="003F70B8"/>
    <w:rsid w:val="003F7233"/>
    <w:rsid w:val="003F7A04"/>
    <w:rsid w:val="003F7D41"/>
    <w:rsid w:val="003F7DC0"/>
    <w:rsid w:val="00400FE4"/>
    <w:rsid w:val="00400FEE"/>
    <w:rsid w:val="00401721"/>
    <w:rsid w:val="004018BD"/>
    <w:rsid w:val="00401B1D"/>
    <w:rsid w:val="00402D75"/>
    <w:rsid w:val="0040319D"/>
    <w:rsid w:val="0040358B"/>
    <w:rsid w:val="00403618"/>
    <w:rsid w:val="004038C6"/>
    <w:rsid w:val="00403BEC"/>
    <w:rsid w:val="00403DD4"/>
    <w:rsid w:val="00403F28"/>
    <w:rsid w:val="004042C5"/>
    <w:rsid w:val="004043E4"/>
    <w:rsid w:val="004044D3"/>
    <w:rsid w:val="0040519F"/>
    <w:rsid w:val="004053F7"/>
    <w:rsid w:val="004069A4"/>
    <w:rsid w:val="00406B79"/>
    <w:rsid w:val="00407978"/>
    <w:rsid w:val="00407C24"/>
    <w:rsid w:val="00407E1E"/>
    <w:rsid w:val="004107E7"/>
    <w:rsid w:val="00410D56"/>
    <w:rsid w:val="00410FE1"/>
    <w:rsid w:val="00411616"/>
    <w:rsid w:val="004116AE"/>
    <w:rsid w:val="00411AC3"/>
    <w:rsid w:val="00411EC3"/>
    <w:rsid w:val="004138DD"/>
    <w:rsid w:val="00413BEC"/>
    <w:rsid w:val="00413C28"/>
    <w:rsid w:val="00414017"/>
    <w:rsid w:val="00414D18"/>
    <w:rsid w:val="004151C6"/>
    <w:rsid w:val="00415374"/>
    <w:rsid w:val="004153EE"/>
    <w:rsid w:val="00415A14"/>
    <w:rsid w:val="00415A8A"/>
    <w:rsid w:val="00416418"/>
    <w:rsid w:val="00416D0C"/>
    <w:rsid w:val="00416FA8"/>
    <w:rsid w:val="0041737B"/>
    <w:rsid w:val="00417564"/>
    <w:rsid w:val="0041792A"/>
    <w:rsid w:val="00420816"/>
    <w:rsid w:val="00420EB5"/>
    <w:rsid w:val="0042106A"/>
    <w:rsid w:val="0042158A"/>
    <w:rsid w:val="0042175A"/>
    <w:rsid w:val="00421AF2"/>
    <w:rsid w:val="00421B3C"/>
    <w:rsid w:val="00421F00"/>
    <w:rsid w:val="00422B44"/>
    <w:rsid w:val="00422D4F"/>
    <w:rsid w:val="00422F3F"/>
    <w:rsid w:val="00423847"/>
    <w:rsid w:val="00423B4C"/>
    <w:rsid w:val="00424095"/>
    <w:rsid w:val="0042423A"/>
    <w:rsid w:val="00424350"/>
    <w:rsid w:val="0042521E"/>
    <w:rsid w:val="004258E4"/>
    <w:rsid w:val="004259EE"/>
    <w:rsid w:val="00425B05"/>
    <w:rsid w:val="00425E93"/>
    <w:rsid w:val="0042601A"/>
    <w:rsid w:val="004261FC"/>
    <w:rsid w:val="00426D93"/>
    <w:rsid w:val="00427BAF"/>
    <w:rsid w:val="00427D3B"/>
    <w:rsid w:val="00427E50"/>
    <w:rsid w:val="00430969"/>
    <w:rsid w:val="00430D3D"/>
    <w:rsid w:val="004313E5"/>
    <w:rsid w:val="004317A5"/>
    <w:rsid w:val="00431874"/>
    <w:rsid w:val="0043203E"/>
    <w:rsid w:val="00432040"/>
    <w:rsid w:val="004328E2"/>
    <w:rsid w:val="00432D3D"/>
    <w:rsid w:val="00433100"/>
    <w:rsid w:val="00433101"/>
    <w:rsid w:val="004333E6"/>
    <w:rsid w:val="00433902"/>
    <w:rsid w:val="00433B76"/>
    <w:rsid w:val="004346E9"/>
    <w:rsid w:val="00434E34"/>
    <w:rsid w:val="00436134"/>
    <w:rsid w:val="004362A6"/>
    <w:rsid w:val="0043658C"/>
    <w:rsid w:val="00436DA0"/>
    <w:rsid w:val="00436E38"/>
    <w:rsid w:val="00437406"/>
    <w:rsid w:val="00437C42"/>
    <w:rsid w:val="00437D76"/>
    <w:rsid w:val="00440826"/>
    <w:rsid w:val="00440AD0"/>
    <w:rsid w:val="004412C5"/>
    <w:rsid w:val="00441C04"/>
    <w:rsid w:val="00441D2F"/>
    <w:rsid w:val="00441F55"/>
    <w:rsid w:val="004421F7"/>
    <w:rsid w:val="00442429"/>
    <w:rsid w:val="0044259B"/>
    <w:rsid w:val="00442991"/>
    <w:rsid w:val="004429FA"/>
    <w:rsid w:val="00442B1A"/>
    <w:rsid w:val="00443D9A"/>
    <w:rsid w:val="00443DF0"/>
    <w:rsid w:val="00443F8D"/>
    <w:rsid w:val="00444F11"/>
    <w:rsid w:val="00445365"/>
    <w:rsid w:val="00445C6D"/>
    <w:rsid w:val="00446642"/>
    <w:rsid w:val="00446D9C"/>
    <w:rsid w:val="00447D7A"/>
    <w:rsid w:val="00447E59"/>
    <w:rsid w:val="00447FCB"/>
    <w:rsid w:val="00450D52"/>
    <w:rsid w:val="00450D9F"/>
    <w:rsid w:val="00450E0B"/>
    <w:rsid w:val="00451104"/>
    <w:rsid w:val="004516CB"/>
    <w:rsid w:val="004518A6"/>
    <w:rsid w:val="00451EDD"/>
    <w:rsid w:val="00452792"/>
    <w:rsid w:val="004528AD"/>
    <w:rsid w:val="00452D51"/>
    <w:rsid w:val="004534A3"/>
    <w:rsid w:val="00453889"/>
    <w:rsid w:val="00453ABC"/>
    <w:rsid w:val="00453F46"/>
    <w:rsid w:val="00453F5F"/>
    <w:rsid w:val="00454C36"/>
    <w:rsid w:val="00454C97"/>
    <w:rsid w:val="0045548B"/>
    <w:rsid w:val="004555EE"/>
    <w:rsid w:val="00455BB1"/>
    <w:rsid w:val="00455E3A"/>
    <w:rsid w:val="0045690D"/>
    <w:rsid w:val="00456A93"/>
    <w:rsid w:val="00456B5A"/>
    <w:rsid w:val="00456EB6"/>
    <w:rsid w:val="00456F47"/>
    <w:rsid w:val="00457B7E"/>
    <w:rsid w:val="00460448"/>
    <w:rsid w:val="00460559"/>
    <w:rsid w:val="00460C39"/>
    <w:rsid w:val="00460CCE"/>
    <w:rsid w:val="0046189A"/>
    <w:rsid w:val="00461AA9"/>
    <w:rsid w:val="00461D59"/>
    <w:rsid w:val="004620BB"/>
    <w:rsid w:val="00462142"/>
    <w:rsid w:val="0046217C"/>
    <w:rsid w:val="00462E69"/>
    <w:rsid w:val="00463816"/>
    <w:rsid w:val="00463E95"/>
    <w:rsid w:val="00463ED8"/>
    <w:rsid w:val="00464232"/>
    <w:rsid w:val="004643B8"/>
    <w:rsid w:val="00464BE4"/>
    <w:rsid w:val="00464F01"/>
    <w:rsid w:val="00465032"/>
    <w:rsid w:val="00465135"/>
    <w:rsid w:val="00465592"/>
    <w:rsid w:val="004660B3"/>
    <w:rsid w:val="00466170"/>
    <w:rsid w:val="0046620A"/>
    <w:rsid w:val="0046641C"/>
    <w:rsid w:val="004670D6"/>
    <w:rsid w:val="0046783C"/>
    <w:rsid w:val="00467D98"/>
    <w:rsid w:val="00470795"/>
    <w:rsid w:val="0047080F"/>
    <w:rsid w:val="00470867"/>
    <w:rsid w:val="00470B61"/>
    <w:rsid w:val="004712AB"/>
    <w:rsid w:val="004716DD"/>
    <w:rsid w:val="00471F5B"/>
    <w:rsid w:val="004728A8"/>
    <w:rsid w:val="00473046"/>
    <w:rsid w:val="0047304A"/>
    <w:rsid w:val="004742D5"/>
    <w:rsid w:val="00474458"/>
    <w:rsid w:val="00474494"/>
    <w:rsid w:val="00474850"/>
    <w:rsid w:val="00474AC0"/>
    <w:rsid w:val="00475098"/>
    <w:rsid w:val="0047530B"/>
    <w:rsid w:val="004754FB"/>
    <w:rsid w:val="0047553F"/>
    <w:rsid w:val="004756AA"/>
    <w:rsid w:val="00475E3F"/>
    <w:rsid w:val="00476059"/>
    <w:rsid w:val="00476333"/>
    <w:rsid w:val="004765D3"/>
    <w:rsid w:val="0047661A"/>
    <w:rsid w:val="0047724C"/>
    <w:rsid w:val="00477A89"/>
    <w:rsid w:val="00480E57"/>
    <w:rsid w:val="00481906"/>
    <w:rsid w:val="0048199C"/>
    <w:rsid w:val="00482A26"/>
    <w:rsid w:val="004831A6"/>
    <w:rsid w:val="004832AA"/>
    <w:rsid w:val="00483371"/>
    <w:rsid w:val="00483C51"/>
    <w:rsid w:val="00483D92"/>
    <w:rsid w:val="00484766"/>
    <w:rsid w:val="00484805"/>
    <w:rsid w:val="00484B18"/>
    <w:rsid w:val="00484C77"/>
    <w:rsid w:val="004858AA"/>
    <w:rsid w:val="00485966"/>
    <w:rsid w:val="00485BCE"/>
    <w:rsid w:val="00485ED1"/>
    <w:rsid w:val="004866F3"/>
    <w:rsid w:val="004869F9"/>
    <w:rsid w:val="00486F06"/>
    <w:rsid w:val="0048715F"/>
    <w:rsid w:val="004871FC"/>
    <w:rsid w:val="00487513"/>
    <w:rsid w:val="00487933"/>
    <w:rsid w:val="00487C8F"/>
    <w:rsid w:val="00487F7B"/>
    <w:rsid w:val="00490FE1"/>
    <w:rsid w:val="0049135D"/>
    <w:rsid w:val="00492201"/>
    <w:rsid w:val="0049290A"/>
    <w:rsid w:val="00492FFB"/>
    <w:rsid w:val="00493315"/>
    <w:rsid w:val="00493A7E"/>
    <w:rsid w:val="0049481C"/>
    <w:rsid w:val="00494996"/>
    <w:rsid w:val="00494DB4"/>
    <w:rsid w:val="00494E67"/>
    <w:rsid w:val="00494EDB"/>
    <w:rsid w:val="004960DB"/>
    <w:rsid w:val="0049652B"/>
    <w:rsid w:val="004976D9"/>
    <w:rsid w:val="004A01FC"/>
    <w:rsid w:val="004A0208"/>
    <w:rsid w:val="004A1A8F"/>
    <w:rsid w:val="004A22CC"/>
    <w:rsid w:val="004A236C"/>
    <w:rsid w:val="004A2EF5"/>
    <w:rsid w:val="004A33C8"/>
    <w:rsid w:val="004A347C"/>
    <w:rsid w:val="004A47FA"/>
    <w:rsid w:val="004A4EC3"/>
    <w:rsid w:val="004A4F55"/>
    <w:rsid w:val="004A5294"/>
    <w:rsid w:val="004A58DB"/>
    <w:rsid w:val="004A5FF0"/>
    <w:rsid w:val="004A63F0"/>
    <w:rsid w:val="004A671D"/>
    <w:rsid w:val="004A676C"/>
    <w:rsid w:val="004A684C"/>
    <w:rsid w:val="004A6935"/>
    <w:rsid w:val="004A6BBF"/>
    <w:rsid w:val="004A6BC3"/>
    <w:rsid w:val="004A6D66"/>
    <w:rsid w:val="004A7506"/>
    <w:rsid w:val="004A771F"/>
    <w:rsid w:val="004A7ED7"/>
    <w:rsid w:val="004B0375"/>
    <w:rsid w:val="004B08B1"/>
    <w:rsid w:val="004B0DFE"/>
    <w:rsid w:val="004B1C8D"/>
    <w:rsid w:val="004B2424"/>
    <w:rsid w:val="004B24FB"/>
    <w:rsid w:val="004B25A0"/>
    <w:rsid w:val="004B25F0"/>
    <w:rsid w:val="004B29DA"/>
    <w:rsid w:val="004B2C42"/>
    <w:rsid w:val="004B3018"/>
    <w:rsid w:val="004B3099"/>
    <w:rsid w:val="004B30AA"/>
    <w:rsid w:val="004B31EC"/>
    <w:rsid w:val="004B3382"/>
    <w:rsid w:val="004B3647"/>
    <w:rsid w:val="004B3873"/>
    <w:rsid w:val="004B3A4A"/>
    <w:rsid w:val="004B3C41"/>
    <w:rsid w:val="004B3DC3"/>
    <w:rsid w:val="004B3ECC"/>
    <w:rsid w:val="004B4209"/>
    <w:rsid w:val="004B43CE"/>
    <w:rsid w:val="004B4A7E"/>
    <w:rsid w:val="004B4B7A"/>
    <w:rsid w:val="004B5510"/>
    <w:rsid w:val="004B568A"/>
    <w:rsid w:val="004B5CD3"/>
    <w:rsid w:val="004B5F41"/>
    <w:rsid w:val="004B7302"/>
    <w:rsid w:val="004B7530"/>
    <w:rsid w:val="004C03D5"/>
    <w:rsid w:val="004C04D1"/>
    <w:rsid w:val="004C178E"/>
    <w:rsid w:val="004C1C5B"/>
    <w:rsid w:val="004C214C"/>
    <w:rsid w:val="004C22BA"/>
    <w:rsid w:val="004C2487"/>
    <w:rsid w:val="004C2A3C"/>
    <w:rsid w:val="004C2C8D"/>
    <w:rsid w:val="004C3348"/>
    <w:rsid w:val="004C3372"/>
    <w:rsid w:val="004C34E7"/>
    <w:rsid w:val="004C35EF"/>
    <w:rsid w:val="004C3FE3"/>
    <w:rsid w:val="004C42AC"/>
    <w:rsid w:val="004C45AA"/>
    <w:rsid w:val="004C548A"/>
    <w:rsid w:val="004C5E60"/>
    <w:rsid w:val="004C6C98"/>
    <w:rsid w:val="004C76EF"/>
    <w:rsid w:val="004C79F3"/>
    <w:rsid w:val="004C7D35"/>
    <w:rsid w:val="004D0383"/>
    <w:rsid w:val="004D071D"/>
    <w:rsid w:val="004D1358"/>
    <w:rsid w:val="004D1862"/>
    <w:rsid w:val="004D1892"/>
    <w:rsid w:val="004D1CB3"/>
    <w:rsid w:val="004D2366"/>
    <w:rsid w:val="004D292B"/>
    <w:rsid w:val="004D36BF"/>
    <w:rsid w:val="004D4F51"/>
    <w:rsid w:val="004D4FBD"/>
    <w:rsid w:val="004D5AC5"/>
    <w:rsid w:val="004D5B6C"/>
    <w:rsid w:val="004D5B96"/>
    <w:rsid w:val="004D5CE5"/>
    <w:rsid w:val="004D5ED5"/>
    <w:rsid w:val="004D5FDF"/>
    <w:rsid w:val="004D6C43"/>
    <w:rsid w:val="004D6C64"/>
    <w:rsid w:val="004D6C6B"/>
    <w:rsid w:val="004D6DB1"/>
    <w:rsid w:val="004D701E"/>
    <w:rsid w:val="004D7108"/>
    <w:rsid w:val="004D72B8"/>
    <w:rsid w:val="004E0004"/>
    <w:rsid w:val="004E0023"/>
    <w:rsid w:val="004E0190"/>
    <w:rsid w:val="004E03E4"/>
    <w:rsid w:val="004E05BE"/>
    <w:rsid w:val="004E0AE0"/>
    <w:rsid w:val="004E0DE6"/>
    <w:rsid w:val="004E0E47"/>
    <w:rsid w:val="004E0FD1"/>
    <w:rsid w:val="004E104A"/>
    <w:rsid w:val="004E1249"/>
    <w:rsid w:val="004E188A"/>
    <w:rsid w:val="004E1BA9"/>
    <w:rsid w:val="004E1E42"/>
    <w:rsid w:val="004E2206"/>
    <w:rsid w:val="004E259A"/>
    <w:rsid w:val="004E28DC"/>
    <w:rsid w:val="004E2AFA"/>
    <w:rsid w:val="004E2EF9"/>
    <w:rsid w:val="004E371E"/>
    <w:rsid w:val="004E3E9B"/>
    <w:rsid w:val="004E4302"/>
    <w:rsid w:val="004E44C9"/>
    <w:rsid w:val="004E5CD1"/>
    <w:rsid w:val="004E5F74"/>
    <w:rsid w:val="004E64F5"/>
    <w:rsid w:val="004E6B04"/>
    <w:rsid w:val="004E6D28"/>
    <w:rsid w:val="004E6D2B"/>
    <w:rsid w:val="004E740C"/>
    <w:rsid w:val="004F072D"/>
    <w:rsid w:val="004F07DC"/>
    <w:rsid w:val="004F08F9"/>
    <w:rsid w:val="004F10CF"/>
    <w:rsid w:val="004F1184"/>
    <w:rsid w:val="004F15B2"/>
    <w:rsid w:val="004F17D7"/>
    <w:rsid w:val="004F1C3A"/>
    <w:rsid w:val="004F1CBC"/>
    <w:rsid w:val="004F29A3"/>
    <w:rsid w:val="004F2AA5"/>
    <w:rsid w:val="004F2BE7"/>
    <w:rsid w:val="004F2ED1"/>
    <w:rsid w:val="004F32B1"/>
    <w:rsid w:val="004F3D92"/>
    <w:rsid w:val="004F3DDA"/>
    <w:rsid w:val="004F4876"/>
    <w:rsid w:val="004F4A04"/>
    <w:rsid w:val="004F4B1D"/>
    <w:rsid w:val="004F5711"/>
    <w:rsid w:val="004F5940"/>
    <w:rsid w:val="004F5F29"/>
    <w:rsid w:val="004F61AF"/>
    <w:rsid w:val="004F6796"/>
    <w:rsid w:val="004F6C68"/>
    <w:rsid w:val="004F7299"/>
    <w:rsid w:val="004F7B8A"/>
    <w:rsid w:val="004F7C83"/>
    <w:rsid w:val="004F7D3D"/>
    <w:rsid w:val="00500BA2"/>
    <w:rsid w:val="00500F6C"/>
    <w:rsid w:val="005011E4"/>
    <w:rsid w:val="005017DD"/>
    <w:rsid w:val="00501EC5"/>
    <w:rsid w:val="00502B1D"/>
    <w:rsid w:val="00502BB3"/>
    <w:rsid w:val="0050316C"/>
    <w:rsid w:val="005034A9"/>
    <w:rsid w:val="00503927"/>
    <w:rsid w:val="00503968"/>
    <w:rsid w:val="00503AC3"/>
    <w:rsid w:val="00503F0F"/>
    <w:rsid w:val="0050452B"/>
    <w:rsid w:val="0050538A"/>
    <w:rsid w:val="005053C8"/>
    <w:rsid w:val="00505D94"/>
    <w:rsid w:val="0050625A"/>
    <w:rsid w:val="00506544"/>
    <w:rsid w:val="00507460"/>
    <w:rsid w:val="0050757F"/>
    <w:rsid w:val="0050761E"/>
    <w:rsid w:val="00507991"/>
    <w:rsid w:val="00507A97"/>
    <w:rsid w:val="00507BAA"/>
    <w:rsid w:val="00510160"/>
    <w:rsid w:val="00511158"/>
    <w:rsid w:val="005111DF"/>
    <w:rsid w:val="00511606"/>
    <w:rsid w:val="00511962"/>
    <w:rsid w:val="0051197B"/>
    <w:rsid w:val="00511FF0"/>
    <w:rsid w:val="00512136"/>
    <w:rsid w:val="00512272"/>
    <w:rsid w:val="00512783"/>
    <w:rsid w:val="00512A06"/>
    <w:rsid w:val="00512A37"/>
    <w:rsid w:val="00512C47"/>
    <w:rsid w:val="0051354E"/>
    <w:rsid w:val="00513D3C"/>
    <w:rsid w:val="00513F51"/>
    <w:rsid w:val="005147EB"/>
    <w:rsid w:val="0051481A"/>
    <w:rsid w:val="00514CEB"/>
    <w:rsid w:val="005158E8"/>
    <w:rsid w:val="00515BDD"/>
    <w:rsid w:val="00516852"/>
    <w:rsid w:val="00516860"/>
    <w:rsid w:val="005168FC"/>
    <w:rsid w:val="00516927"/>
    <w:rsid w:val="00516CAE"/>
    <w:rsid w:val="0051717D"/>
    <w:rsid w:val="005176C6"/>
    <w:rsid w:val="00517F5E"/>
    <w:rsid w:val="00521771"/>
    <w:rsid w:val="00521862"/>
    <w:rsid w:val="00521999"/>
    <w:rsid w:val="00521E05"/>
    <w:rsid w:val="00522566"/>
    <w:rsid w:val="00522E06"/>
    <w:rsid w:val="0052324D"/>
    <w:rsid w:val="00524782"/>
    <w:rsid w:val="00524824"/>
    <w:rsid w:val="0052521F"/>
    <w:rsid w:val="00525702"/>
    <w:rsid w:val="00526365"/>
    <w:rsid w:val="005272BA"/>
    <w:rsid w:val="00530327"/>
    <w:rsid w:val="0053205C"/>
    <w:rsid w:val="0053207A"/>
    <w:rsid w:val="0053231F"/>
    <w:rsid w:val="0053291A"/>
    <w:rsid w:val="00532D82"/>
    <w:rsid w:val="00532DAD"/>
    <w:rsid w:val="0053369D"/>
    <w:rsid w:val="005336EB"/>
    <w:rsid w:val="005337B7"/>
    <w:rsid w:val="00533BA7"/>
    <w:rsid w:val="00534550"/>
    <w:rsid w:val="00534812"/>
    <w:rsid w:val="00535013"/>
    <w:rsid w:val="00535661"/>
    <w:rsid w:val="00535A9B"/>
    <w:rsid w:val="0053632B"/>
    <w:rsid w:val="0053715A"/>
    <w:rsid w:val="00537B9E"/>
    <w:rsid w:val="005404DB"/>
    <w:rsid w:val="00540B78"/>
    <w:rsid w:val="0054156C"/>
    <w:rsid w:val="005419C7"/>
    <w:rsid w:val="00541B2A"/>
    <w:rsid w:val="00541F66"/>
    <w:rsid w:val="005427D5"/>
    <w:rsid w:val="005427E8"/>
    <w:rsid w:val="00542CA1"/>
    <w:rsid w:val="00542D34"/>
    <w:rsid w:val="00542D94"/>
    <w:rsid w:val="00543B66"/>
    <w:rsid w:val="005442D2"/>
    <w:rsid w:val="00544B06"/>
    <w:rsid w:val="00544E27"/>
    <w:rsid w:val="00545128"/>
    <w:rsid w:val="0054517D"/>
    <w:rsid w:val="00547001"/>
    <w:rsid w:val="0054746B"/>
    <w:rsid w:val="0054751E"/>
    <w:rsid w:val="00547683"/>
    <w:rsid w:val="0054780B"/>
    <w:rsid w:val="005479EE"/>
    <w:rsid w:val="00547D50"/>
    <w:rsid w:val="005505EE"/>
    <w:rsid w:val="00551533"/>
    <w:rsid w:val="0055174B"/>
    <w:rsid w:val="00551D0E"/>
    <w:rsid w:val="00552083"/>
    <w:rsid w:val="00552E62"/>
    <w:rsid w:val="00553038"/>
    <w:rsid w:val="005533DE"/>
    <w:rsid w:val="005537BA"/>
    <w:rsid w:val="00553A66"/>
    <w:rsid w:val="00553C40"/>
    <w:rsid w:val="00553EF9"/>
    <w:rsid w:val="0055401B"/>
    <w:rsid w:val="005545BD"/>
    <w:rsid w:val="005546F9"/>
    <w:rsid w:val="00554B98"/>
    <w:rsid w:val="00554F23"/>
    <w:rsid w:val="00555137"/>
    <w:rsid w:val="0055592E"/>
    <w:rsid w:val="00555A7D"/>
    <w:rsid w:val="00555C33"/>
    <w:rsid w:val="00555C67"/>
    <w:rsid w:val="005567F3"/>
    <w:rsid w:val="00556D86"/>
    <w:rsid w:val="005572E8"/>
    <w:rsid w:val="0056040E"/>
    <w:rsid w:val="00560D27"/>
    <w:rsid w:val="005611A4"/>
    <w:rsid w:val="00561AA0"/>
    <w:rsid w:val="00561FB8"/>
    <w:rsid w:val="00561FDD"/>
    <w:rsid w:val="00562093"/>
    <w:rsid w:val="00562335"/>
    <w:rsid w:val="005626FF"/>
    <w:rsid w:val="0056304A"/>
    <w:rsid w:val="00563640"/>
    <w:rsid w:val="00563B7F"/>
    <w:rsid w:val="00563CCE"/>
    <w:rsid w:val="00563EEA"/>
    <w:rsid w:val="00564588"/>
    <w:rsid w:val="005652A9"/>
    <w:rsid w:val="0056537B"/>
    <w:rsid w:val="00565560"/>
    <w:rsid w:val="005655A8"/>
    <w:rsid w:val="005657A1"/>
    <w:rsid w:val="00566030"/>
    <w:rsid w:val="00566049"/>
    <w:rsid w:val="005660E9"/>
    <w:rsid w:val="00566300"/>
    <w:rsid w:val="0056631D"/>
    <w:rsid w:val="00567B88"/>
    <w:rsid w:val="00567E24"/>
    <w:rsid w:val="005706D6"/>
    <w:rsid w:val="00571569"/>
    <w:rsid w:val="0057178C"/>
    <w:rsid w:val="00571A4B"/>
    <w:rsid w:val="00571B05"/>
    <w:rsid w:val="00571C18"/>
    <w:rsid w:val="00571D9E"/>
    <w:rsid w:val="00572256"/>
    <w:rsid w:val="00572287"/>
    <w:rsid w:val="00572466"/>
    <w:rsid w:val="0057293E"/>
    <w:rsid w:val="00573B27"/>
    <w:rsid w:val="00573DA7"/>
    <w:rsid w:val="00573E5D"/>
    <w:rsid w:val="005744A6"/>
    <w:rsid w:val="0057486E"/>
    <w:rsid w:val="00574A52"/>
    <w:rsid w:val="00574DD6"/>
    <w:rsid w:val="0057509E"/>
    <w:rsid w:val="00575753"/>
    <w:rsid w:val="005758FB"/>
    <w:rsid w:val="00575918"/>
    <w:rsid w:val="005760C7"/>
    <w:rsid w:val="005767B6"/>
    <w:rsid w:val="00577067"/>
    <w:rsid w:val="005803B3"/>
    <w:rsid w:val="00580834"/>
    <w:rsid w:val="0058086A"/>
    <w:rsid w:val="00580B15"/>
    <w:rsid w:val="00580B87"/>
    <w:rsid w:val="00580E12"/>
    <w:rsid w:val="005815BB"/>
    <w:rsid w:val="00581D2F"/>
    <w:rsid w:val="005826B3"/>
    <w:rsid w:val="00582716"/>
    <w:rsid w:val="00582CEF"/>
    <w:rsid w:val="00583BC6"/>
    <w:rsid w:val="00584334"/>
    <w:rsid w:val="0058492F"/>
    <w:rsid w:val="00584BD4"/>
    <w:rsid w:val="00584F8F"/>
    <w:rsid w:val="005865BF"/>
    <w:rsid w:val="00587374"/>
    <w:rsid w:val="0059007D"/>
    <w:rsid w:val="0059073C"/>
    <w:rsid w:val="00590EA8"/>
    <w:rsid w:val="00591733"/>
    <w:rsid w:val="00591939"/>
    <w:rsid w:val="00591D4B"/>
    <w:rsid w:val="00591E69"/>
    <w:rsid w:val="00592207"/>
    <w:rsid w:val="00592B2C"/>
    <w:rsid w:val="00592D8A"/>
    <w:rsid w:val="00593627"/>
    <w:rsid w:val="005940FF"/>
    <w:rsid w:val="0059416F"/>
    <w:rsid w:val="00595653"/>
    <w:rsid w:val="00595815"/>
    <w:rsid w:val="0059589B"/>
    <w:rsid w:val="00595B49"/>
    <w:rsid w:val="00595B76"/>
    <w:rsid w:val="005963A2"/>
    <w:rsid w:val="005966B4"/>
    <w:rsid w:val="00596913"/>
    <w:rsid w:val="00596C26"/>
    <w:rsid w:val="005970B2"/>
    <w:rsid w:val="00597413"/>
    <w:rsid w:val="0059755B"/>
    <w:rsid w:val="00597EBE"/>
    <w:rsid w:val="00597ECF"/>
    <w:rsid w:val="005A0133"/>
    <w:rsid w:val="005A1692"/>
    <w:rsid w:val="005A1836"/>
    <w:rsid w:val="005A1C86"/>
    <w:rsid w:val="005A21CB"/>
    <w:rsid w:val="005A298D"/>
    <w:rsid w:val="005A3184"/>
    <w:rsid w:val="005A35DB"/>
    <w:rsid w:val="005A3DB2"/>
    <w:rsid w:val="005A3F1D"/>
    <w:rsid w:val="005A3FF1"/>
    <w:rsid w:val="005A4334"/>
    <w:rsid w:val="005A44C3"/>
    <w:rsid w:val="005A45C5"/>
    <w:rsid w:val="005A4A02"/>
    <w:rsid w:val="005A4CE4"/>
    <w:rsid w:val="005A50D2"/>
    <w:rsid w:val="005A50E3"/>
    <w:rsid w:val="005A57FD"/>
    <w:rsid w:val="005A5A02"/>
    <w:rsid w:val="005A5D1C"/>
    <w:rsid w:val="005A609B"/>
    <w:rsid w:val="005A6157"/>
    <w:rsid w:val="005A65A1"/>
    <w:rsid w:val="005A693B"/>
    <w:rsid w:val="005A7009"/>
    <w:rsid w:val="005B1581"/>
    <w:rsid w:val="005B16DC"/>
    <w:rsid w:val="005B1727"/>
    <w:rsid w:val="005B1A85"/>
    <w:rsid w:val="005B1B54"/>
    <w:rsid w:val="005B1BCB"/>
    <w:rsid w:val="005B2318"/>
    <w:rsid w:val="005B27BD"/>
    <w:rsid w:val="005B2B85"/>
    <w:rsid w:val="005B2C76"/>
    <w:rsid w:val="005B2D08"/>
    <w:rsid w:val="005B2F46"/>
    <w:rsid w:val="005B30C8"/>
    <w:rsid w:val="005B3757"/>
    <w:rsid w:val="005B394E"/>
    <w:rsid w:val="005B3F0D"/>
    <w:rsid w:val="005B413A"/>
    <w:rsid w:val="005B469B"/>
    <w:rsid w:val="005B4EE0"/>
    <w:rsid w:val="005B557C"/>
    <w:rsid w:val="005B57D5"/>
    <w:rsid w:val="005B5B17"/>
    <w:rsid w:val="005B5DFF"/>
    <w:rsid w:val="005B5F0E"/>
    <w:rsid w:val="005B5FCE"/>
    <w:rsid w:val="005B6034"/>
    <w:rsid w:val="005B6246"/>
    <w:rsid w:val="005B6269"/>
    <w:rsid w:val="005B654F"/>
    <w:rsid w:val="005B69B6"/>
    <w:rsid w:val="005B71A7"/>
    <w:rsid w:val="005B7B50"/>
    <w:rsid w:val="005B7DD9"/>
    <w:rsid w:val="005B7E01"/>
    <w:rsid w:val="005C0374"/>
    <w:rsid w:val="005C08A1"/>
    <w:rsid w:val="005C0BFC"/>
    <w:rsid w:val="005C1259"/>
    <w:rsid w:val="005C1BA6"/>
    <w:rsid w:val="005C1C9C"/>
    <w:rsid w:val="005C22A6"/>
    <w:rsid w:val="005C2D10"/>
    <w:rsid w:val="005C2F1C"/>
    <w:rsid w:val="005C2FF4"/>
    <w:rsid w:val="005C31FA"/>
    <w:rsid w:val="005C3357"/>
    <w:rsid w:val="005C3C3A"/>
    <w:rsid w:val="005C3E85"/>
    <w:rsid w:val="005C439C"/>
    <w:rsid w:val="005C47FB"/>
    <w:rsid w:val="005C49BB"/>
    <w:rsid w:val="005C4DFA"/>
    <w:rsid w:val="005C4FFF"/>
    <w:rsid w:val="005C60F5"/>
    <w:rsid w:val="005C660D"/>
    <w:rsid w:val="005C6BE8"/>
    <w:rsid w:val="005C6F30"/>
    <w:rsid w:val="005C721E"/>
    <w:rsid w:val="005C7EA5"/>
    <w:rsid w:val="005D001B"/>
    <w:rsid w:val="005D08A5"/>
    <w:rsid w:val="005D0943"/>
    <w:rsid w:val="005D1151"/>
    <w:rsid w:val="005D1393"/>
    <w:rsid w:val="005D159E"/>
    <w:rsid w:val="005D18D9"/>
    <w:rsid w:val="005D191C"/>
    <w:rsid w:val="005D23AD"/>
    <w:rsid w:val="005D28BA"/>
    <w:rsid w:val="005D2ADD"/>
    <w:rsid w:val="005D3290"/>
    <w:rsid w:val="005D3472"/>
    <w:rsid w:val="005D35A2"/>
    <w:rsid w:val="005D35BB"/>
    <w:rsid w:val="005D360A"/>
    <w:rsid w:val="005D36A4"/>
    <w:rsid w:val="005D37E2"/>
    <w:rsid w:val="005D3AF1"/>
    <w:rsid w:val="005D462A"/>
    <w:rsid w:val="005D4DAC"/>
    <w:rsid w:val="005D5069"/>
    <w:rsid w:val="005D6070"/>
    <w:rsid w:val="005D6237"/>
    <w:rsid w:val="005D6485"/>
    <w:rsid w:val="005D6613"/>
    <w:rsid w:val="005D661F"/>
    <w:rsid w:val="005D687E"/>
    <w:rsid w:val="005D6DFC"/>
    <w:rsid w:val="005D7AEC"/>
    <w:rsid w:val="005D7E1E"/>
    <w:rsid w:val="005E0D3E"/>
    <w:rsid w:val="005E1122"/>
    <w:rsid w:val="005E1A3D"/>
    <w:rsid w:val="005E1B02"/>
    <w:rsid w:val="005E25EF"/>
    <w:rsid w:val="005E28BA"/>
    <w:rsid w:val="005E2CF4"/>
    <w:rsid w:val="005E2EB4"/>
    <w:rsid w:val="005E33B3"/>
    <w:rsid w:val="005E3545"/>
    <w:rsid w:val="005E37A7"/>
    <w:rsid w:val="005E3964"/>
    <w:rsid w:val="005E45E0"/>
    <w:rsid w:val="005E51DD"/>
    <w:rsid w:val="005E5BB6"/>
    <w:rsid w:val="005E5C4F"/>
    <w:rsid w:val="005E64B5"/>
    <w:rsid w:val="005E66CC"/>
    <w:rsid w:val="005E74AC"/>
    <w:rsid w:val="005E76DC"/>
    <w:rsid w:val="005E7DC1"/>
    <w:rsid w:val="005E7DF0"/>
    <w:rsid w:val="005F0263"/>
    <w:rsid w:val="005F02F0"/>
    <w:rsid w:val="005F1412"/>
    <w:rsid w:val="005F162A"/>
    <w:rsid w:val="005F17EC"/>
    <w:rsid w:val="005F2586"/>
    <w:rsid w:val="005F2A32"/>
    <w:rsid w:val="005F2ACE"/>
    <w:rsid w:val="005F2EB7"/>
    <w:rsid w:val="005F34C6"/>
    <w:rsid w:val="005F34C7"/>
    <w:rsid w:val="005F3533"/>
    <w:rsid w:val="005F36B4"/>
    <w:rsid w:val="005F3C05"/>
    <w:rsid w:val="005F3EE7"/>
    <w:rsid w:val="005F4096"/>
    <w:rsid w:val="005F4137"/>
    <w:rsid w:val="005F53B3"/>
    <w:rsid w:val="005F5B69"/>
    <w:rsid w:val="005F602B"/>
    <w:rsid w:val="005F617A"/>
    <w:rsid w:val="005F78C1"/>
    <w:rsid w:val="006000C6"/>
    <w:rsid w:val="00600B57"/>
    <w:rsid w:val="00600BE2"/>
    <w:rsid w:val="00600DE1"/>
    <w:rsid w:val="006012FB"/>
    <w:rsid w:val="0060133F"/>
    <w:rsid w:val="006014E5"/>
    <w:rsid w:val="00601D64"/>
    <w:rsid w:val="00602270"/>
    <w:rsid w:val="00602D91"/>
    <w:rsid w:val="00603628"/>
    <w:rsid w:val="0060364A"/>
    <w:rsid w:val="0060367F"/>
    <w:rsid w:val="00603989"/>
    <w:rsid w:val="006047AA"/>
    <w:rsid w:val="00604D3C"/>
    <w:rsid w:val="00604F25"/>
    <w:rsid w:val="00605521"/>
    <w:rsid w:val="006057BE"/>
    <w:rsid w:val="00605818"/>
    <w:rsid w:val="006058FA"/>
    <w:rsid w:val="00605A94"/>
    <w:rsid w:val="00606109"/>
    <w:rsid w:val="00606467"/>
    <w:rsid w:val="006065A4"/>
    <w:rsid w:val="00606A8C"/>
    <w:rsid w:val="00606BC1"/>
    <w:rsid w:val="00607047"/>
    <w:rsid w:val="006070BE"/>
    <w:rsid w:val="00607D17"/>
    <w:rsid w:val="0061062C"/>
    <w:rsid w:val="0061068B"/>
    <w:rsid w:val="00610C29"/>
    <w:rsid w:val="006112E3"/>
    <w:rsid w:val="006114F7"/>
    <w:rsid w:val="006115D3"/>
    <w:rsid w:val="006117F2"/>
    <w:rsid w:val="00611B99"/>
    <w:rsid w:val="00611DC4"/>
    <w:rsid w:val="00612083"/>
    <w:rsid w:val="006123A2"/>
    <w:rsid w:val="006128B7"/>
    <w:rsid w:val="00612D42"/>
    <w:rsid w:val="00612F43"/>
    <w:rsid w:val="006141AC"/>
    <w:rsid w:val="00614D32"/>
    <w:rsid w:val="006152E4"/>
    <w:rsid w:val="00615A28"/>
    <w:rsid w:val="00615F2D"/>
    <w:rsid w:val="00616602"/>
    <w:rsid w:val="00616E13"/>
    <w:rsid w:val="00616E74"/>
    <w:rsid w:val="00617535"/>
    <w:rsid w:val="00617BDD"/>
    <w:rsid w:val="00617FB3"/>
    <w:rsid w:val="006201AA"/>
    <w:rsid w:val="00620727"/>
    <w:rsid w:val="006213ED"/>
    <w:rsid w:val="006219ED"/>
    <w:rsid w:val="00621E4F"/>
    <w:rsid w:val="006226B4"/>
    <w:rsid w:val="00622B2A"/>
    <w:rsid w:val="00622E14"/>
    <w:rsid w:val="00623597"/>
    <w:rsid w:val="00623B22"/>
    <w:rsid w:val="00623CF5"/>
    <w:rsid w:val="006247ED"/>
    <w:rsid w:val="00624B29"/>
    <w:rsid w:val="00624D03"/>
    <w:rsid w:val="00624F03"/>
    <w:rsid w:val="00624F43"/>
    <w:rsid w:val="0062582D"/>
    <w:rsid w:val="00626C9D"/>
    <w:rsid w:val="00627075"/>
    <w:rsid w:val="00627311"/>
    <w:rsid w:val="00627E08"/>
    <w:rsid w:val="00627F31"/>
    <w:rsid w:val="00627FBB"/>
    <w:rsid w:val="006300FC"/>
    <w:rsid w:val="0063093A"/>
    <w:rsid w:val="006309C3"/>
    <w:rsid w:val="006310C9"/>
    <w:rsid w:val="0063202D"/>
    <w:rsid w:val="00632684"/>
    <w:rsid w:val="00632881"/>
    <w:rsid w:val="00632CCD"/>
    <w:rsid w:val="00632E73"/>
    <w:rsid w:val="00633089"/>
    <w:rsid w:val="0063319A"/>
    <w:rsid w:val="006345B6"/>
    <w:rsid w:val="00634664"/>
    <w:rsid w:val="00634D9A"/>
    <w:rsid w:val="00635295"/>
    <w:rsid w:val="00635639"/>
    <w:rsid w:val="006359DD"/>
    <w:rsid w:val="00635C8E"/>
    <w:rsid w:val="00635CE6"/>
    <w:rsid w:val="00635D3D"/>
    <w:rsid w:val="00636396"/>
    <w:rsid w:val="006367B7"/>
    <w:rsid w:val="0063697A"/>
    <w:rsid w:val="00636ABB"/>
    <w:rsid w:val="00636FD3"/>
    <w:rsid w:val="00637012"/>
    <w:rsid w:val="00637265"/>
    <w:rsid w:val="006373D9"/>
    <w:rsid w:val="006376E4"/>
    <w:rsid w:val="006378CD"/>
    <w:rsid w:val="00637A86"/>
    <w:rsid w:val="00637F33"/>
    <w:rsid w:val="00637FD5"/>
    <w:rsid w:val="00640671"/>
    <w:rsid w:val="006408C0"/>
    <w:rsid w:val="006408DC"/>
    <w:rsid w:val="00640C1B"/>
    <w:rsid w:val="00641125"/>
    <w:rsid w:val="0064124E"/>
    <w:rsid w:val="006412CB"/>
    <w:rsid w:val="00643502"/>
    <w:rsid w:val="00643724"/>
    <w:rsid w:val="00643929"/>
    <w:rsid w:val="00643B76"/>
    <w:rsid w:val="00644215"/>
    <w:rsid w:val="006447DB"/>
    <w:rsid w:val="006449B8"/>
    <w:rsid w:val="00644B7B"/>
    <w:rsid w:val="0064512C"/>
    <w:rsid w:val="00645830"/>
    <w:rsid w:val="006461E4"/>
    <w:rsid w:val="0064679F"/>
    <w:rsid w:val="00646ED1"/>
    <w:rsid w:val="006479A4"/>
    <w:rsid w:val="00647AB9"/>
    <w:rsid w:val="006507EA"/>
    <w:rsid w:val="0065084F"/>
    <w:rsid w:val="00650DF0"/>
    <w:rsid w:val="00651EA8"/>
    <w:rsid w:val="006523B1"/>
    <w:rsid w:val="00653285"/>
    <w:rsid w:val="006538DF"/>
    <w:rsid w:val="00653AD9"/>
    <w:rsid w:val="00653B49"/>
    <w:rsid w:val="006548B3"/>
    <w:rsid w:val="006549EE"/>
    <w:rsid w:val="00654B28"/>
    <w:rsid w:val="00654F76"/>
    <w:rsid w:val="0065515E"/>
    <w:rsid w:val="0065522D"/>
    <w:rsid w:val="006559C3"/>
    <w:rsid w:val="00655D1A"/>
    <w:rsid w:val="00655D85"/>
    <w:rsid w:val="00655DEF"/>
    <w:rsid w:val="0065634C"/>
    <w:rsid w:val="00656697"/>
    <w:rsid w:val="00656E0B"/>
    <w:rsid w:val="0065765A"/>
    <w:rsid w:val="0066025C"/>
    <w:rsid w:val="00660270"/>
    <w:rsid w:val="006606F6"/>
    <w:rsid w:val="00660755"/>
    <w:rsid w:val="00661B81"/>
    <w:rsid w:val="006622A0"/>
    <w:rsid w:val="00662510"/>
    <w:rsid w:val="00662840"/>
    <w:rsid w:val="00662F19"/>
    <w:rsid w:val="006634DE"/>
    <w:rsid w:val="00663743"/>
    <w:rsid w:val="00663751"/>
    <w:rsid w:val="00664483"/>
    <w:rsid w:val="00664522"/>
    <w:rsid w:val="00664EE5"/>
    <w:rsid w:val="00665206"/>
    <w:rsid w:val="006660E3"/>
    <w:rsid w:val="00667138"/>
    <w:rsid w:val="00667C0D"/>
    <w:rsid w:val="006702A3"/>
    <w:rsid w:val="00670C00"/>
    <w:rsid w:val="00670CC1"/>
    <w:rsid w:val="0067119B"/>
    <w:rsid w:val="0067132C"/>
    <w:rsid w:val="00671D40"/>
    <w:rsid w:val="00673A3E"/>
    <w:rsid w:val="006745D5"/>
    <w:rsid w:val="0067461B"/>
    <w:rsid w:val="00674B9D"/>
    <w:rsid w:val="00674D15"/>
    <w:rsid w:val="00674E68"/>
    <w:rsid w:val="00674FBF"/>
    <w:rsid w:val="006756B1"/>
    <w:rsid w:val="006757D0"/>
    <w:rsid w:val="0067590A"/>
    <w:rsid w:val="00675EB0"/>
    <w:rsid w:val="006760F7"/>
    <w:rsid w:val="0067632C"/>
    <w:rsid w:val="006763C3"/>
    <w:rsid w:val="00676ACF"/>
    <w:rsid w:val="006772A0"/>
    <w:rsid w:val="006772FC"/>
    <w:rsid w:val="0068061B"/>
    <w:rsid w:val="00680DD9"/>
    <w:rsid w:val="00680DEE"/>
    <w:rsid w:val="00680E19"/>
    <w:rsid w:val="0068153D"/>
    <w:rsid w:val="00681E60"/>
    <w:rsid w:val="00681F73"/>
    <w:rsid w:val="00682299"/>
    <w:rsid w:val="0068299A"/>
    <w:rsid w:val="00682B6B"/>
    <w:rsid w:val="0068350D"/>
    <w:rsid w:val="00683B53"/>
    <w:rsid w:val="00684131"/>
    <w:rsid w:val="0068442E"/>
    <w:rsid w:val="00684828"/>
    <w:rsid w:val="00685ACC"/>
    <w:rsid w:val="00686D9C"/>
    <w:rsid w:val="00686F11"/>
    <w:rsid w:val="0068703A"/>
    <w:rsid w:val="00687234"/>
    <w:rsid w:val="006878EA"/>
    <w:rsid w:val="00687DFD"/>
    <w:rsid w:val="0069014B"/>
    <w:rsid w:val="00690485"/>
    <w:rsid w:val="006910B6"/>
    <w:rsid w:val="00691568"/>
    <w:rsid w:val="00691BE7"/>
    <w:rsid w:val="0069228D"/>
    <w:rsid w:val="006929F0"/>
    <w:rsid w:val="00692A59"/>
    <w:rsid w:val="0069313C"/>
    <w:rsid w:val="00693280"/>
    <w:rsid w:val="00693379"/>
    <w:rsid w:val="006934D6"/>
    <w:rsid w:val="00693B8F"/>
    <w:rsid w:val="00693D4F"/>
    <w:rsid w:val="00693E9B"/>
    <w:rsid w:val="00693F50"/>
    <w:rsid w:val="006949E1"/>
    <w:rsid w:val="006956D0"/>
    <w:rsid w:val="006958D6"/>
    <w:rsid w:val="00696007"/>
    <w:rsid w:val="0069674B"/>
    <w:rsid w:val="00696822"/>
    <w:rsid w:val="006972BA"/>
    <w:rsid w:val="006976BD"/>
    <w:rsid w:val="006977F6"/>
    <w:rsid w:val="006A01A7"/>
    <w:rsid w:val="006A092D"/>
    <w:rsid w:val="006A13F6"/>
    <w:rsid w:val="006A151A"/>
    <w:rsid w:val="006A1966"/>
    <w:rsid w:val="006A1AFE"/>
    <w:rsid w:val="006A1E25"/>
    <w:rsid w:val="006A2735"/>
    <w:rsid w:val="006A2907"/>
    <w:rsid w:val="006A29FC"/>
    <w:rsid w:val="006A2B6E"/>
    <w:rsid w:val="006A3C58"/>
    <w:rsid w:val="006A3FE2"/>
    <w:rsid w:val="006A41DC"/>
    <w:rsid w:val="006A425E"/>
    <w:rsid w:val="006A4809"/>
    <w:rsid w:val="006A5C8B"/>
    <w:rsid w:val="006A5CB2"/>
    <w:rsid w:val="006A5E77"/>
    <w:rsid w:val="006A5F7E"/>
    <w:rsid w:val="006A60F1"/>
    <w:rsid w:val="006A6133"/>
    <w:rsid w:val="006A635E"/>
    <w:rsid w:val="006A7742"/>
    <w:rsid w:val="006B1C39"/>
    <w:rsid w:val="006B1FC0"/>
    <w:rsid w:val="006B211D"/>
    <w:rsid w:val="006B2802"/>
    <w:rsid w:val="006B29D2"/>
    <w:rsid w:val="006B2CB4"/>
    <w:rsid w:val="006B2CFD"/>
    <w:rsid w:val="006B2FA5"/>
    <w:rsid w:val="006B3162"/>
    <w:rsid w:val="006B32E8"/>
    <w:rsid w:val="006B3AA0"/>
    <w:rsid w:val="006B3C1A"/>
    <w:rsid w:val="006B5404"/>
    <w:rsid w:val="006B5F49"/>
    <w:rsid w:val="006B5F90"/>
    <w:rsid w:val="006B692A"/>
    <w:rsid w:val="006B6944"/>
    <w:rsid w:val="006B7A3D"/>
    <w:rsid w:val="006B7F6A"/>
    <w:rsid w:val="006C07D6"/>
    <w:rsid w:val="006C0A91"/>
    <w:rsid w:val="006C1249"/>
    <w:rsid w:val="006C1773"/>
    <w:rsid w:val="006C190F"/>
    <w:rsid w:val="006C1BC8"/>
    <w:rsid w:val="006C1E4D"/>
    <w:rsid w:val="006C2642"/>
    <w:rsid w:val="006C2700"/>
    <w:rsid w:val="006C27BA"/>
    <w:rsid w:val="006C29E4"/>
    <w:rsid w:val="006C29FC"/>
    <w:rsid w:val="006C2C84"/>
    <w:rsid w:val="006C2E16"/>
    <w:rsid w:val="006C4DA7"/>
    <w:rsid w:val="006C56A5"/>
    <w:rsid w:val="006C578E"/>
    <w:rsid w:val="006C5849"/>
    <w:rsid w:val="006C5E2E"/>
    <w:rsid w:val="006C5E74"/>
    <w:rsid w:val="006C6562"/>
    <w:rsid w:val="006C65A2"/>
    <w:rsid w:val="006C67DB"/>
    <w:rsid w:val="006C6B4F"/>
    <w:rsid w:val="006C6BE8"/>
    <w:rsid w:val="006C6DCE"/>
    <w:rsid w:val="006C750D"/>
    <w:rsid w:val="006D029F"/>
    <w:rsid w:val="006D0A79"/>
    <w:rsid w:val="006D0A92"/>
    <w:rsid w:val="006D11D5"/>
    <w:rsid w:val="006D1536"/>
    <w:rsid w:val="006D161C"/>
    <w:rsid w:val="006D18FE"/>
    <w:rsid w:val="006D1BD1"/>
    <w:rsid w:val="006D1F6B"/>
    <w:rsid w:val="006D23AC"/>
    <w:rsid w:val="006D241C"/>
    <w:rsid w:val="006D30D2"/>
    <w:rsid w:val="006D323F"/>
    <w:rsid w:val="006D32C3"/>
    <w:rsid w:val="006D3989"/>
    <w:rsid w:val="006D4543"/>
    <w:rsid w:val="006D48BD"/>
    <w:rsid w:val="006D4A13"/>
    <w:rsid w:val="006D5892"/>
    <w:rsid w:val="006D5B0E"/>
    <w:rsid w:val="006D5D05"/>
    <w:rsid w:val="006D5E4C"/>
    <w:rsid w:val="006D61A9"/>
    <w:rsid w:val="006D6E15"/>
    <w:rsid w:val="006D7B26"/>
    <w:rsid w:val="006D7D76"/>
    <w:rsid w:val="006D7D93"/>
    <w:rsid w:val="006E12E7"/>
    <w:rsid w:val="006E13E4"/>
    <w:rsid w:val="006E18C2"/>
    <w:rsid w:val="006E19C0"/>
    <w:rsid w:val="006E1B39"/>
    <w:rsid w:val="006E1C04"/>
    <w:rsid w:val="006E2111"/>
    <w:rsid w:val="006E2306"/>
    <w:rsid w:val="006E2AFC"/>
    <w:rsid w:val="006E2BFB"/>
    <w:rsid w:val="006E2C91"/>
    <w:rsid w:val="006E2EEB"/>
    <w:rsid w:val="006E31A7"/>
    <w:rsid w:val="006E3396"/>
    <w:rsid w:val="006E3586"/>
    <w:rsid w:val="006E387C"/>
    <w:rsid w:val="006E393F"/>
    <w:rsid w:val="006E514E"/>
    <w:rsid w:val="006E5611"/>
    <w:rsid w:val="006E5AE1"/>
    <w:rsid w:val="006E5BFF"/>
    <w:rsid w:val="006E5E73"/>
    <w:rsid w:val="006E61C5"/>
    <w:rsid w:val="006E79BE"/>
    <w:rsid w:val="006E7C1C"/>
    <w:rsid w:val="006E7F0D"/>
    <w:rsid w:val="006F11CF"/>
    <w:rsid w:val="006F1691"/>
    <w:rsid w:val="006F176B"/>
    <w:rsid w:val="006F1BB4"/>
    <w:rsid w:val="006F1F8A"/>
    <w:rsid w:val="006F2095"/>
    <w:rsid w:val="006F2119"/>
    <w:rsid w:val="006F327F"/>
    <w:rsid w:val="006F32D4"/>
    <w:rsid w:val="006F39ED"/>
    <w:rsid w:val="006F3C16"/>
    <w:rsid w:val="006F3C94"/>
    <w:rsid w:val="006F4064"/>
    <w:rsid w:val="006F4387"/>
    <w:rsid w:val="006F4B11"/>
    <w:rsid w:val="006F526B"/>
    <w:rsid w:val="006F52C9"/>
    <w:rsid w:val="006F5727"/>
    <w:rsid w:val="006F6E30"/>
    <w:rsid w:val="006F76C0"/>
    <w:rsid w:val="006F7EBC"/>
    <w:rsid w:val="00701411"/>
    <w:rsid w:val="00702448"/>
    <w:rsid w:val="00703280"/>
    <w:rsid w:val="0070335A"/>
    <w:rsid w:val="0070388A"/>
    <w:rsid w:val="007038F2"/>
    <w:rsid w:val="00703A98"/>
    <w:rsid w:val="00703E63"/>
    <w:rsid w:val="00704151"/>
    <w:rsid w:val="007045F9"/>
    <w:rsid w:val="007049E9"/>
    <w:rsid w:val="007051D3"/>
    <w:rsid w:val="007056FD"/>
    <w:rsid w:val="00705890"/>
    <w:rsid w:val="0070589D"/>
    <w:rsid w:val="007063FC"/>
    <w:rsid w:val="00706AFA"/>
    <w:rsid w:val="00706B24"/>
    <w:rsid w:val="007074E4"/>
    <w:rsid w:val="007075AF"/>
    <w:rsid w:val="007075CB"/>
    <w:rsid w:val="0071076E"/>
    <w:rsid w:val="00711035"/>
    <w:rsid w:val="00711316"/>
    <w:rsid w:val="00711C84"/>
    <w:rsid w:val="007128FE"/>
    <w:rsid w:val="00712CC1"/>
    <w:rsid w:val="00713D8E"/>
    <w:rsid w:val="00713E80"/>
    <w:rsid w:val="00714B61"/>
    <w:rsid w:val="00714BA6"/>
    <w:rsid w:val="00714D4A"/>
    <w:rsid w:val="00715379"/>
    <w:rsid w:val="0071643E"/>
    <w:rsid w:val="00716454"/>
    <w:rsid w:val="0071658D"/>
    <w:rsid w:val="00716667"/>
    <w:rsid w:val="007168A7"/>
    <w:rsid w:val="00716C62"/>
    <w:rsid w:val="00716DF7"/>
    <w:rsid w:val="0071701C"/>
    <w:rsid w:val="00717562"/>
    <w:rsid w:val="00717938"/>
    <w:rsid w:val="0072060F"/>
    <w:rsid w:val="00721901"/>
    <w:rsid w:val="00721EBD"/>
    <w:rsid w:val="007222BE"/>
    <w:rsid w:val="007224B2"/>
    <w:rsid w:val="00722570"/>
    <w:rsid w:val="00722A28"/>
    <w:rsid w:val="00722A2D"/>
    <w:rsid w:val="00722AEF"/>
    <w:rsid w:val="00722EEB"/>
    <w:rsid w:val="00723008"/>
    <w:rsid w:val="00723258"/>
    <w:rsid w:val="00723890"/>
    <w:rsid w:val="00723D32"/>
    <w:rsid w:val="00724886"/>
    <w:rsid w:val="0072536F"/>
    <w:rsid w:val="0072567E"/>
    <w:rsid w:val="00725C2D"/>
    <w:rsid w:val="00726D34"/>
    <w:rsid w:val="00726EDA"/>
    <w:rsid w:val="007277BD"/>
    <w:rsid w:val="00727B1A"/>
    <w:rsid w:val="00730530"/>
    <w:rsid w:val="007306BB"/>
    <w:rsid w:val="00730B7D"/>
    <w:rsid w:val="007311E7"/>
    <w:rsid w:val="00731675"/>
    <w:rsid w:val="007316D9"/>
    <w:rsid w:val="00731E70"/>
    <w:rsid w:val="00731F3A"/>
    <w:rsid w:val="00732A2C"/>
    <w:rsid w:val="00732DF5"/>
    <w:rsid w:val="007336AD"/>
    <w:rsid w:val="00733A56"/>
    <w:rsid w:val="00733FF6"/>
    <w:rsid w:val="00735513"/>
    <w:rsid w:val="00735AB2"/>
    <w:rsid w:val="00735C2C"/>
    <w:rsid w:val="007364FB"/>
    <w:rsid w:val="00736B66"/>
    <w:rsid w:val="007370C1"/>
    <w:rsid w:val="0073712D"/>
    <w:rsid w:val="00737526"/>
    <w:rsid w:val="00737774"/>
    <w:rsid w:val="00737DAC"/>
    <w:rsid w:val="007406C3"/>
    <w:rsid w:val="0074107C"/>
    <w:rsid w:val="00741AAA"/>
    <w:rsid w:val="007421E0"/>
    <w:rsid w:val="00742455"/>
    <w:rsid w:val="007424AA"/>
    <w:rsid w:val="00742754"/>
    <w:rsid w:val="00742769"/>
    <w:rsid w:val="00742AFC"/>
    <w:rsid w:val="00742D14"/>
    <w:rsid w:val="00742F19"/>
    <w:rsid w:val="0074367E"/>
    <w:rsid w:val="007438B3"/>
    <w:rsid w:val="007447A5"/>
    <w:rsid w:val="00744966"/>
    <w:rsid w:val="00744E35"/>
    <w:rsid w:val="00746067"/>
    <w:rsid w:val="0074620C"/>
    <w:rsid w:val="00746B33"/>
    <w:rsid w:val="00746F69"/>
    <w:rsid w:val="007473EB"/>
    <w:rsid w:val="007477E9"/>
    <w:rsid w:val="0074781D"/>
    <w:rsid w:val="00747825"/>
    <w:rsid w:val="007502F2"/>
    <w:rsid w:val="007506D3"/>
    <w:rsid w:val="0075082A"/>
    <w:rsid w:val="00750EA1"/>
    <w:rsid w:val="0075150C"/>
    <w:rsid w:val="007516BD"/>
    <w:rsid w:val="0075277D"/>
    <w:rsid w:val="00752C31"/>
    <w:rsid w:val="00753E35"/>
    <w:rsid w:val="0075431E"/>
    <w:rsid w:val="0075436A"/>
    <w:rsid w:val="007544D9"/>
    <w:rsid w:val="00754962"/>
    <w:rsid w:val="007549C2"/>
    <w:rsid w:val="00754AAB"/>
    <w:rsid w:val="00754D39"/>
    <w:rsid w:val="0075543D"/>
    <w:rsid w:val="007557E5"/>
    <w:rsid w:val="00755DEC"/>
    <w:rsid w:val="00756C62"/>
    <w:rsid w:val="00756CD0"/>
    <w:rsid w:val="0075774D"/>
    <w:rsid w:val="0075778A"/>
    <w:rsid w:val="00757AFB"/>
    <w:rsid w:val="00757F7B"/>
    <w:rsid w:val="0076037E"/>
    <w:rsid w:val="00761826"/>
    <w:rsid w:val="00761EAD"/>
    <w:rsid w:val="0076254A"/>
    <w:rsid w:val="00762629"/>
    <w:rsid w:val="0076278C"/>
    <w:rsid w:val="00763245"/>
    <w:rsid w:val="00764101"/>
    <w:rsid w:val="00764C76"/>
    <w:rsid w:val="007659ED"/>
    <w:rsid w:val="00765C88"/>
    <w:rsid w:val="00765DEE"/>
    <w:rsid w:val="007662A3"/>
    <w:rsid w:val="007667E7"/>
    <w:rsid w:val="007671CC"/>
    <w:rsid w:val="007676CD"/>
    <w:rsid w:val="007707C6"/>
    <w:rsid w:val="00770A99"/>
    <w:rsid w:val="00770C2D"/>
    <w:rsid w:val="00770C78"/>
    <w:rsid w:val="0077128F"/>
    <w:rsid w:val="00771791"/>
    <w:rsid w:val="00771AD3"/>
    <w:rsid w:val="0077214E"/>
    <w:rsid w:val="0077246D"/>
    <w:rsid w:val="00773882"/>
    <w:rsid w:val="00773B05"/>
    <w:rsid w:val="007740BD"/>
    <w:rsid w:val="0077490D"/>
    <w:rsid w:val="00774A2C"/>
    <w:rsid w:val="00774EE5"/>
    <w:rsid w:val="007754AA"/>
    <w:rsid w:val="00775692"/>
    <w:rsid w:val="00775827"/>
    <w:rsid w:val="00775DA6"/>
    <w:rsid w:val="0077680B"/>
    <w:rsid w:val="00776A78"/>
    <w:rsid w:val="00776B68"/>
    <w:rsid w:val="00776F9A"/>
    <w:rsid w:val="00777601"/>
    <w:rsid w:val="0077775A"/>
    <w:rsid w:val="00777994"/>
    <w:rsid w:val="00780A38"/>
    <w:rsid w:val="00780E35"/>
    <w:rsid w:val="00781D79"/>
    <w:rsid w:val="00781F5F"/>
    <w:rsid w:val="0078209B"/>
    <w:rsid w:val="00782766"/>
    <w:rsid w:val="00782A76"/>
    <w:rsid w:val="00783234"/>
    <w:rsid w:val="007835D5"/>
    <w:rsid w:val="00783BCA"/>
    <w:rsid w:val="00783C69"/>
    <w:rsid w:val="00784038"/>
    <w:rsid w:val="00784630"/>
    <w:rsid w:val="007848D2"/>
    <w:rsid w:val="00784BBB"/>
    <w:rsid w:val="00784CAC"/>
    <w:rsid w:val="007854DF"/>
    <w:rsid w:val="00785D74"/>
    <w:rsid w:val="007860B0"/>
    <w:rsid w:val="00786B4C"/>
    <w:rsid w:val="0078789F"/>
    <w:rsid w:val="00787A80"/>
    <w:rsid w:val="00787D41"/>
    <w:rsid w:val="007904C5"/>
    <w:rsid w:val="007905CA"/>
    <w:rsid w:val="0079181B"/>
    <w:rsid w:val="00791854"/>
    <w:rsid w:val="00791D5A"/>
    <w:rsid w:val="00791F9D"/>
    <w:rsid w:val="0079218E"/>
    <w:rsid w:val="00792404"/>
    <w:rsid w:val="00792BF6"/>
    <w:rsid w:val="00792D6E"/>
    <w:rsid w:val="00793162"/>
    <w:rsid w:val="00793246"/>
    <w:rsid w:val="007933C6"/>
    <w:rsid w:val="00794616"/>
    <w:rsid w:val="007946D5"/>
    <w:rsid w:val="007956B3"/>
    <w:rsid w:val="00796A97"/>
    <w:rsid w:val="00796C67"/>
    <w:rsid w:val="007A0B9D"/>
    <w:rsid w:val="007A0CC4"/>
    <w:rsid w:val="007A0D09"/>
    <w:rsid w:val="007A1755"/>
    <w:rsid w:val="007A19E5"/>
    <w:rsid w:val="007A26AB"/>
    <w:rsid w:val="007A29E8"/>
    <w:rsid w:val="007A2F3E"/>
    <w:rsid w:val="007A32C5"/>
    <w:rsid w:val="007A3975"/>
    <w:rsid w:val="007A3BC3"/>
    <w:rsid w:val="007A3DCE"/>
    <w:rsid w:val="007A4417"/>
    <w:rsid w:val="007A4481"/>
    <w:rsid w:val="007A4805"/>
    <w:rsid w:val="007A4D21"/>
    <w:rsid w:val="007A5D94"/>
    <w:rsid w:val="007A65CA"/>
    <w:rsid w:val="007A6780"/>
    <w:rsid w:val="007A6965"/>
    <w:rsid w:val="007A72AB"/>
    <w:rsid w:val="007A765C"/>
    <w:rsid w:val="007A781F"/>
    <w:rsid w:val="007A78FA"/>
    <w:rsid w:val="007A7B6A"/>
    <w:rsid w:val="007A7D02"/>
    <w:rsid w:val="007A7EF3"/>
    <w:rsid w:val="007B00A3"/>
    <w:rsid w:val="007B031F"/>
    <w:rsid w:val="007B2AC8"/>
    <w:rsid w:val="007B32C1"/>
    <w:rsid w:val="007B3741"/>
    <w:rsid w:val="007B3D15"/>
    <w:rsid w:val="007B4371"/>
    <w:rsid w:val="007B4D58"/>
    <w:rsid w:val="007B511E"/>
    <w:rsid w:val="007B5254"/>
    <w:rsid w:val="007B52DD"/>
    <w:rsid w:val="007B5401"/>
    <w:rsid w:val="007B558A"/>
    <w:rsid w:val="007B561B"/>
    <w:rsid w:val="007B5865"/>
    <w:rsid w:val="007B5B26"/>
    <w:rsid w:val="007B5D5E"/>
    <w:rsid w:val="007B60BD"/>
    <w:rsid w:val="007B63E1"/>
    <w:rsid w:val="007B6C8F"/>
    <w:rsid w:val="007B6F8B"/>
    <w:rsid w:val="007B74DE"/>
    <w:rsid w:val="007B7604"/>
    <w:rsid w:val="007B7FD9"/>
    <w:rsid w:val="007B7FEB"/>
    <w:rsid w:val="007C04A5"/>
    <w:rsid w:val="007C0AC8"/>
    <w:rsid w:val="007C0C06"/>
    <w:rsid w:val="007C23E1"/>
    <w:rsid w:val="007C2586"/>
    <w:rsid w:val="007C3A87"/>
    <w:rsid w:val="007C406A"/>
    <w:rsid w:val="007C42B6"/>
    <w:rsid w:val="007C4C07"/>
    <w:rsid w:val="007C4E41"/>
    <w:rsid w:val="007C507F"/>
    <w:rsid w:val="007C5313"/>
    <w:rsid w:val="007C5687"/>
    <w:rsid w:val="007C6920"/>
    <w:rsid w:val="007C6F02"/>
    <w:rsid w:val="007C70F9"/>
    <w:rsid w:val="007C7117"/>
    <w:rsid w:val="007D0F0B"/>
    <w:rsid w:val="007D0F56"/>
    <w:rsid w:val="007D10FE"/>
    <w:rsid w:val="007D1B2C"/>
    <w:rsid w:val="007D1FB7"/>
    <w:rsid w:val="007D2619"/>
    <w:rsid w:val="007D26F7"/>
    <w:rsid w:val="007D287F"/>
    <w:rsid w:val="007D2984"/>
    <w:rsid w:val="007D3000"/>
    <w:rsid w:val="007D3A30"/>
    <w:rsid w:val="007D3ACF"/>
    <w:rsid w:val="007D3E43"/>
    <w:rsid w:val="007D4585"/>
    <w:rsid w:val="007D4CCA"/>
    <w:rsid w:val="007D5624"/>
    <w:rsid w:val="007D5C0F"/>
    <w:rsid w:val="007D6B5E"/>
    <w:rsid w:val="007D786C"/>
    <w:rsid w:val="007D7AE2"/>
    <w:rsid w:val="007E0061"/>
    <w:rsid w:val="007E055A"/>
    <w:rsid w:val="007E05F2"/>
    <w:rsid w:val="007E14BD"/>
    <w:rsid w:val="007E16D2"/>
    <w:rsid w:val="007E1881"/>
    <w:rsid w:val="007E1FC6"/>
    <w:rsid w:val="007E22C1"/>
    <w:rsid w:val="007E274F"/>
    <w:rsid w:val="007E3BD3"/>
    <w:rsid w:val="007E3C4F"/>
    <w:rsid w:val="007E3FBE"/>
    <w:rsid w:val="007E40E3"/>
    <w:rsid w:val="007E41A6"/>
    <w:rsid w:val="007E450E"/>
    <w:rsid w:val="007E48E8"/>
    <w:rsid w:val="007E4CCD"/>
    <w:rsid w:val="007E51DB"/>
    <w:rsid w:val="007E5465"/>
    <w:rsid w:val="007E5DF3"/>
    <w:rsid w:val="007E626F"/>
    <w:rsid w:val="007E6C8D"/>
    <w:rsid w:val="007E6E24"/>
    <w:rsid w:val="007E7F95"/>
    <w:rsid w:val="007F0003"/>
    <w:rsid w:val="007F040E"/>
    <w:rsid w:val="007F0D13"/>
    <w:rsid w:val="007F1199"/>
    <w:rsid w:val="007F1591"/>
    <w:rsid w:val="007F16EF"/>
    <w:rsid w:val="007F1F2D"/>
    <w:rsid w:val="007F2783"/>
    <w:rsid w:val="007F2A5D"/>
    <w:rsid w:val="007F2B31"/>
    <w:rsid w:val="007F3559"/>
    <w:rsid w:val="007F3FEA"/>
    <w:rsid w:val="007F44F2"/>
    <w:rsid w:val="007F560A"/>
    <w:rsid w:val="007F588B"/>
    <w:rsid w:val="007F61DF"/>
    <w:rsid w:val="007F66A8"/>
    <w:rsid w:val="007F7789"/>
    <w:rsid w:val="007F7ACA"/>
    <w:rsid w:val="00800CD0"/>
    <w:rsid w:val="00800E7B"/>
    <w:rsid w:val="00801387"/>
    <w:rsid w:val="0080161B"/>
    <w:rsid w:val="008016C4"/>
    <w:rsid w:val="008016CB"/>
    <w:rsid w:val="00801AB4"/>
    <w:rsid w:val="008024B1"/>
    <w:rsid w:val="008025BE"/>
    <w:rsid w:val="008027E1"/>
    <w:rsid w:val="0080369C"/>
    <w:rsid w:val="008037AF"/>
    <w:rsid w:val="00804999"/>
    <w:rsid w:val="00805241"/>
    <w:rsid w:val="0080590C"/>
    <w:rsid w:val="00805D0E"/>
    <w:rsid w:val="00805E73"/>
    <w:rsid w:val="00806231"/>
    <w:rsid w:val="008062C2"/>
    <w:rsid w:val="00807128"/>
    <w:rsid w:val="00810271"/>
    <w:rsid w:val="008102A1"/>
    <w:rsid w:val="00810439"/>
    <w:rsid w:val="00810882"/>
    <w:rsid w:val="00811029"/>
    <w:rsid w:val="0081102E"/>
    <w:rsid w:val="008110CB"/>
    <w:rsid w:val="008133E9"/>
    <w:rsid w:val="00813E92"/>
    <w:rsid w:val="0081400F"/>
    <w:rsid w:val="00814582"/>
    <w:rsid w:val="00814C60"/>
    <w:rsid w:val="008156AE"/>
    <w:rsid w:val="00815921"/>
    <w:rsid w:val="008159F4"/>
    <w:rsid w:val="00815AE2"/>
    <w:rsid w:val="0081749E"/>
    <w:rsid w:val="008202CE"/>
    <w:rsid w:val="008211EB"/>
    <w:rsid w:val="0082138E"/>
    <w:rsid w:val="008221CE"/>
    <w:rsid w:val="00822282"/>
    <w:rsid w:val="008222B6"/>
    <w:rsid w:val="00822444"/>
    <w:rsid w:val="0082277B"/>
    <w:rsid w:val="00824659"/>
    <w:rsid w:val="00824733"/>
    <w:rsid w:val="00824CB1"/>
    <w:rsid w:val="008256F8"/>
    <w:rsid w:val="00825CA8"/>
    <w:rsid w:val="00826028"/>
    <w:rsid w:val="008267DF"/>
    <w:rsid w:val="008278DD"/>
    <w:rsid w:val="00827AA0"/>
    <w:rsid w:val="00827CCD"/>
    <w:rsid w:val="00827CD4"/>
    <w:rsid w:val="00827D48"/>
    <w:rsid w:val="00827F80"/>
    <w:rsid w:val="008306DA"/>
    <w:rsid w:val="0083124B"/>
    <w:rsid w:val="00831259"/>
    <w:rsid w:val="008314C5"/>
    <w:rsid w:val="00831807"/>
    <w:rsid w:val="00831D44"/>
    <w:rsid w:val="0083202E"/>
    <w:rsid w:val="008320C6"/>
    <w:rsid w:val="0083351C"/>
    <w:rsid w:val="0083392E"/>
    <w:rsid w:val="00833B29"/>
    <w:rsid w:val="008341A3"/>
    <w:rsid w:val="008342E4"/>
    <w:rsid w:val="008346AB"/>
    <w:rsid w:val="00834896"/>
    <w:rsid w:val="00834E8A"/>
    <w:rsid w:val="00835478"/>
    <w:rsid w:val="0083598A"/>
    <w:rsid w:val="00835C65"/>
    <w:rsid w:val="00835D00"/>
    <w:rsid w:val="008361D7"/>
    <w:rsid w:val="00836219"/>
    <w:rsid w:val="008363B0"/>
    <w:rsid w:val="00836C71"/>
    <w:rsid w:val="00836CA2"/>
    <w:rsid w:val="00836F70"/>
    <w:rsid w:val="00837066"/>
    <w:rsid w:val="008370B3"/>
    <w:rsid w:val="0083777C"/>
    <w:rsid w:val="0083789C"/>
    <w:rsid w:val="00837B22"/>
    <w:rsid w:val="00837BB1"/>
    <w:rsid w:val="00837C6A"/>
    <w:rsid w:val="0084071F"/>
    <w:rsid w:val="0084104E"/>
    <w:rsid w:val="00841B1A"/>
    <w:rsid w:val="00842C1F"/>
    <w:rsid w:val="00843425"/>
    <w:rsid w:val="0084346B"/>
    <w:rsid w:val="008441BC"/>
    <w:rsid w:val="0084421F"/>
    <w:rsid w:val="00844619"/>
    <w:rsid w:val="008446BB"/>
    <w:rsid w:val="00844C0C"/>
    <w:rsid w:val="0084515E"/>
    <w:rsid w:val="00845340"/>
    <w:rsid w:val="008454BD"/>
    <w:rsid w:val="0084559A"/>
    <w:rsid w:val="0084573B"/>
    <w:rsid w:val="00845D37"/>
    <w:rsid w:val="008464DB"/>
    <w:rsid w:val="008465E9"/>
    <w:rsid w:val="00846C10"/>
    <w:rsid w:val="00846C9A"/>
    <w:rsid w:val="00847161"/>
    <w:rsid w:val="00847AEC"/>
    <w:rsid w:val="00847CF3"/>
    <w:rsid w:val="00847D15"/>
    <w:rsid w:val="00850AD8"/>
    <w:rsid w:val="00850BED"/>
    <w:rsid w:val="008513FB"/>
    <w:rsid w:val="00851468"/>
    <w:rsid w:val="008515FA"/>
    <w:rsid w:val="00851A4D"/>
    <w:rsid w:val="00851A51"/>
    <w:rsid w:val="008520E1"/>
    <w:rsid w:val="008521AA"/>
    <w:rsid w:val="008522B1"/>
    <w:rsid w:val="0085275A"/>
    <w:rsid w:val="00852E7B"/>
    <w:rsid w:val="00853104"/>
    <w:rsid w:val="0085342F"/>
    <w:rsid w:val="0085360C"/>
    <w:rsid w:val="00853748"/>
    <w:rsid w:val="00853D18"/>
    <w:rsid w:val="008547B4"/>
    <w:rsid w:val="00854AB3"/>
    <w:rsid w:val="00854E9D"/>
    <w:rsid w:val="008550F5"/>
    <w:rsid w:val="008554EC"/>
    <w:rsid w:val="008556CA"/>
    <w:rsid w:val="00855E78"/>
    <w:rsid w:val="0085604A"/>
    <w:rsid w:val="008578C4"/>
    <w:rsid w:val="00857D41"/>
    <w:rsid w:val="0086081A"/>
    <w:rsid w:val="00861427"/>
    <w:rsid w:val="0086154B"/>
    <w:rsid w:val="00861DD1"/>
    <w:rsid w:val="008620EA"/>
    <w:rsid w:val="0086272A"/>
    <w:rsid w:val="00863F74"/>
    <w:rsid w:val="00864092"/>
    <w:rsid w:val="00864A24"/>
    <w:rsid w:val="00864B78"/>
    <w:rsid w:val="00864D4E"/>
    <w:rsid w:val="008650C9"/>
    <w:rsid w:val="00865379"/>
    <w:rsid w:val="00865712"/>
    <w:rsid w:val="0086618E"/>
    <w:rsid w:val="008666C2"/>
    <w:rsid w:val="00866A80"/>
    <w:rsid w:val="00866CA7"/>
    <w:rsid w:val="008672E4"/>
    <w:rsid w:val="00867482"/>
    <w:rsid w:val="008676B4"/>
    <w:rsid w:val="0086785B"/>
    <w:rsid w:val="00867BA1"/>
    <w:rsid w:val="00870496"/>
    <w:rsid w:val="0087072A"/>
    <w:rsid w:val="00870B00"/>
    <w:rsid w:val="00870BBD"/>
    <w:rsid w:val="00871174"/>
    <w:rsid w:val="0087120A"/>
    <w:rsid w:val="0087137A"/>
    <w:rsid w:val="008717E3"/>
    <w:rsid w:val="00871881"/>
    <w:rsid w:val="00872456"/>
    <w:rsid w:val="008726EF"/>
    <w:rsid w:val="00873059"/>
    <w:rsid w:val="00873282"/>
    <w:rsid w:val="0087365D"/>
    <w:rsid w:val="00873751"/>
    <w:rsid w:val="00873A9D"/>
    <w:rsid w:val="00874044"/>
    <w:rsid w:val="00874452"/>
    <w:rsid w:val="0087450A"/>
    <w:rsid w:val="008746CF"/>
    <w:rsid w:val="0087479E"/>
    <w:rsid w:val="008747D9"/>
    <w:rsid w:val="008756C6"/>
    <w:rsid w:val="00875C14"/>
    <w:rsid w:val="008760AB"/>
    <w:rsid w:val="00876354"/>
    <w:rsid w:val="00876898"/>
    <w:rsid w:val="008769F8"/>
    <w:rsid w:val="00876A9C"/>
    <w:rsid w:val="008776D4"/>
    <w:rsid w:val="008802D6"/>
    <w:rsid w:val="00880A6E"/>
    <w:rsid w:val="00881650"/>
    <w:rsid w:val="008824B5"/>
    <w:rsid w:val="008827BE"/>
    <w:rsid w:val="00882E03"/>
    <w:rsid w:val="00883A3D"/>
    <w:rsid w:val="00883D0B"/>
    <w:rsid w:val="00883F9A"/>
    <w:rsid w:val="008848C7"/>
    <w:rsid w:val="00884A05"/>
    <w:rsid w:val="008856B7"/>
    <w:rsid w:val="00885723"/>
    <w:rsid w:val="00885A05"/>
    <w:rsid w:val="00885D18"/>
    <w:rsid w:val="008862C5"/>
    <w:rsid w:val="00886598"/>
    <w:rsid w:val="00886689"/>
    <w:rsid w:val="00886833"/>
    <w:rsid w:val="00886C9A"/>
    <w:rsid w:val="00886C9D"/>
    <w:rsid w:val="0088710C"/>
    <w:rsid w:val="0088783C"/>
    <w:rsid w:val="008879D6"/>
    <w:rsid w:val="00890130"/>
    <w:rsid w:val="00890E1A"/>
    <w:rsid w:val="008910CF"/>
    <w:rsid w:val="008915AC"/>
    <w:rsid w:val="008916B4"/>
    <w:rsid w:val="00891DBA"/>
    <w:rsid w:val="0089250C"/>
    <w:rsid w:val="008927B4"/>
    <w:rsid w:val="00892B45"/>
    <w:rsid w:val="00892CDF"/>
    <w:rsid w:val="00893588"/>
    <w:rsid w:val="00893645"/>
    <w:rsid w:val="008939B7"/>
    <w:rsid w:val="00894207"/>
    <w:rsid w:val="00894C1A"/>
    <w:rsid w:val="00895595"/>
    <w:rsid w:val="00895B01"/>
    <w:rsid w:val="00895BF2"/>
    <w:rsid w:val="00895F0C"/>
    <w:rsid w:val="00896000"/>
    <w:rsid w:val="00896047"/>
    <w:rsid w:val="00896385"/>
    <w:rsid w:val="0089667F"/>
    <w:rsid w:val="0089688C"/>
    <w:rsid w:val="0089747F"/>
    <w:rsid w:val="008A007D"/>
    <w:rsid w:val="008A01A4"/>
    <w:rsid w:val="008A01F7"/>
    <w:rsid w:val="008A02CA"/>
    <w:rsid w:val="008A0305"/>
    <w:rsid w:val="008A0F31"/>
    <w:rsid w:val="008A14D4"/>
    <w:rsid w:val="008A1504"/>
    <w:rsid w:val="008A1800"/>
    <w:rsid w:val="008A1C02"/>
    <w:rsid w:val="008A21D3"/>
    <w:rsid w:val="008A24D4"/>
    <w:rsid w:val="008A2909"/>
    <w:rsid w:val="008A2E9C"/>
    <w:rsid w:val="008A3771"/>
    <w:rsid w:val="008A3941"/>
    <w:rsid w:val="008A3B5F"/>
    <w:rsid w:val="008A3CAC"/>
    <w:rsid w:val="008A3CB3"/>
    <w:rsid w:val="008A3D07"/>
    <w:rsid w:val="008A3D7C"/>
    <w:rsid w:val="008A54A5"/>
    <w:rsid w:val="008A54CF"/>
    <w:rsid w:val="008A5BAF"/>
    <w:rsid w:val="008A6AD7"/>
    <w:rsid w:val="008A77F8"/>
    <w:rsid w:val="008A791B"/>
    <w:rsid w:val="008A794E"/>
    <w:rsid w:val="008A79FF"/>
    <w:rsid w:val="008B08D2"/>
    <w:rsid w:val="008B0978"/>
    <w:rsid w:val="008B09CC"/>
    <w:rsid w:val="008B0E34"/>
    <w:rsid w:val="008B0F0B"/>
    <w:rsid w:val="008B102C"/>
    <w:rsid w:val="008B1121"/>
    <w:rsid w:val="008B1273"/>
    <w:rsid w:val="008B1404"/>
    <w:rsid w:val="008B1563"/>
    <w:rsid w:val="008B16D0"/>
    <w:rsid w:val="008B1B01"/>
    <w:rsid w:val="008B21FB"/>
    <w:rsid w:val="008B244E"/>
    <w:rsid w:val="008B29CD"/>
    <w:rsid w:val="008B2C5E"/>
    <w:rsid w:val="008B366E"/>
    <w:rsid w:val="008B3707"/>
    <w:rsid w:val="008B3F9E"/>
    <w:rsid w:val="008B4380"/>
    <w:rsid w:val="008B4754"/>
    <w:rsid w:val="008B4C89"/>
    <w:rsid w:val="008B4D78"/>
    <w:rsid w:val="008B4E3F"/>
    <w:rsid w:val="008B5030"/>
    <w:rsid w:val="008B5E2C"/>
    <w:rsid w:val="008B6926"/>
    <w:rsid w:val="008B6E05"/>
    <w:rsid w:val="008B6F6D"/>
    <w:rsid w:val="008B6FC5"/>
    <w:rsid w:val="008B7106"/>
    <w:rsid w:val="008C0DF7"/>
    <w:rsid w:val="008C14EC"/>
    <w:rsid w:val="008C2FB4"/>
    <w:rsid w:val="008C300F"/>
    <w:rsid w:val="008C3372"/>
    <w:rsid w:val="008C364B"/>
    <w:rsid w:val="008C4171"/>
    <w:rsid w:val="008C5069"/>
    <w:rsid w:val="008C53E1"/>
    <w:rsid w:val="008C54BA"/>
    <w:rsid w:val="008C5CC9"/>
    <w:rsid w:val="008C69D5"/>
    <w:rsid w:val="008C6DDC"/>
    <w:rsid w:val="008C752E"/>
    <w:rsid w:val="008D1068"/>
    <w:rsid w:val="008D160A"/>
    <w:rsid w:val="008D2261"/>
    <w:rsid w:val="008D22BA"/>
    <w:rsid w:val="008D2424"/>
    <w:rsid w:val="008D26C4"/>
    <w:rsid w:val="008D2D9A"/>
    <w:rsid w:val="008D30EE"/>
    <w:rsid w:val="008D39EC"/>
    <w:rsid w:val="008D3E1A"/>
    <w:rsid w:val="008D3F08"/>
    <w:rsid w:val="008D414C"/>
    <w:rsid w:val="008D43F6"/>
    <w:rsid w:val="008D4511"/>
    <w:rsid w:val="008D47F4"/>
    <w:rsid w:val="008D4B3C"/>
    <w:rsid w:val="008D51CA"/>
    <w:rsid w:val="008D5249"/>
    <w:rsid w:val="008D52A9"/>
    <w:rsid w:val="008D532F"/>
    <w:rsid w:val="008D56A9"/>
    <w:rsid w:val="008D586F"/>
    <w:rsid w:val="008D64AD"/>
    <w:rsid w:val="008D65F5"/>
    <w:rsid w:val="008D6883"/>
    <w:rsid w:val="008D6E5E"/>
    <w:rsid w:val="008D71EA"/>
    <w:rsid w:val="008D7A47"/>
    <w:rsid w:val="008E02C1"/>
    <w:rsid w:val="008E0446"/>
    <w:rsid w:val="008E0AF4"/>
    <w:rsid w:val="008E0F4F"/>
    <w:rsid w:val="008E1B44"/>
    <w:rsid w:val="008E1BE9"/>
    <w:rsid w:val="008E1E6B"/>
    <w:rsid w:val="008E2CD7"/>
    <w:rsid w:val="008E2D7B"/>
    <w:rsid w:val="008E3017"/>
    <w:rsid w:val="008E3815"/>
    <w:rsid w:val="008E3D25"/>
    <w:rsid w:val="008E3DA6"/>
    <w:rsid w:val="008E3E13"/>
    <w:rsid w:val="008E3E73"/>
    <w:rsid w:val="008E41BA"/>
    <w:rsid w:val="008E4C0C"/>
    <w:rsid w:val="008E4D7E"/>
    <w:rsid w:val="008E5165"/>
    <w:rsid w:val="008E5384"/>
    <w:rsid w:val="008E56D4"/>
    <w:rsid w:val="008E5C00"/>
    <w:rsid w:val="008E5DEC"/>
    <w:rsid w:val="008E60D2"/>
    <w:rsid w:val="008E633A"/>
    <w:rsid w:val="008E674B"/>
    <w:rsid w:val="008E67F4"/>
    <w:rsid w:val="008E6833"/>
    <w:rsid w:val="008E6B60"/>
    <w:rsid w:val="008E76F8"/>
    <w:rsid w:val="008E7E49"/>
    <w:rsid w:val="008F051A"/>
    <w:rsid w:val="008F12DC"/>
    <w:rsid w:val="008F1928"/>
    <w:rsid w:val="008F1E96"/>
    <w:rsid w:val="008F1FDE"/>
    <w:rsid w:val="008F28E6"/>
    <w:rsid w:val="008F2E3A"/>
    <w:rsid w:val="008F2F9E"/>
    <w:rsid w:val="008F3F1B"/>
    <w:rsid w:val="008F45B6"/>
    <w:rsid w:val="008F479B"/>
    <w:rsid w:val="008F567C"/>
    <w:rsid w:val="008F56E3"/>
    <w:rsid w:val="008F57AA"/>
    <w:rsid w:val="008F61A0"/>
    <w:rsid w:val="008F6251"/>
    <w:rsid w:val="008F62BC"/>
    <w:rsid w:val="008F6318"/>
    <w:rsid w:val="008F6972"/>
    <w:rsid w:val="008F6D16"/>
    <w:rsid w:val="008F6D3E"/>
    <w:rsid w:val="008F6FE1"/>
    <w:rsid w:val="008F6FFC"/>
    <w:rsid w:val="0090000B"/>
    <w:rsid w:val="009007A3"/>
    <w:rsid w:val="00900913"/>
    <w:rsid w:val="00900BB4"/>
    <w:rsid w:val="00900CE3"/>
    <w:rsid w:val="009010FE"/>
    <w:rsid w:val="0090114A"/>
    <w:rsid w:val="009013FA"/>
    <w:rsid w:val="009017A5"/>
    <w:rsid w:val="0090226C"/>
    <w:rsid w:val="00902545"/>
    <w:rsid w:val="00902D51"/>
    <w:rsid w:val="00902E93"/>
    <w:rsid w:val="00903277"/>
    <w:rsid w:val="00903300"/>
    <w:rsid w:val="00904766"/>
    <w:rsid w:val="009056F8"/>
    <w:rsid w:val="00905E85"/>
    <w:rsid w:val="00906748"/>
    <w:rsid w:val="009068A3"/>
    <w:rsid w:val="00906A20"/>
    <w:rsid w:val="009074BB"/>
    <w:rsid w:val="009077F4"/>
    <w:rsid w:val="00907949"/>
    <w:rsid w:val="00907DED"/>
    <w:rsid w:val="009100EA"/>
    <w:rsid w:val="009101B0"/>
    <w:rsid w:val="00910BF3"/>
    <w:rsid w:val="0091237C"/>
    <w:rsid w:val="009123C4"/>
    <w:rsid w:val="0091262B"/>
    <w:rsid w:val="00912700"/>
    <w:rsid w:val="0091288B"/>
    <w:rsid w:val="00912AF9"/>
    <w:rsid w:val="00912D58"/>
    <w:rsid w:val="009132AD"/>
    <w:rsid w:val="00913EDC"/>
    <w:rsid w:val="0091417B"/>
    <w:rsid w:val="009147B3"/>
    <w:rsid w:val="00914BC2"/>
    <w:rsid w:val="00914C76"/>
    <w:rsid w:val="00914FDB"/>
    <w:rsid w:val="0091512F"/>
    <w:rsid w:val="00915149"/>
    <w:rsid w:val="009152D5"/>
    <w:rsid w:val="00916108"/>
    <w:rsid w:val="00916566"/>
    <w:rsid w:val="009169A1"/>
    <w:rsid w:val="00916AB2"/>
    <w:rsid w:val="00916ABD"/>
    <w:rsid w:val="00917005"/>
    <w:rsid w:val="00917A73"/>
    <w:rsid w:val="00917D48"/>
    <w:rsid w:val="009200F5"/>
    <w:rsid w:val="009204B9"/>
    <w:rsid w:val="0092091A"/>
    <w:rsid w:val="00921442"/>
    <w:rsid w:val="0092174F"/>
    <w:rsid w:val="00921C8B"/>
    <w:rsid w:val="00922296"/>
    <w:rsid w:val="009223DA"/>
    <w:rsid w:val="00922418"/>
    <w:rsid w:val="00922BD6"/>
    <w:rsid w:val="009232BC"/>
    <w:rsid w:val="0092385B"/>
    <w:rsid w:val="00923CC7"/>
    <w:rsid w:val="00923F01"/>
    <w:rsid w:val="00925528"/>
    <w:rsid w:val="0092552F"/>
    <w:rsid w:val="009257C3"/>
    <w:rsid w:val="00925988"/>
    <w:rsid w:val="009263FC"/>
    <w:rsid w:val="00926952"/>
    <w:rsid w:val="00926A68"/>
    <w:rsid w:val="00926DC1"/>
    <w:rsid w:val="00927B65"/>
    <w:rsid w:val="00927B93"/>
    <w:rsid w:val="009301CC"/>
    <w:rsid w:val="009303B8"/>
    <w:rsid w:val="009306DA"/>
    <w:rsid w:val="00931117"/>
    <w:rsid w:val="00932118"/>
    <w:rsid w:val="00932142"/>
    <w:rsid w:val="00932B18"/>
    <w:rsid w:val="00932F06"/>
    <w:rsid w:val="00932FBE"/>
    <w:rsid w:val="00933971"/>
    <w:rsid w:val="00933B84"/>
    <w:rsid w:val="00933F1A"/>
    <w:rsid w:val="009349D5"/>
    <w:rsid w:val="00935D72"/>
    <w:rsid w:val="00935EA3"/>
    <w:rsid w:val="0093692E"/>
    <w:rsid w:val="0093703A"/>
    <w:rsid w:val="0093761D"/>
    <w:rsid w:val="00937AB2"/>
    <w:rsid w:val="0094015E"/>
    <w:rsid w:val="00940178"/>
    <w:rsid w:val="00941D71"/>
    <w:rsid w:val="00942522"/>
    <w:rsid w:val="00942E93"/>
    <w:rsid w:val="009436FF"/>
    <w:rsid w:val="009439B6"/>
    <w:rsid w:val="00943B38"/>
    <w:rsid w:val="00943CEB"/>
    <w:rsid w:val="00943DC6"/>
    <w:rsid w:val="009440BC"/>
    <w:rsid w:val="0094422F"/>
    <w:rsid w:val="00944559"/>
    <w:rsid w:val="009447E9"/>
    <w:rsid w:val="009457D8"/>
    <w:rsid w:val="0094587B"/>
    <w:rsid w:val="00945FED"/>
    <w:rsid w:val="0094654B"/>
    <w:rsid w:val="009466C2"/>
    <w:rsid w:val="00946A06"/>
    <w:rsid w:val="00946B5F"/>
    <w:rsid w:val="0094754D"/>
    <w:rsid w:val="0095040D"/>
    <w:rsid w:val="009505BF"/>
    <w:rsid w:val="00950C50"/>
    <w:rsid w:val="00950DAB"/>
    <w:rsid w:val="00951B57"/>
    <w:rsid w:val="0095253E"/>
    <w:rsid w:val="00952D78"/>
    <w:rsid w:val="0095312B"/>
    <w:rsid w:val="00953197"/>
    <w:rsid w:val="009531D3"/>
    <w:rsid w:val="00953B43"/>
    <w:rsid w:val="00953E65"/>
    <w:rsid w:val="0095446D"/>
    <w:rsid w:val="009548DD"/>
    <w:rsid w:val="00955146"/>
    <w:rsid w:val="00955566"/>
    <w:rsid w:val="0095588C"/>
    <w:rsid w:val="00955A9F"/>
    <w:rsid w:val="00956558"/>
    <w:rsid w:val="009569C4"/>
    <w:rsid w:val="00956AA8"/>
    <w:rsid w:val="009571FC"/>
    <w:rsid w:val="009573E0"/>
    <w:rsid w:val="009577A6"/>
    <w:rsid w:val="00960284"/>
    <w:rsid w:val="009602DE"/>
    <w:rsid w:val="00960365"/>
    <w:rsid w:val="009606F6"/>
    <w:rsid w:val="00960929"/>
    <w:rsid w:val="009613BD"/>
    <w:rsid w:val="00961D51"/>
    <w:rsid w:val="00961E1E"/>
    <w:rsid w:val="00962057"/>
    <w:rsid w:val="0096221E"/>
    <w:rsid w:val="00962271"/>
    <w:rsid w:val="0096264A"/>
    <w:rsid w:val="00962944"/>
    <w:rsid w:val="00962A22"/>
    <w:rsid w:val="00962E2C"/>
    <w:rsid w:val="0096338C"/>
    <w:rsid w:val="0096343B"/>
    <w:rsid w:val="00963622"/>
    <w:rsid w:val="00963D2F"/>
    <w:rsid w:val="0096455C"/>
    <w:rsid w:val="00964970"/>
    <w:rsid w:val="00964CEE"/>
    <w:rsid w:val="009652D0"/>
    <w:rsid w:val="009658D0"/>
    <w:rsid w:val="009658DD"/>
    <w:rsid w:val="00965E97"/>
    <w:rsid w:val="00965F58"/>
    <w:rsid w:val="00966478"/>
    <w:rsid w:val="009664CA"/>
    <w:rsid w:val="00966A82"/>
    <w:rsid w:val="00966D2E"/>
    <w:rsid w:val="00967073"/>
    <w:rsid w:val="00967F42"/>
    <w:rsid w:val="009703B6"/>
    <w:rsid w:val="00970E18"/>
    <w:rsid w:val="009710A8"/>
    <w:rsid w:val="009711D4"/>
    <w:rsid w:val="009712C4"/>
    <w:rsid w:val="009713B6"/>
    <w:rsid w:val="009714D2"/>
    <w:rsid w:val="009719FF"/>
    <w:rsid w:val="0097209F"/>
    <w:rsid w:val="0097268B"/>
    <w:rsid w:val="009726BB"/>
    <w:rsid w:val="00972B59"/>
    <w:rsid w:val="00973AE6"/>
    <w:rsid w:val="009745AE"/>
    <w:rsid w:val="0097463A"/>
    <w:rsid w:val="00975276"/>
    <w:rsid w:val="00975370"/>
    <w:rsid w:val="009753B4"/>
    <w:rsid w:val="0097576D"/>
    <w:rsid w:val="00975ABC"/>
    <w:rsid w:val="00975AF9"/>
    <w:rsid w:val="0097620F"/>
    <w:rsid w:val="00976373"/>
    <w:rsid w:val="00976513"/>
    <w:rsid w:val="00976676"/>
    <w:rsid w:val="00977EE0"/>
    <w:rsid w:val="0098055A"/>
    <w:rsid w:val="00981118"/>
    <w:rsid w:val="0098113C"/>
    <w:rsid w:val="00981B8A"/>
    <w:rsid w:val="00981CAE"/>
    <w:rsid w:val="00981D85"/>
    <w:rsid w:val="00981E59"/>
    <w:rsid w:val="00982318"/>
    <w:rsid w:val="009836C8"/>
    <w:rsid w:val="00983CE9"/>
    <w:rsid w:val="00983CFF"/>
    <w:rsid w:val="00983D31"/>
    <w:rsid w:val="009841AF"/>
    <w:rsid w:val="00984216"/>
    <w:rsid w:val="009843D8"/>
    <w:rsid w:val="00984B23"/>
    <w:rsid w:val="00984B49"/>
    <w:rsid w:val="00984B50"/>
    <w:rsid w:val="00984BED"/>
    <w:rsid w:val="00985017"/>
    <w:rsid w:val="0098557F"/>
    <w:rsid w:val="00985888"/>
    <w:rsid w:val="0098615C"/>
    <w:rsid w:val="009862F0"/>
    <w:rsid w:val="0098634C"/>
    <w:rsid w:val="00986546"/>
    <w:rsid w:val="00986956"/>
    <w:rsid w:val="0098719D"/>
    <w:rsid w:val="00987A01"/>
    <w:rsid w:val="00987C0C"/>
    <w:rsid w:val="00987D53"/>
    <w:rsid w:val="0099050E"/>
    <w:rsid w:val="00992174"/>
    <w:rsid w:val="0099235A"/>
    <w:rsid w:val="009924B8"/>
    <w:rsid w:val="0099264E"/>
    <w:rsid w:val="009927D3"/>
    <w:rsid w:val="00992C4F"/>
    <w:rsid w:val="00992F53"/>
    <w:rsid w:val="009931C6"/>
    <w:rsid w:val="00993887"/>
    <w:rsid w:val="009939E5"/>
    <w:rsid w:val="00993CC2"/>
    <w:rsid w:val="00993FFE"/>
    <w:rsid w:val="00994299"/>
    <w:rsid w:val="009945C1"/>
    <w:rsid w:val="009946C0"/>
    <w:rsid w:val="009947C6"/>
    <w:rsid w:val="00994B55"/>
    <w:rsid w:val="00994C6D"/>
    <w:rsid w:val="00996725"/>
    <w:rsid w:val="009970E2"/>
    <w:rsid w:val="00997928"/>
    <w:rsid w:val="00997B65"/>
    <w:rsid w:val="00997E3F"/>
    <w:rsid w:val="009A01C1"/>
    <w:rsid w:val="009A01C7"/>
    <w:rsid w:val="009A1869"/>
    <w:rsid w:val="009A1D65"/>
    <w:rsid w:val="009A1D69"/>
    <w:rsid w:val="009A2D34"/>
    <w:rsid w:val="009A38B1"/>
    <w:rsid w:val="009A3AC5"/>
    <w:rsid w:val="009A3C8D"/>
    <w:rsid w:val="009A3CDF"/>
    <w:rsid w:val="009A48FB"/>
    <w:rsid w:val="009A5615"/>
    <w:rsid w:val="009A5914"/>
    <w:rsid w:val="009A59B4"/>
    <w:rsid w:val="009A59ED"/>
    <w:rsid w:val="009A5D52"/>
    <w:rsid w:val="009A5FF4"/>
    <w:rsid w:val="009A64CA"/>
    <w:rsid w:val="009A6AF5"/>
    <w:rsid w:val="009A6C38"/>
    <w:rsid w:val="009A6CB1"/>
    <w:rsid w:val="009A71D1"/>
    <w:rsid w:val="009A7217"/>
    <w:rsid w:val="009A79A8"/>
    <w:rsid w:val="009A7F37"/>
    <w:rsid w:val="009B00A4"/>
    <w:rsid w:val="009B0CE3"/>
    <w:rsid w:val="009B0D82"/>
    <w:rsid w:val="009B16D8"/>
    <w:rsid w:val="009B18FE"/>
    <w:rsid w:val="009B1B3E"/>
    <w:rsid w:val="009B1D4E"/>
    <w:rsid w:val="009B1E5F"/>
    <w:rsid w:val="009B23B2"/>
    <w:rsid w:val="009B27B6"/>
    <w:rsid w:val="009B2A5C"/>
    <w:rsid w:val="009B354D"/>
    <w:rsid w:val="009B37F9"/>
    <w:rsid w:val="009B3BF7"/>
    <w:rsid w:val="009B410A"/>
    <w:rsid w:val="009B4232"/>
    <w:rsid w:val="009B4CF8"/>
    <w:rsid w:val="009B5780"/>
    <w:rsid w:val="009B5A9B"/>
    <w:rsid w:val="009B612B"/>
    <w:rsid w:val="009B66A8"/>
    <w:rsid w:val="009B696C"/>
    <w:rsid w:val="009B729C"/>
    <w:rsid w:val="009B7597"/>
    <w:rsid w:val="009C0328"/>
    <w:rsid w:val="009C04E1"/>
    <w:rsid w:val="009C054E"/>
    <w:rsid w:val="009C0699"/>
    <w:rsid w:val="009C06CA"/>
    <w:rsid w:val="009C095F"/>
    <w:rsid w:val="009C0974"/>
    <w:rsid w:val="009C0E6E"/>
    <w:rsid w:val="009C1037"/>
    <w:rsid w:val="009C13D8"/>
    <w:rsid w:val="009C1507"/>
    <w:rsid w:val="009C1B98"/>
    <w:rsid w:val="009C1E7C"/>
    <w:rsid w:val="009C2892"/>
    <w:rsid w:val="009C2AA2"/>
    <w:rsid w:val="009C31FD"/>
    <w:rsid w:val="009C3264"/>
    <w:rsid w:val="009C3478"/>
    <w:rsid w:val="009C35BF"/>
    <w:rsid w:val="009C3B47"/>
    <w:rsid w:val="009C3B98"/>
    <w:rsid w:val="009C46A9"/>
    <w:rsid w:val="009C4720"/>
    <w:rsid w:val="009C4A67"/>
    <w:rsid w:val="009C4D07"/>
    <w:rsid w:val="009C4D88"/>
    <w:rsid w:val="009C516B"/>
    <w:rsid w:val="009C5D3B"/>
    <w:rsid w:val="009C5EB2"/>
    <w:rsid w:val="009C6063"/>
    <w:rsid w:val="009C6CC8"/>
    <w:rsid w:val="009C6E6C"/>
    <w:rsid w:val="009C761D"/>
    <w:rsid w:val="009C762B"/>
    <w:rsid w:val="009D00C6"/>
    <w:rsid w:val="009D0B32"/>
    <w:rsid w:val="009D113D"/>
    <w:rsid w:val="009D147E"/>
    <w:rsid w:val="009D1506"/>
    <w:rsid w:val="009D173E"/>
    <w:rsid w:val="009D1841"/>
    <w:rsid w:val="009D1B0D"/>
    <w:rsid w:val="009D1B99"/>
    <w:rsid w:val="009D1C77"/>
    <w:rsid w:val="009D2308"/>
    <w:rsid w:val="009D235F"/>
    <w:rsid w:val="009D2C73"/>
    <w:rsid w:val="009D3F9C"/>
    <w:rsid w:val="009D44E6"/>
    <w:rsid w:val="009D4E87"/>
    <w:rsid w:val="009D501A"/>
    <w:rsid w:val="009D55D4"/>
    <w:rsid w:val="009D575E"/>
    <w:rsid w:val="009D67CC"/>
    <w:rsid w:val="009D6B81"/>
    <w:rsid w:val="009D6CA2"/>
    <w:rsid w:val="009D76CA"/>
    <w:rsid w:val="009D7C1E"/>
    <w:rsid w:val="009E02E3"/>
    <w:rsid w:val="009E0445"/>
    <w:rsid w:val="009E0714"/>
    <w:rsid w:val="009E0A6D"/>
    <w:rsid w:val="009E0EC4"/>
    <w:rsid w:val="009E1157"/>
    <w:rsid w:val="009E11C8"/>
    <w:rsid w:val="009E12C4"/>
    <w:rsid w:val="009E1ECD"/>
    <w:rsid w:val="009E216E"/>
    <w:rsid w:val="009E2309"/>
    <w:rsid w:val="009E251F"/>
    <w:rsid w:val="009E2751"/>
    <w:rsid w:val="009E2847"/>
    <w:rsid w:val="009E2AE7"/>
    <w:rsid w:val="009E3344"/>
    <w:rsid w:val="009E3633"/>
    <w:rsid w:val="009E39C4"/>
    <w:rsid w:val="009E3ACC"/>
    <w:rsid w:val="009E407E"/>
    <w:rsid w:val="009E4334"/>
    <w:rsid w:val="009E43E3"/>
    <w:rsid w:val="009E4BCD"/>
    <w:rsid w:val="009E4F20"/>
    <w:rsid w:val="009E55A6"/>
    <w:rsid w:val="009E5662"/>
    <w:rsid w:val="009E58ED"/>
    <w:rsid w:val="009E5C3D"/>
    <w:rsid w:val="009E61D7"/>
    <w:rsid w:val="009E62E9"/>
    <w:rsid w:val="009E6409"/>
    <w:rsid w:val="009E704E"/>
    <w:rsid w:val="009E72D0"/>
    <w:rsid w:val="009E7C43"/>
    <w:rsid w:val="009E7D9F"/>
    <w:rsid w:val="009F016A"/>
    <w:rsid w:val="009F03A7"/>
    <w:rsid w:val="009F07CB"/>
    <w:rsid w:val="009F0AB4"/>
    <w:rsid w:val="009F0BDB"/>
    <w:rsid w:val="009F0C30"/>
    <w:rsid w:val="009F0E54"/>
    <w:rsid w:val="009F185D"/>
    <w:rsid w:val="009F1D07"/>
    <w:rsid w:val="009F1FF0"/>
    <w:rsid w:val="009F21FB"/>
    <w:rsid w:val="009F31AA"/>
    <w:rsid w:val="009F38ED"/>
    <w:rsid w:val="009F397A"/>
    <w:rsid w:val="009F3BF2"/>
    <w:rsid w:val="009F40D4"/>
    <w:rsid w:val="009F4680"/>
    <w:rsid w:val="009F48EA"/>
    <w:rsid w:val="009F4C07"/>
    <w:rsid w:val="009F4CE9"/>
    <w:rsid w:val="009F4FD3"/>
    <w:rsid w:val="009F57B0"/>
    <w:rsid w:val="009F59C4"/>
    <w:rsid w:val="009F5F08"/>
    <w:rsid w:val="009F6824"/>
    <w:rsid w:val="009F6FF8"/>
    <w:rsid w:val="009F7122"/>
    <w:rsid w:val="009F7123"/>
    <w:rsid w:val="009F729C"/>
    <w:rsid w:val="009F7DD8"/>
    <w:rsid w:val="00A0012A"/>
    <w:rsid w:val="00A003CE"/>
    <w:rsid w:val="00A00892"/>
    <w:rsid w:val="00A01943"/>
    <w:rsid w:val="00A01C2A"/>
    <w:rsid w:val="00A02DB7"/>
    <w:rsid w:val="00A031AE"/>
    <w:rsid w:val="00A03492"/>
    <w:rsid w:val="00A03797"/>
    <w:rsid w:val="00A03CA0"/>
    <w:rsid w:val="00A03CAF"/>
    <w:rsid w:val="00A040CF"/>
    <w:rsid w:val="00A04285"/>
    <w:rsid w:val="00A0462C"/>
    <w:rsid w:val="00A04935"/>
    <w:rsid w:val="00A05300"/>
    <w:rsid w:val="00A06482"/>
    <w:rsid w:val="00A06544"/>
    <w:rsid w:val="00A06C46"/>
    <w:rsid w:val="00A06F8D"/>
    <w:rsid w:val="00A0772F"/>
    <w:rsid w:val="00A07789"/>
    <w:rsid w:val="00A07BE4"/>
    <w:rsid w:val="00A1007C"/>
    <w:rsid w:val="00A11716"/>
    <w:rsid w:val="00A11889"/>
    <w:rsid w:val="00A11E8B"/>
    <w:rsid w:val="00A1291C"/>
    <w:rsid w:val="00A12B0B"/>
    <w:rsid w:val="00A12F30"/>
    <w:rsid w:val="00A12F82"/>
    <w:rsid w:val="00A138D3"/>
    <w:rsid w:val="00A140C5"/>
    <w:rsid w:val="00A14423"/>
    <w:rsid w:val="00A149B8"/>
    <w:rsid w:val="00A1518E"/>
    <w:rsid w:val="00A158B9"/>
    <w:rsid w:val="00A17028"/>
    <w:rsid w:val="00A17493"/>
    <w:rsid w:val="00A1774D"/>
    <w:rsid w:val="00A17852"/>
    <w:rsid w:val="00A178B2"/>
    <w:rsid w:val="00A17A41"/>
    <w:rsid w:val="00A17E68"/>
    <w:rsid w:val="00A20025"/>
    <w:rsid w:val="00A204B0"/>
    <w:rsid w:val="00A20F28"/>
    <w:rsid w:val="00A21170"/>
    <w:rsid w:val="00A21288"/>
    <w:rsid w:val="00A2179E"/>
    <w:rsid w:val="00A21F09"/>
    <w:rsid w:val="00A21F7D"/>
    <w:rsid w:val="00A223C6"/>
    <w:rsid w:val="00A2249C"/>
    <w:rsid w:val="00A22F49"/>
    <w:rsid w:val="00A23103"/>
    <w:rsid w:val="00A235E1"/>
    <w:rsid w:val="00A237B6"/>
    <w:rsid w:val="00A25030"/>
    <w:rsid w:val="00A25081"/>
    <w:rsid w:val="00A25475"/>
    <w:rsid w:val="00A2568F"/>
    <w:rsid w:val="00A25883"/>
    <w:rsid w:val="00A25FA1"/>
    <w:rsid w:val="00A26032"/>
    <w:rsid w:val="00A271B7"/>
    <w:rsid w:val="00A273CE"/>
    <w:rsid w:val="00A279E2"/>
    <w:rsid w:val="00A3020A"/>
    <w:rsid w:val="00A309E2"/>
    <w:rsid w:val="00A30BA7"/>
    <w:rsid w:val="00A310C6"/>
    <w:rsid w:val="00A31376"/>
    <w:rsid w:val="00A321DE"/>
    <w:rsid w:val="00A327DF"/>
    <w:rsid w:val="00A32A39"/>
    <w:rsid w:val="00A33363"/>
    <w:rsid w:val="00A334B7"/>
    <w:rsid w:val="00A33F18"/>
    <w:rsid w:val="00A33F85"/>
    <w:rsid w:val="00A3441D"/>
    <w:rsid w:val="00A34BB3"/>
    <w:rsid w:val="00A34BCD"/>
    <w:rsid w:val="00A34F67"/>
    <w:rsid w:val="00A350A3"/>
    <w:rsid w:val="00A36681"/>
    <w:rsid w:val="00A367FA"/>
    <w:rsid w:val="00A36A9A"/>
    <w:rsid w:val="00A36D35"/>
    <w:rsid w:val="00A37223"/>
    <w:rsid w:val="00A402B0"/>
    <w:rsid w:val="00A403AE"/>
    <w:rsid w:val="00A40508"/>
    <w:rsid w:val="00A406F6"/>
    <w:rsid w:val="00A40AD1"/>
    <w:rsid w:val="00A40B1A"/>
    <w:rsid w:val="00A40BE8"/>
    <w:rsid w:val="00A40D6F"/>
    <w:rsid w:val="00A40E3F"/>
    <w:rsid w:val="00A41A65"/>
    <w:rsid w:val="00A41A72"/>
    <w:rsid w:val="00A41C46"/>
    <w:rsid w:val="00A42B56"/>
    <w:rsid w:val="00A42CE3"/>
    <w:rsid w:val="00A42D27"/>
    <w:rsid w:val="00A4314A"/>
    <w:rsid w:val="00A43612"/>
    <w:rsid w:val="00A436C4"/>
    <w:rsid w:val="00A44493"/>
    <w:rsid w:val="00A45328"/>
    <w:rsid w:val="00A458A9"/>
    <w:rsid w:val="00A459BE"/>
    <w:rsid w:val="00A46673"/>
    <w:rsid w:val="00A46929"/>
    <w:rsid w:val="00A46D74"/>
    <w:rsid w:val="00A50037"/>
    <w:rsid w:val="00A50689"/>
    <w:rsid w:val="00A50EE2"/>
    <w:rsid w:val="00A5142E"/>
    <w:rsid w:val="00A519FA"/>
    <w:rsid w:val="00A51F62"/>
    <w:rsid w:val="00A5237E"/>
    <w:rsid w:val="00A52507"/>
    <w:rsid w:val="00A525A4"/>
    <w:rsid w:val="00A53925"/>
    <w:rsid w:val="00A54BAA"/>
    <w:rsid w:val="00A55E13"/>
    <w:rsid w:val="00A5604A"/>
    <w:rsid w:val="00A56A64"/>
    <w:rsid w:val="00A572E1"/>
    <w:rsid w:val="00A57643"/>
    <w:rsid w:val="00A57702"/>
    <w:rsid w:val="00A57C03"/>
    <w:rsid w:val="00A603FF"/>
    <w:rsid w:val="00A605A0"/>
    <w:rsid w:val="00A60ECF"/>
    <w:rsid w:val="00A6178F"/>
    <w:rsid w:val="00A6208F"/>
    <w:rsid w:val="00A62A12"/>
    <w:rsid w:val="00A62DE7"/>
    <w:rsid w:val="00A63138"/>
    <w:rsid w:val="00A63227"/>
    <w:rsid w:val="00A64256"/>
    <w:rsid w:val="00A645F1"/>
    <w:rsid w:val="00A65189"/>
    <w:rsid w:val="00A6594D"/>
    <w:rsid w:val="00A65AEF"/>
    <w:rsid w:val="00A65E88"/>
    <w:rsid w:val="00A66005"/>
    <w:rsid w:val="00A664B5"/>
    <w:rsid w:val="00A66856"/>
    <w:rsid w:val="00A66BFD"/>
    <w:rsid w:val="00A66FB0"/>
    <w:rsid w:val="00A67013"/>
    <w:rsid w:val="00A6732B"/>
    <w:rsid w:val="00A7013B"/>
    <w:rsid w:val="00A70158"/>
    <w:rsid w:val="00A701E3"/>
    <w:rsid w:val="00A7060A"/>
    <w:rsid w:val="00A706B9"/>
    <w:rsid w:val="00A70807"/>
    <w:rsid w:val="00A70A20"/>
    <w:rsid w:val="00A70C04"/>
    <w:rsid w:val="00A70F30"/>
    <w:rsid w:val="00A71152"/>
    <w:rsid w:val="00A711F2"/>
    <w:rsid w:val="00A71E46"/>
    <w:rsid w:val="00A72416"/>
    <w:rsid w:val="00A7256F"/>
    <w:rsid w:val="00A728F1"/>
    <w:rsid w:val="00A72904"/>
    <w:rsid w:val="00A72944"/>
    <w:rsid w:val="00A72A1E"/>
    <w:rsid w:val="00A72D35"/>
    <w:rsid w:val="00A72FA5"/>
    <w:rsid w:val="00A741DE"/>
    <w:rsid w:val="00A743B2"/>
    <w:rsid w:val="00A7491F"/>
    <w:rsid w:val="00A749FB"/>
    <w:rsid w:val="00A74C4D"/>
    <w:rsid w:val="00A75BC5"/>
    <w:rsid w:val="00A75E6B"/>
    <w:rsid w:val="00A76A0F"/>
    <w:rsid w:val="00A76A60"/>
    <w:rsid w:val="00A77163"/>
    <w:rsid w:val="00A7744A"/>
    <w:rsid w:val="00A77471"/>
    <w:rsid w:val="00A77527"/>
    <w:rsid w:val="00A77CEE"/>
    <w:rsid w:val="00A77D5E"/>
    <w:rsid w:val="00A80760"/>
    <w:rsid w:val="00A80BB0"/>
    <w:rsid w:val="00A80D3F"/>
    <w:rsid w:val="00A80FB5"/>
    <w:rsid w:val="00A81B18"/>
    <w:rsid w:val="00A82651"/>
    <w:rsid w:val="00A839FD"/>
    <w:rsid w:val="00A83A70"/>
    <w:rsid w:val="00A84359"/>
    <w:rsid w:val="00A84970"/>
    <w:rsid w:val="00A849A3"/>
    <w:rsid w:val="00A851EF"/>
    <w:rsid w:val="00A85F62"/>
    <w:rsid w:val="00A86240"/>
    <w:rsid w:val="00A86A4C"/>
    <w:rsid w:val="00A87D8A"/>
    <w:rsid w:val="00A87DE8"/>
    <w:rsid w:val="00A901CE"/>
    <w:rsid w:val="00A90899"/>
    <w:rsid w:val="00A908D6"/>
    <w:rsid w:val="00A9144D"/>
    <w:rsid w:val="00A91EC5"/>
    <w:rsid w:val="00A929BA"/>
    <w:rsid w:val="00A92EA1"/>
    <w:rsid w:val="00A92FC6"/>
    <w:rsid w:val="00A933E2"/>
    <w:rsid w:val="00A93A78"/>
    <w:rsid w:val="00A93C0A"/>
    <w:rsid w:val="00A93F06"/>
    <w:rsid w:val="00A93F7D"/>
    <w:rsid w:val="00A9460E"/>
    <w:rsid w:val="00A9483F"/>
    <w:rsid w:val="00A94C75"/>
    <w:rsid w:val="00A94C8C"/>
    <w:rsid w:val="00A950A0"/>
    <w:rsid w:val="00A950EE"/>
    <w:rsid w:val="00A95505"/>
    <w:rsid w:val="00A95545"/>
    <w:rsid w:val="00A9562D"/>
    <w:rsid w:val="00A95772"/>
    <w:rsid w:val="00A9585A"/>
    <w:rsid w:val="00A95893"/>
    <w:rsid w:val="00A96091"/>
    <w:rsid w:val="00A960D7"/>
    <w:rsid w:val="00A96649"/>
    <w:rsid w:val="00A9692F"/>
    <w:rsid w:val="00A96A37"/>
    <w:rsid w:val="00A96BB8"/>
    <w:rsid w:val="00A96CE3"/>
    <w:rsid w:val="00A9721F"/>
    <w:rsid w:val="00A97472"/>
    <w:rsid w:val="00A9756F"/>
    <w:rsid w:val="00A97605"/>
    <w:rsid w:val="00A97C0E"/>
    <w:rsid w:val="00AA0291"/>
    <w:rsid w:val="00AA0470"/>
    <w:rsid w:val="00AA091B"/>
    <w:rsid w:val="00AA0C9B"/>
    <w:rsid w:val="00AA0D76"/>
    <w:rsid w:val="00AA0DAA"/>
    <w:rsid w:val="00AA168C"/>
    <w:rsid w:val="00AA1976"/>
    <w:rsid w:val="00AA2005"/>
    <w:rsid w:val="00AA235D"/>
    <w:rsid w:val="00AA2ED4"/>
    <w:rsid w:val="00AA3321"/>
    <w:rsid w:val="00AA384C"/>
    <w:rsid w:val="00AA4023"/>
    <w:rsid w:val="00AA44AC"/>
    <w:rsid w:val="00AA44AF"/>
    <w:rsid w:val="00AA4CB6"/>
    <w:rsid w:val="00AA55E9"/>
    <w:rsid w:val="00AA5A2F"/>
    <w:rsid w:val="00AA5E66"/>
    <w:rsid w:val="00AA6914"/>
    <w:rsid w:val="00AA6B2F"/>
    <w:rsid w:val="00AA6CFB"/>
    <w:rsid w:val="00AA71BC"/>
    <w:rsid w:val="00AA75E6"/>
    <w:rsid w:val="00AA7971"/>
    <w:rsid w:val="00AA7B2D"/>
    <w:rsid w:val="00AA7F9C"/>
    <w:rsid w:val="00AB02F7"/>
    <w:rsid w:val="00AB0837"/>
    <w:rsid w:val="00AB0CE0"/>
    <w:rsid w:val="00AB1334"/>
    <w:rsid w:val="00AB1654"/>
    <w:rsid w:val="00AB17D4"/>
    <w:rsid w:val="00AB17F7"/>
    <w:rsid w:val="00AB185D"/>
    <w:rsid w:val="00AB196A"/>
    <w:rsid w:val="00AB1CA8"/>
    <w:rsid w:val="00AB1D3A"/>
    <w:rsid w:val="00AB27B7"/>
    <w:rsid w:val="00AB3343"/>
    <w:rsid w:val="00AB33D1"/>
    <w:rsid w:val="00AB3765"/>
    <w:rsid w:val="00AB3B10"/>
    <w:rsid w:val="00AB3BF9"/>
    <w:rsid w:val="00AB3EEE"/>
    <w:rsid w:val="00AB4399"/>
    <w:rsid w:val="00AB48CC"/>
    <w:rsid w:val="00AB4B84"/>
    <w:rsid w:val="00AB4FE9"/>
    <w:rsid w:val="00AB510A"/>
    <w:rsid w:val="00AB512E"/>
    <w:rsid w:val="00AB5501"/>
    <w:rsid w:val="00AB55AB"/>
    <w:rsid w:val="00AB6179"/>
    <w:rsid w:val="00AB6D12"/>
    <w:rsid w:val="00AB7670"/>
    <w:rsid w:val="00AB78EA"/>
    <w:rsid w:val="00AB7A41"/>
    <w:rsid w:val="00AB7AC7"/>
    <w:rsid w:val="00AB7CFC"/>
    <w:rsid w:val="00AB7D45"/>
    <w:rsid w:val="00AC014D"/>
    <w:rsid w:val="00AC02F9"/>
    <w:rsid w:val="00AC06A9"/>
    <w:rsid w:val="00AC082B"/>
    <w:rsid w:val="00AC0954"/>
    <w:rsid w:val="00AC0A7C"/>
    <w:rsid w:val="00AC0CE0"/>
    <w:rsid w:val="00AC130B"/>
    <w:rsid w:val="00AC18AE"/>
    <w:rsid w:val="00AC28C9"/>
    <w:rsid w:val="00AC2D56"/>
    <w:rsid w:val="00AC328A"/>
    <w:rsid w:val="00AC3A36"/>
    <w:rsid w:val="00AC4BDD"/>
    <w:rsid w:val="00AC4F55"/>
    <w:rsid w:val="00AC5B29"/>
    <w:rsid w:val="00AC5EB2"/>
    <w:rsid w:val="00AC6307"/>
    <w:rsid w:val="00AC6BBD"/>
    <w:rsid w:val="00AC77E0"/>
    <w:rsid w:val="00AC7F13"/>
    <w:rsid w:val="00AD03DD"/>
    <w:rsid w:val="00AD09E3"/>
    <w:rsid w:val="00AD0D35"/>
    <w:rsid w:val="00AD128A"/>
    <w:rsid w:val="00AD216E"/>
    <w:rsid w:val="00AD2912"/>
    <w:rsid w:val="00AD3579"/>
    <w:rsid w:val="00AD38BE"/>
    <w:rsid w:val="00AD3E9E"/>
    <w:rsid w:val="00AD452B"/>
    <w:rsid w:val="00AD498C"/>
    <w:rsid w:val="00AD4AFC"/>
    <w:rsid w:val="00AD4D40"/>
    <w:rsid w:val="00AD5044"/>
    <w:rsid w:val="00AD5612"/>
    <w:rsid w:val="00AD5C66"/>
    <w:rsid w:val="00AD6684"/>
    <w:rsid w:val="00AD6CEE"/>
    <w:rsid w:val="00AD6DC8"/>
    <w:rsid w:val="00AD709A"/>
    <w:rsid w:val="00AE06F5"/>
    <w:rsid w:val="00AE0EAA"/>
    <w:rsid w:val="00AE144D"/>
    <w:rsid w:val="00AE172C"/>
    <w:rsid w:val="00AE195C"/>
    <w:rsid w:val="00AE1D61"/>
    <w:rsid w:val="00AE1E76"/>
    <w:rsid w:val="00AE2799"/>
    <w:rsid w:val="00AE37A2"/>
    <w:rsid w:val="00AE3F0F"/>
    <w:rsid w:val="00AE45E7"/>
    <w:rsid w:val="00AE479E"/>
    <w:rsid w:val="00AE552F"/>
    <w:rsid w:val="00AE5774"/>
    <w:rsid w:val="00AE5DBD"/>
    <w:rsid w:val="00AE5FB4"/>
    <w:rsid w:val="00AE63C9"/>
    <w:rsid w:val="00AE6C1C"/>
    <w:rsid w:val="00AE6C44"/>
    <w:rsid w:val="00AE6E2F"/>
    <w:rsid w:val="00AE7581"/>
    <w:rsid w:val="00AE7B84"/>
    <w:rsid w:val="00AF00D0"/>
    <w:rsid w:val="00AF0614"/>
    <w:rsid w:val="00AF10D8"/>
    <w:rsid w:val="00AF1A69"/>
    <w:rsid w:val="00AF1ED1"/>
    <w:rsid w:val="00AF2434"/>
    <w:rsid w:val="00AF28A3"/>
    <w:rsid w:val="00AF3AE9"/>
    <w:rsid w:val="00AF3FDB"/>
    <w:rsid w:val="00AF4002"/>
    <w:rsid w:val="00AF42F5"/>
    <w:rsid w:val="00AF4492"/>
    <w:rsid w:val="00AF4573"/>
    <w:rsid w:val="00AF4839"/>
    <w:rsid w:val="00AF4B20"/>
    <w:rsid w:val="00AF530A"/>
    <w:rsid w:val="00AF56C4"/>
    <w:rsid w:val="00AF5DAC"/>
    <w:rsid w:val="00AF6092"/>
    <w:rsid w:val="00AF6BDF"/>
    <w:rsid w:val="00AF6C33"/>
    <w:rsid w:val="00AF79EF"/>
    <w:rsid w:val="00AF7EF6"/>
    <w:rsid w:val="00B013CC"/>
    <w:rsid w:val="00B01570"/>
    <w:rsid w:val="00B0194B"/>
    <w:rsid w:val="00B022A8"/>
    <w:rsid w:val="00B02302"/>
    <w:rsid w:val="00B028AC"/>
    <w:rsid w:val="00B02961"/>
    <w:rsid w:val="00B02F48"/>
    <w:rsid w:val="00B02F61"/>
    <w:rsid w:val="00B033A0"/>
    <w:rsid w:val="00B039D6"/>
    <w:rsid w:val="00B04251"/>
    <w:rsid w:val="00B04D9A"/>
    <w:rsid w:val="00B05E52"/>
    <w:rsid w:val="00B05F9D"/>
    <w:rsid w:val="00B06527"/>
    <w:rsid w:val="00B065E4"/>
    <w:rsid w:val="00B06AD7"/>
    <w:rsid w:val="00B06C06"/>
    <w:rsid w:val="00B07143"/>
    <w:rsid w:val="00B0718E"/>
    <w:rsid w:val="00B073F3"/>
    <w:rsid w:val="00B075B5"/>
    <w:rsid w:val="00B07EF6"/>
    <w:rsid w:val="00B10358"/>
    <w:rsid w:val="00B1095C"/>
    <w:rsid w:val="00B119D4"/>
    <w:rsid w:val="00B11C35"/>
    <w:rsid w:val="00B1219B"/>
    <w:rsid w:val="00B12386"/>
    <w:rsid w:val="00B1294B"/>
    <w:rsid w:val="00B12D18"/>
    <w:rsid w:val="00B12E6B"/>
    <w:rsid w:val="00B12ED6"/>
    <w:rsid w:val="00B13290"/>
    <w:rsid w:val="00B1465C"/>
    <w:rsid w:val="00B14877"/>
    <w:rsid w:val="00B14D4B"/>
    <w:rsid w:val="00B14E7A"/>
    <w:rsid w:val="00B16CF9"/>
    <w:rsid w:val="00B16D67"/>
    <w:rsid w:val="00B16F75"/>
    <w:rsid w:val="00B17290"/>
    <w:rsid w:val="00B17601"/>
    <w:rsid w:val="00B20625"/>
    <w:rsid w:val="00B206C8"/>
    <w:rsid w:val="00B20FEC"/>
    <w:rsid w:val="00B2270A"/>
    <w:rsid w:val="00B232A6"/>
    <w:rsid w:val="00B23B04"/>
    <w:rsid w:val="00B24015"/>
    <w:rsid w:val="00B24195"/>
    <w:rsid w:val="00B244F4"/>
    <w:rsid w:val="00B25AAF"/>
    <w:rsid w:val="00B25F12"/>
    <w:rsid w:val="00B265D5"/>
    <w:rsid w:val="00B27BB2"/>
    <w:rsid w:val="00B30365"/>
    <w:rsid w:val="00B3097B"/>
    <w:rsid w:val="00B30A52"/>
    <w:rsid w:val="00B30A8E"/>
    <w:rsid w:val="00B30F64"/>
    <w:rsid w:val="00B31195"/>
    <w:rsid w:val="00B31553"/>
    <w:rsid w:val="00B31C08"/>
    <w:rsid w:val="00B31FD1"/>
    <w:rsid w:val="00B3282B"/>
    <w:rsid w:val="00B33004"/>
    <w:rsid w:val="00B3305F"/>
    <w:rsid w:val="00B336FD"/>
    <w:rsid w:val="00B33797"/>
    <w:rsid w:val="00B33A60"/>
    <w:rsid w:val="00B343F4"/>
    <w:rsid w:val="00B3474E"/>
    <w:rsid w:val="00B34A52"/>
    <w:rsid w:val="00B35255"/>
    <w:rsid w:val="00B35378"/>
    <w:rsid w:val="00B35F2D"/>
    <w:rsid w:val="00B3672A"/>
    <w:rsid w:val="00B36AC1"/>
    <w:rsid w:val="00B36D95"/>
    <w:rsid w:val="00B37723"/>
    <w:rsid w:val="00B37943"/>
    <w:rsid w:val="00B401D9"/>
    <w:rsid w:val="00B40F03"/>
    <w:rsid w:val="00B40F66"/>
    <w:rsid w:val="00B4188F"/>
    <w:rsid w:val="00B42108"/>
    <w:rsid w:val="00B42352"/>
    <w:rsid w:val="00B427B9"/>
    <w:rsid w:val="00B43749"/>
    <w:rsid w:val="00B43F50"/>
    <w:rsid w:val="00B4411D"/>
    <w:rsid w:val="00B4445B"/>
    <w:rsid w:val="00B44F12"/>
    <w:rsid w:val="00B45333"/>
    <w:rsid w:val="00B45491"/>
    <w:rsid w:val="00B45A72"/>
    <w:rsid w:val="00B46047"/>
    <w:rsid w:val="00B46297"/>
    <w:rsid w:val="00B46DF5"/>
    <w:rsid w:val="00B475C7"/>
    <w:rsid w:val="00B476DE"/>
    <w:rsid w:val="00B47B92"/>
    <w:rsid w:val="00B47E81"/>
    <w:rsid w:val="00B5053A"/>
    <w:rsid w:val="00B51649"/>
    <w:rsid w:val="00B51B79"/>
    <w:rsid w:val="00B51DC6"/>
    <w:rsid w:val="00B520EE"/>
    <w:rsid w:val="00B522FA"/>
    <w:rsid w:val="00B52392"/>
    <w:rsid w:val="00B52514"/>
    <w:rsid w:val="00B52545"/>
    <w:rsid w:val="00B52900"/>
    <w:rsid w:val="00B529F3"/>
    <w:rsid w:val="00B52D27"/>
    <w:rsid w:val="00B52F96"/>
    <w:rsid w:val="00B53327"/>
    <w:rsid w:val="00B535DC"/>
    <w:rsid w:val="00B53A3E"/>
    <w:rsid w:val="00B53B43"/>
    <w:rsid w:val="00B53EA9"/>
    <w:rsid w:val="00B546C3"/>
    <w:rsid w:val="00B55240"/>
    <w:rsid w:val="00B55645"/>
    <w:rsid w:val="00B5577C"/>
    <w:rsid w:val="00B568C7"/>
    <w:rsid w:val="00B56B06"/>
    <w:rsid w:val="00B576D6"/>
    <w:rsid w:val="00B577FC"/>
    <w:rsid w:val="00B60063"/>
    <w:rsid w:val="00B601D3"/>
    <w:rsid w:val="00B609A2"/>
    <w:rsid w:val="00B60C9E"/>
    <w:rsid w:val="00B60DBC"/>
    <w:rsid w:val="00B6175B"/>
    <w:rsid w:val="00B61C11"/>
    <w:rsid w:val="00B61C75"/>
    <w:rsid w:val="00B61F93"/>
    <w:rsid w:val="00B62887"/>
    <w:rsid w:val="00B629F0"/>
    <w:rsid w:val="00B62A8A"/>
    <w:rsid w:val="00B62E1A"/>
    <w:rsid w:val="00B63387"/>
    <w:rsid w:val="00B633F4"/>
    <w:rsid w:val="00B63885"/>
    <w:rsid w:val="00B63B84"/>
    <w:rsid w:val="00B63BA4"/>
    <w:rsid w:val="00B63DA1"/>
    <w:rsid w:val="00B64BF1"/>
    <w:rsid w:val="00B65D49"/>
    <w:rsid w:val="00B66080"/>
    <w:rsid w:val="00B66264"/>
    <w:rsid w:val="00B663DB"/>
    <w:rsid w:val="00B664DE"/>
    <w:rsid w:val="00B666FB"/>
    <w:rsid w:val="00B672D3"/>
    <w:rsid w:val="00B70596"/>
    <w:rsid w:val="00B70994"/>
    <w:rsid w:val="00B711BE"/>
    <w:rsid w:val="00B715AA"/>
    <w:rsid w:val="00B71A43"/>
    <w:rsid w:val="00B725D7"/>
    <w:rsid w:val="00B72CB9"/>
    <w:rsid w:val="00B73690"/>
    <w:rsid w:val="00B73762"/>
    <w:rsid w:val="00B737A2"/>
    <w:rsid w:val="00B741F8"/>
    <w:rsid w:val="00B745DE"/>
    <w:rsid w:val="00B74F8D"/>
    <w:rsid w:val="00B75AE2"/>
    <w:rsid w:val="00B76265"/>
    <w:rsid w:val="00B763E8"/>
    <w:rsid w:val="00B769DB"/>
    <w:rsid w:val="00B76AEF"/>
    <w:rsid w:val="00B76F18"/>
    <w:rsid w:val="00B77790"/>
    <w:rsid w:val="00B779C4"/>
    <w:rsid w:val="00B77ABE"/>
    <w:rsid w:val="00B80198"/>
    <w:rsid w:val="00B802BE"/>
    <w:rsid w:val="00B8076A"/>
    <w:rsid w:val="00B808E2"/>
    <w:rsid w:val="00B80956"/>
    <w:rsid w:val="00B80A6C"/>
    <w:rsid w:val="00B80B2D"/>
    <w:rsid w:val="00B80C19"/>
    <w:rsid w:val="00B80CE2"/>
    <w:rsid w:val="00B80FA0"/>
    <w:rsid w:val="00B814E8"/>
    <w:rsid w:val="00B818D6"/>
    <w:rsid w:val="00B81985"/>
    <w:rsid w:val="00B81C33"/>
    <w:rsid w:val="00B82139"/>
    <w:rsid w:val="00B82F4A"/>
    <w:rsid w:val="00B830BC"/>
    <w:rsid w:val="00B83159"/>
    <w:rsid w:val="00B8397B"/>
    <w:rsid w:val="00B839E0"/>
    <w:rsid w:val="00B84671"/>
    <w:rsid w:val="00B847EB"/>
    <w:rsid w:val="00B84D6B"/>
    <w:rsid w:val="00B8557B"/>
    <w:rsid w:val="00B85681"/>
    <w:rsid w:val="00B8583A"/>
    <w:rsid w:val="00B85E88"/>
    <w:rsid w:val="00B8700B"/>
    <w:rsid w:val="00B87A19"/>
    <w:rsid w:val="00B87EF0"/>
    <w:rsid w:val="00B87FA1"/>
    <w:rsid w:val="00B90847"/>
    <w:rsid w:val="00B90B57"/>
    <w:rsid w:val="00B91BD2"/>
    <w:rsid w:val="00B91CA4"/>
    <w:rsid w:val="00B91D7E"/>
    <w:rsid w:val="00B91D7F"/>
    <w:rsid w:val="00B9207D"/>
    <w:rsid w:val="00B92BC0"/>
    <w:rsid w:val="00B92CC5"/>
    <w:rsid w:val="00B92E7C"/>
    <w:rsid w:val="00B92F2F"/>
    <w:rsid w:val="00B93034"/>
    <w:rsid w:val="00B9309D"/>
    <w:rsid w:val="00B93332"/>
    <w:rsid w:val="00B9429F"/>
    <w:rsid w:val="00B943CB"/>
    <w:rsid w:val="00B94685"/>
    <w:rsid w:val="00B947DB"/>
    <w:rsid w:val="00B9491F"/>
    <w:rsid w:val="00B94BBD"/>
    <w:rsid w:val="00B94C4A"/>
    <w:rsid w:val="00B956FC"/>
    <w:rsid w:val="00B959D9"/>
    <w:rsid w:val="00B96640"/>
    <w:rsid w:val="00B96771"/>
    <w:rsid w:val="00B96D3C"/>
    <w:rsid w:val="00B96E7B"/>
    <w:rsid w:val="00B97490"/>
    <w:rsid w:val="00B9763D"/>
    <w:rsid w:val="00B9793D"/>
    <w:rsid w:val="00B97D01"/>
    <w:rsid w:val="00B97F03"/>
    <w:rsid w:val="00BA019D"/>
    <w:rsid w:val="00BA01E1"/>
    <w:rsid w:val="00BA0319"/>
    <w:rsid w:val="00BA07C8"/>
    <w:rsid w:val="00BA0E12"/>
    <w:rsid w:val="00BA11AC"/>
    <w:rsid w:val="00BA1802"/>
    <w:rsid w:val="00BA1CFC"/>
    <w:rsid w:val="00BA1E06"/>
    <w:rsid w:val="00BA2198"/>
    <w:rsid w:val="00BA2714"/>
    <w:rsid w:val="00BA2A95"/>
    <w:rsid w:val="00BA2EF3"/>
    <w:rsid w:val="00BA3040"/>
    <w:rsid w:val="00BA30E4"/>
    <w:rsid w:val="00BA36CB"/>
    <w:rsid w:val="00BA4650"/>
    <w:rsid w:val="00BA471E"/>
    <w:rsid w:val="00BA4D98"/>
    <w:rsid w:val="00BA5441"/>
    <w:rsid w:val="00BA555B"/>
    <w:rsid w:val="00BA5B11"/>
    <w:rsid w:val="00BA5D41"/>
    <w:rsid w:val="00BA60B0"/>
    <w:rsid w:val="00BA6848"/>
    <w:rsid w:val="00BA6BB2"/>
    <w:rsid w:val="00BA71EC"/>
    <w:rsid w:val="00BA7344"/>
    <w:rsid w:val="00BA7DE6"/>
    <w:rsid w:val="00BB02C1"/>
    <w:rsid w:val="00BB0562"/>
    <w:rsid w:val="00BB0F9E"/>
    <w:rsid w:val="00BB13E8"/>
    <w:rsid w:val="00BB1B1D"/>
    <w:rsid w:val="00BB1CC4"/>
    <w:rsid w:val="00BB25F5"/>
    <w:rsid w:val="00BB2B27"/>
    <w:rsid w:val="00BB2EC7"/>
    <w:rsid w:val="00BB3141"/>
    <w:rsid w:val="00BB3334"/>
    <w:rsid w:val="00BB348D"/>
    <w:rsid w:val="00BB4B1C"/>
    <w:rsid w:val="00BB4E91"/>
    <w:rsid w:val="00BB52D5"/>
    <w:rsid w:val="00BB54BE"/>
    <w:rsid w:val="00BB6269"/>
    <w:rsid w:val="00BB69E1"/>
    <w:rsid w:val="00BB7353"/>
    <w:rsid w:val="00BB7B8B"/>
    <w:rsid w:val="00BC1054"/>
    <w:rsid w:val="00BC1099"/>
    <w:rsid w:val="00BC115D"/>
    <w:rsid w:val="00BC13C6"/>
    <w:rsid w:val="00BC160E"/>
    <w:rsid w:val="00BC180F"/>
    <w:rsid w:val="00BC1811"/>
    <w:rsid w:val="00BC1C25"/>
    <w:rsid w:val="00BC1C4F"/>
    <w:rsid w:val="00BC213C"/>
    <w:rsid w:val="00BC2151"/>
    <w:rsid w:val="00BC21B9"/>
    <w:rsid w:val="00BC236D"/>
    <w:rsid w:val="00BC25D4"/>
    <w:rsid w:val="00BC27CC"/>
    <w:rsid w:val="00BC2932"/>
    <w:rsid w:val="00BC2FD5"/>
    <w:rsid w:val="00BC3320"/>
    <w:rsid w:val="00BC3616"/>
    <w:rsid w:val="00BC4711"/>
    <w:rsid w:val="00BC47F0"/>
    <w:rsid w:val="00BC4A43"/>
    <w:rsid w:val="00BC4A6E"/>
    <w:rsid w:val="00BC4B9E"/>
    <w:rsid w:val="00BC5854"/>
    <w:rsid w:val="00BC7F36"/>
    <w:rsid w:val="00BD012D"/>
    <w:rsid w:val="00BD0B10"/>
    <w:rsid w:val="00BD1002"/>
    <w:rsid w:val="00BD1118"/>
    <w:rsid w:val="00BD1D50"/>
    <w:rsid w:val="00BD1EA0"/>
    <w:rsid w:val="00BD23E4"/>
    <w:rsid w:val="00BD25B8"/>
    <w:rsid w:val="00BD31E5"/>
    <w:rsid w:val="00BD54DB"/>
    <w:rsid w:val="00BD5550"/>
    <w:rsid w:val="00BD667D"/>
    <w:rsid w:val="00BD69A5"/>
    <w:rsid w:val="00BD69C2"/>
    <w:rsid w:val="00BD6AA8"/>
    <w:rsid w:val="00BD6F8C"/>
    <w:rsid w:val="00BD7246"/>
    <w:rsid w:val="00BD734F"/>
    <w:rsid w:val="00BD73BE"/>
    <w:rsid w:val="00BE01C4"/>
    <w:rsid w:val="00BE06FD"/>
    <w:rsid w:val="00BE077B"/>
    <w:rsid w:val="00BE0AD5"/>
    <w:rsid w:val="00BE0D63"/>
    <w:rsid w:val="00BE11CE"/>
    <w:rsid w:val="00BE1451"/>
    <w:rsid w:val="00BE15C4"/>
    <w:rsid w:val="00BE1724"/>
    <w:rsid w:val="00BE18AD"/>
    <w:rsid w:val="00BE19E3"/>
    <w:rsid w:val="00BE1C04"/>
    <w:rsid w:val="00BE22B0"/>
    <w:rsid w:val="00BE2312"/>
    <w:rsid w:val="00BE3052"/>
    <w:rsid w:val="00BE31DE"/>
    <w:rsid w:val="00BE37C8"/>
    <w:rsid w:val="00BE39E1"/>
    <w:rsid w:val="00BE3A19"/>
    <w:rsid w:val="00BE3B9F"/>
    <w:rsid w:val="00BE4644"/>
    <w:rsid w:val="00BE4E5F"/>
    <w:rsid w:val="00BE535F"/>
    <w:rsid w:val="00BE559E"/>
    <w:rsid w:val="00BE599D"/>
    <w:rsid w:val="00BE5C29"/>
    <w:rsid w:val="00BE5D1A"/>
    <w:rsid w:val="00BE5EB1"/>
    <w:rsid w:val="00BE5F4F"/>
    <w:rsid w:val="00BE6184"/>
    <w:rsid w:val="00BE64BE"/>
    <w:rsid w:val="00BE6F2E"/>
    <w:rsid w:val="00BE7169"/>
    <w:rsid w:val="00BE7318"/>
    <w:rsid w:val="00BE7339"/>
    <w:rsid w:val="00BE74A8"/>
    <w:rsid w:val="00BE7ECE"/>
    <w:rsid w:val="00BF03E2"/>
    <w:rsid w:val="00BF0610"/>
    <w:rsid w:val="00BF097B"/>
    <w:rsid w:val="00BF0F28"/>
    <w:rsid w:val="00BF151B"/>
    <w:rsid w:val="00BF1522"/>
    <w:rsid w:val="00BF1AA9"/>
    <w:rsid w:val="00BF1BF9"/>
    <w:rsid w:val="00BF1FDC"/>
    <w:rsid w:val="00BF25EA"/>
    <w:rsid w:val="00BF26B6"/>
    <w:rsid w:val="00BF312F"/>
    <w:rsid w:val="00BF36A8"/>
    <w:rsid w:val="00BF3A0E"/>
    <w:rsid w:val="00BF4DD4"/>
    <w:rsid w:val="00BF4DD8"/>
    <w:rsid w:val="00BF4EBD"/>
    <w:rsid w:val="00BF54FC"/>
    <w:rsid w:val="00BF5E61"/>
    <w:rsid w:val="00BF7C4E"/>
    <w:rsid w:val="00C000DD"/>
    <w:rsid w:val="00C0016C"/>
    <w:rsid w:val="00C00306"/>
    <w:rsid w:val="00C00823"/>
    <w:rsid w:val="00C00842"/>
    <w:rsid w:val="00C013BC"/>
    <w:rsid w:val="00C01440"/>
    <w:rsid w:val="00C0144A"/>
    <w:rsid w:val="00C01D84"/>
    <w:rsid w:val="00C020BC"/>
    <w:rsid w:val="00C02274"/>
    <w:rsid w:val="00C02298"/>
    <w:rsid w:val="00C029D2"/>
    <w:rsid w:val="00C0441A"/>
    <w:rsid w:val="00C04619"/>
    <w:rsid w:val="00C0484A"/>
    <w:rsid w:val="00C04C04"/>
    <w:rsid w:val="00C0518C"/>
    <w:rsid w:val="00C057EA"/>
    <w:rsid w:val="00C0581A"/>
    <w:rsid w:val="00C05A84"/>
    <w:rsid w:val="00C05D28"/>
    <w:rsid w:val="00C06165"/>
    <w:rsid w:val="00C06233"/>
    <w:rsid w:val="00C06940"/>
    <w:rsid w:val="00C06B4D"/>
    <w:rsid w:val="00C06B76"/>
    <w:rsid w:val="00C06BB5"/>
    <w:rsid w:val="00C06DF2"/>
    <w:rsid w:val="00C0759C"/>
    <w:rsid w:val="00C075A7"/>
    <w:rsid w:val="00C07767"/>
    <w:rsid w:val="00C1015A"/>
    <w:rsid w:val="00C11A72"/>
    <w:rsid w:val="00C11AE0"/>
    <w:rsid w:val="00C124ED"/>
    <w:rsid w:val="00C12F0D"/>
    <w:rsid w:val="00C1392F"/>
    <w:rsid w:val="00C13A60"/>
    <w:rsid w:val="00C13C38"/>
    <w:rsid w:val="00C14605"/>
    <w:rsid w:val="00C14EB2"/>
    <w:rsid w:val="00C1539D"/>
    <w:rsid w:val="00C156CE"/>
    <w:rsid w:val="00C1593E"/>
    <w:rsid w:val="00C15BE4"/>
    <w:rsid w:val="00C15D10"/>
    <w:rsid w:val="00C16588"/>
    <w:rsid w:val="00C16788"/>
    <w:rsid w:val="00C169B2"/>
    <w:rsid w:val="00C16D2F"/>
    <w:rsid w:val="00C17049"/>
    <w:rsid w:val="00C17431"/>
    <w:rsid w:val="00C175A6"/>
    <w:rsid w:val="00C206C8"/>
    <w:rsid w:val="00C20E8A"/>
    <w:rsid w:val="00C214DE"/>
    <w:rsid w:val="00C215EF"/>
    <w:rsid w:val="00C21E6B"/>
    <w:rsid w:val="00C221AD"/>
    <w:rsid w:val="00C221DC"/>
    <w:rsid w:val="00C22533"/>
    <w:rsid w:val="00C22D47"/>
    <w:rsid w:val="00C22E97"/>
    <w:rsid w:val="00C23EE1"/>
    <w:rsid w:val="00C24839"/>
    <w:rsid w:val="00C24910"/>
    <w:rsid w:val="00C24DEE"/>
    <w:rsid w:val="00C24E3F"/>
    <w:rsid w:val="00C269C7"/>
    <w:rsid w:val="00C26CE8"/>
    <w:rsid w:val="00C275B0"/>
    <w:rsid w:val="00C27FAC"/>
    <w:rsid w:val="00C30150"/>
    <w:rsid w:val="00C305D5"/>
    <w:rsid w:val="00C30C3A"/>
    <w:rsid w:val="00C313AF"/>
    <w:rsid w:val="00C31A48"/>
    <w:rsid w:val="00C31CC1"/>
    <w:rsid w:val="00C32230"/>
    <w:rsid w:val="00C32355"/>
    <w:rsid w:val="00C32510"/>
    <w:rsid w:val="00C32D50"/>
    <w:rsid w:val="00C32FA3"/>
    <w:rsid w:val="00C333BE"/>
    <w:rsid w:val="00C33C49"/>
    <w:rsid w:val="00C33DDE"/>
    <w:rsid w:val="00C34502"/>
    <w:rsid w:val="00C3468B"/>
    <w:rsid w:val="00C34B5D"/>
    <w:rsid w:val="00C3522F"/>
    <w:rsid w:val="00C3561F"/>
    <w:rsid w:val="00C35E50"/>
    <w:rsid w:val="00C36575"/>
    <w:rsid w:val="00C3753E"/>
    <w:rsid w:val="00C3792C"/>
    <w:rsid w:val="00C37F20"/>
    <w:rsid w:val="00C40128"/>
    <w:rsid w:val="00C40463"/>
    <w:rsid w:val="00C405AB"/>
    <w:rsid w:val="00C41076"/>
    <w:rsid w:val="00C418D3"/>
    <w:rsid w:val="00C43B11"/>
    <w:rsid w:val="00C44302"/>
    <w:rsid w:val="00C44610"/>
    <w:rsid w:val="00C447A8"/>
    <w:rsid w:val="00C44D82"/>
    <w:rsid w:val="00C45149"/>
    <w:rsid w:val="00C45506"/>
    <w:rsid w:val="00C45BE9"/>
    <w:rsid w:val="00C466E4"/>
    <w:rsid w:val="00C46B5A"/>
    <w:rsid w:val="00C46D22"/>
    <w:rsid w:val="00C46D6C"/>
    <w:rsid w:val="00C46D7D"/>
    <w:rsid w:val="00C47007"/>
    <w:rsid w:val="00C47139"/>
    <w:rsid w:val="00C50006"/>
    <w:rsid w:val="00C5010C"/>
    <w:rsid w:val="00C5018F"/>
    <w:rsid w:val="00C50334"/>
    <w:rsid w:val="00C5059A"/>
    <w:rsid w:val="00C5068C"/>
    <w:rsid w:val="00C50820"/>
    <w:rsid w:val="00C50A96"/>
    <w:rsid w:val="00C50C01"/>
    <w:rsid w:val="00C50FB8"/>
    <w:rsid w:val="00C51884"/>
    <w:rsid w:val="00C518BC"/>
    <w:rsid w:val="00C51B8D"/>
    <w:rsid w:val="00C51E84"/>
    <w:rsid w:val="00C52118"/>
    <w:rsid w:val="00C52431"/>
    <w:rsid w:val="00C525DF"/>
    <w:rsid w:val="00C52D6B"/>
    <w:rsid w:val="00C52F17"/>
    <w:rsid w:val="00C53669"/>
    <w:rsid w:val="00C53CA3"/>
    <w:rsid w:val="00C53CCE"/>
    <w:rsid w:val="00C53D9E"/>
    <w:rsid w:val="00C5401F"/>
    <w:rsid w:val="00C5414F"/>
    <w:rsid w:val="00C541E6"/>
    <w:rsid w:val="00C542C7"/>
    <w:rsid w:val="00C5434B"/>
    <w:rsid w:val="00C55768"/>
    <w:rsid w:val="00C56081"/>
    <w:rsid w:val="00C5611A"/>
    <w:rsid w:val="00C56684"/>
    <w:rsid w:val="00C568D5"/>
    <w:rsid w:val="00C56D92"/>
    <w:rsid w:val="00C57629"/>
    <w:rsid w:val="00C5775F"/>
    <w:rsid w:val="00C60611"/>
    <w:rsid w:val="00C60BDB"/>
    <w:rsid w:val="00C60ECA"/>
    <w:rsid w:val="00C61741"/>
    <w:rsid w:val="00C61797"/>
    <w:rsid w:val="00C62388"/>
    <w:rsid w:val="00C627A1"/>
    <w:rsid w:val="00C628C6"/>
    <w:rsid w:val="00C62C16"/>
    <w:rsid w:val="00C6315B"/>
    <w:rsid w:val="00C64466"/>
    <w:rsid w:val="00C6469D"/>
    <w:rsid w:val="00C653FE"/>
    <w:rsid w:val="00C65A41"/>
    <w:rsid w:val="00C65B10"/>
    <w:rsid w:val="00C65D37"/>
    <w:rsid w:val="00C669F7"/>
    <w:rsid w:val="00C671DB"/>
    <w:rsid w:val="00C677FB"/>
    <w:rsid w:val="00C679C6"/>
    <w:rsid w:val="00C70024"/>
    <w:rsid w:val="00C7013D"/>
    <w:rsid w:val="00C70229"/>
    <w:rsid w:val="00C70972"/>
    <w:rsid w:val="00C7190D"/>
    <w:rsid w:val="00C71A3E"/>
    <w:rsid w:val="00C71D1E"/>
    <w:rsid w:val="00C71E85"/>
    <w:rsid w:val="00C71EB4"/>
    <w:rsid w:val="00C71F6F"/>
    <w:rsid w:val="00C721A4"/>
    <w:rsid w:val="00C73A8D"/>
    <w:rsid w:val="00C74310"/>
    <w:rsid w:val="00C745B1"/>
    <w:rsid w:val="00C749B3"/>
    <w:rsid w:val="00C750C2"/>
    <w:rsid w:val="00C750F5"/>
    <w:rsid w:val="00C75289"/>
    <w:rsid w:val="00C76836"/>
    <w:rsid w:val="00C76C26"/>
    <w:rsid w:val="00C76EB0"/>
    <w:rsid w:val="00C77139"/>
    <w:rsid w:val="00C7743E"/>
    <w:rsid w:val="00C77766"/>
    <w:rsid w:val="00C778DD"/>
    <w:rsid w:val="00C80EFC"/>
    <w:rsid w:val="00C8168E"/>
    <w:rsid w:val="00C81D92"/>
    <w:rsid w:val="00C81E4E"/>
    <w:rsid w:val="00C822A7"/>
    <w:rsid w:val="00C82C36"/>
    <w:rsid w:val="00C834A2"/>
    <w:rsid w:val="00C83BF0"/>
    <w:rsid w:val="00C83E8E"/>
    <w:rsid w:val="00C84643"/>
    <w:rsid w:val="00C846ED"/>
    <w:rsid w:val="00C8496D"/>
    <w:rsid w:val="00C84BB6"/>
    <w:rsid w:val="00C84D0F"/>
    <w:rsid w:val="00C84D6E"/>
    <w:rsid w:val="00C852E1"/>
    <w:rsid w:val="00C8561F"/>
    <w:rsid w:val="00C85C9B"/>
    <w:rsid w:val="00C860D1"/>
    <w:rsid w:val="00C8696F"/>
    <w:rsid w:val="00C86DE1"/>
    <w:rsid w:val="00C870CF"/>
    <w:rsid w:val="00C9006D"/>
    <w:rsid w:val="00C90822"/>
    <w:rsid w:val="00C90F76"/>
    <w:rsid w:val="00C915B5"/>
    <w:rsid w:val="00C91A03"/>
    <w:rsid w:val="00C91C23"/>
    <w:rsid w:val="00C91D7A"/>
    <w:rsid w:val="00C921B8"/>
    <w:rsid w:val="00C929B8"/>
    <w:rsid w:val="00C9370D"/>
    <w:rsid w:val="00C93FB9"/>
    <w:rsid w:val="00C940F1"/>
    <w:rsid w:val="00C94D96"/>
    <w:rsid w:val="00C957CA"/>
    <w:rsid w:val="00C959A5"/>
    <w:rsid w:val="00C95FD4"/>
    <w:rsid w:val="00C96339"/>
    <w:rsid w:val="00C96C70"/>
    <w:rsid w:val="00C96D41"/>
    <w:rsid w:val="00C97DC1"/>
    <w:rsid w:val="00C97E0E"/>
    <w:rsid w:val="00CA0274"/>
    <w:rsid w:val="00CA0FD8"/>
    <w:rsid w:val="00CA13E0"/>
    <w:rsid w:val="00CA1411"/>
    <w:rsid w:val="00CA15ED"/>
    <w:rsid w:val="00CA1835"/>
    <w:rsid w:val="00CA1F5F"/>
    <w:rsid w:val="00CA24BD"/>
    <w:rsid w:val="00CA2F38"/>
    <w:rsid w:val="00CA305A"/>
    <w:rsid w:val="00CA3C8F"/>
    <w:rsid w:val="00CA3F5C"/>
    <w:rsid w:val="00CA401F"/>
    <w:rsid w:val="00CA4D33"/>
    <w:rsid w:val="00CA4D6B"/>
    <w:rsid w:val="00CA5061"/>
    <w:rsid w:val="00CA5108"/>
    <w:rsid w:val="00CA609A"/>
    <w:rsid w:val="00CA785E"/>
    <w:rsid w:val="00CB0905"/>
    <w:rsid w:val="00CB16F7"/>
    <w:rsid w:val="00CB1814"/>
    <w:rsid w:val="00CB1BF4"/>
    <w:rsid w:val="00CB2811"/>
    <w:rsid w:val="00CB3A75"/>
    <w:rsid w:val="00CB4538"/>
    <w:rsid w:val="00CB4AEB"/>
    <w:rsid w:val="00CB4AF2"/>
    <w:rsid w:val="00CB4B35"/>
    <w:rsid w:val="00CB4BF3"/>
    <w:rsid w:val="00CB5002"/>
    <w:rsid w:val="00CB58D4"/>
    <w:rsid w:val="00CB6054"/>
    <w:rsid w:val="00CB68EB"/>
    <w:rsid w:val="00CB6C9F"/>
    <w:rsid w:val="00CB6E45"/>
    <w:rsid w:val="00CB73F6"/>
    <w:rsid w:val="00CB7595"/>
    <w:rsid w:val="00CB7666"/>
    <w:rsid w:val="00CB7A23"/>
    <w:rsid w:val="00CB7D8C"/>
    <w:rsid w:val="00CC00FE"/>
    <w:rsid w:val="00CC0ACC"/>
    <w:rsid w:val="00CC0FCC"/>
    <w:rsid w:val="00CC13C0"/>
    <w:rsid w:val="00CC168D"/>
    <w:rsid w:val="00CC1B74"/>
    <w:rsid w:val="00CC1BC6"/>
    <w:rsid w:val="00CC1DCA"/>
    <w:rsid w:val="00CC210E"/>
    <w:rsid w:val="00CC271E"/>
    <w:rsid w:val="00CC2F73"/>
    <w:rsid w:val="00CC3C04"/>
    <w:rsid w:val="00CC3E3F"/>
    <w:rsid w:val="00CC4048"/>
    <w:rsid w:val="00CC4280"/>
    <w:rsid w:val="00CC4CC0"/>
    <w:rsid w:val="00CC51AF"/>
    <w:rsid w:val="00CC5278"/>
    <w:rsid w:val="00CC5824"/>
    <w:rsid w:val="00CC58DA"/>
    <w:rsid w:val="00CC5EC6"/>
    <w:rsid w:val="00CC6289"/>
    <w:rsid w:val="00CC6602"/>
    <w:rsid w:val="00CC6A4E"/>
    <w:rsid w:val="00CD007A"/>
    <w:rsid w:val="00CD03A1"/>
    <w:rsid w:val="00CD0F6A"/>
    <w:rsid w:val="00CD18C6"/>
    <w:rsid w:val="00CD1A57"/>
    <w:rsid w:val="00CD1EEA"/>
    <w:rsid w:val="00CD2ADC"/>
    <w:rsid w:val="00CD2DB6"/>
    <w:rsid w:val="00CD301E"/>
    <w:rsid w:val="00CD3252"/>
    <w:rsid w:val="00CD3723"/>
    <w:rsid w:val="00CD4786"/>
    <w:rsid w:val="00CD4F87"/>
    <w:rsid w:val="00CD5223"/>
    <w:rsid w:val="00CD52BD"/>
    <w:rsid w:val="00CD5DAB"/>
    <w:rsid w:val="00CD61BD"/>
    <w:rsid w:val="00CD6B0B"/>
    <w:rsid w:val="00CD6C1E"/>
    <w:rsid w:val="00CD76AF"/>
    <w:rsid w:val="00CD7C36"/>
    <w:rsid w:val="00CE0911"/>
    <w:rsid w:val="00CE09C8"/>
    <w:rsid w:val="00CE19E9"/>
    <w:rsid w:val="00CE1C29"/>
    <w:rsid w:val="00CE1EA7"/>
    <w:rsid w:val="00CE217E"/>
    <w:rsid w:val="00CE2298"/>
    <w:rsid w:val="00CE237C"/>
    <w:rsid w:val="00CE24A3"/>
    <w:rsid w:val="00CE29CC"/>
    <w:rsid w:val="00CE3495"/>
    <w:rsid w:val="00CE353C"/>
    <w:rsid w:val="00CE440D"/>
    <w:rsid w:val="00CE482C"/>
    <w:rsid w:val="00CE4ACD"/>
    <w:rsid w:val="00CE5482"/>
    <w:rsid w:val="00CE5BC4"/>
    <w:rsid w:val="00CE5C7C"/>
    <w:rsid w:val="00CE642C"/>
    <w:rsid w:val="00CE66F4"/>
    <w:rsid w:val="00CE6DE9"/>
    <w:rsid w:val="00CE6E9C"/>
    <w:rsid w:val="00CE7571"/>
    <w:rsid w:val="00CE7E76"/>
    <w:rsid w:val="00CF01C6"/>
    <w:rsid w:val="00CF0785"/>
    <w:rsid w:val="00CF1AD3"/>
    <w:rsid w:val="00CF1BA1"/>
    <w:rsid w:val="00CF1F44"/>
    <w:rsid w:val="00CF2488"/>
    <w:rsid w:val="00CF2755"/>
    <w:rsid w:val="00CF2D1F"/>
    <w:rsid w:val="00CF2EE1"/>
    <w:rsid w:val="00CF32CB"/>
    <w:rsid w:val="00CF36E3"/>
    <w:rsid w:val="00CF3944"/>
    <w:rsid w:val="00CF3C2A"/>
    <w:rsid w:val="00CF3C66"/>
    <w:rsid w:val="00CF3CE1"/>
    <w:rsid w:val="00CF414A"/>
    <w:rsid w:val="00CF41D0"/>
    <w:rsid w:val="00CF43C2"/>
    <w:rsid w:val="00CF5B28"/>
    <w:rsid w:val="00CF5FF2"/>
    <w:rsid w:val="00CF6C42"/>
    <w:rsid w:val="00CF74EF"/>
    <w:rsid w:val="00CF77B6"/>
    <w:rsid w:val="00CF7F80"/>
    <w:rsid w:val="00D004DE"/>
    <w:rsid w:val="00D01788"/>
    <w:rsid w:val="00D0192D"/>
    <w:rsid w:val="00D01B49"/>
    <w:rsid w:val="00D01CB3"/>
    <w:rsid w:val="00D01F6C"/>
    <w:rsid w:val="00D025E7"/>
    <w:rsid w:val="00D028B0"/>
    <w:rsid w:val="00D02B11"/>
    <w:rsid w:val="00D033FB"/>
    <w:rsid w:val="00D034D8"/>
    <w:rsid w:val="00D03773"/>
    <w:rsid w:val="00D0379E"/>
    <w:rsid w:val="00D043C1"/>
    <w:rsid w:val="00D04CD9"/>
    <w:rsid w:val="00D04D4B"/>
    <w:rsid w:val="00D05A5B"/>
    <w:rsid w:val="00D05ECB"/>
    <w:rsid w:val="00D05EFC"/>
    <w:rsid w:val="00D06142"/>
    <w:rsid w:val="00D06912"/>
    <w:rsid w:val="00D06BBC"/>
    <w:rsid w:val="00D06FB1"/>
    <w:rsid w:val="00D07490"/>
    <w:rsid w:val="00D07C0A"/>
    <w:rsid w:val="00D10301"/>
    <w:rsid w:val="00D110F7"/>
    <w:rsid w:val="00D11394"/>
    <w:rsid w:val="00D11C8B"/>
    <w:rsid w:val="00D127F8"/>
    <w:rsid w:val="00D128F1"/>
    <w:rsid w:val="00D12A72"/>
    <w:rsid w:val="00D12CF5"/>
    <w:rsid w:val="00D13592"/>
    <w:rsid w:val="00D13786"/>
    <w:rsid w:val="00D13A50"/>
    <w:rsid w:val="00D14041"/>
    <w:rsid w:val="00D14625"/>
    <w:rsid w:val="00D1489C"/>
    <w:rsid w:val="00D14C20"/>
    <w:rsid w:val="00D15872"/>
    <w:rsid w:val="00D15D7B"/>
    <w:rsid w:val="00D15E72"/>
    <w:rsid w:val="00D16120"/>
    <w:rsid w:val="00D16245"/>
    <w:rsid w:val="00D16396"/>
    <w:rsid w:val="00D16941"/>
    <w:rsid w:val="00D16A6F"/>
    <w:rsid w:val="00D16DCE"/>
    <w:rsid w:val="00D17191"/>
    <w:rsid w:val="00D172E7"/>
    <w:rsid w:val="00D17588"/>
    <w:rsid w:val="00D17EDC"/>
    <w:rsid w:val="00D20043"/>
    <w:rsid w:val="00D21798"/>
    <w:rsid w:val="00D21DFD"/>
    <w:rsid w:val="00D22B7C"/>
    <w:rsid w:val="00D233D7"/>
    <w:rsid w:val="00D23568"/>
    <w:rsid w:val="00D23694"/>
    <w:rsid w:val="00D23F6C"/>
    <w:rsid w:val="00D24DCA"/>
    <w:rsid w:val="00D24ED3"/>
    <w:rsid w:val="00D25058"/>
    <w:rsid w:val="00D258C6"/>
    <w:rsid w:val="00D259AD"/>
    <w:rsid w:val="00D259ED"/>
    <w:rsid w:val="00D25E77"/>
    <w:rsid w:val="00D261E9"/>
    <w:rsid w:val="00D266F8"/>
    <w:rsid w:val="00D26729"/>
    <w:rsid w:val="00D26903"/>
    <w:rsid w:val="00D26B8F"/>
    <w:rsid w:val="00D26CD6"/>
    <w:rsid w:val="00D2765E"/>
    <w:rsid w:val="00D27BF0"/>
    <w:rsid w:val="00D3003D"/>
    <w:rsid w:val="00D305D0"/>
    <w:rsid w:val="00D313C1"/>
    <w:rsid w:val="00D31FB1"/>
    <w:rsid w:val="00D3262E"/>
    <w:rsid w:val="00D32DDB"/>
    <w:rsid w:val="00D3301A"/>
    <w:rsid w:val="00D3311F"/>
    <w:rsid w:val="00D334EE"/>
    <w:rsid w:val="00D337E9"/>
    <w:rsid w:val="00D346CF"/>
    <w:rsid w:val="00D348EC"/>
    <w:rsid w:val="00D349AF"/>
    <w:rsid w:val="00D349EC"/>
    <w:rsid w:val="00D34D06"/>
    <w:rsid w:val="00D357EA"/>
    <w:rsid w:val="00D3586E"/>
    <w:rsid w:val="00D35958"/>
    <w:rsid w:val="00D35A0E"/>
    <w:rsid w:val="00D35C15"/>
    <w:rsid w:val="00D36931"/>
    <w:rsid w:val="00D36D9A"/>
    <w:rsid w:val="00D37003"/>
    <w:rsid w:val="00D3761E"/>
    <w:rsid w:val="00D37870"/>
    <w:rsid w:val="00D37D90"/>
    <w:rsid w:val="00D40002"/>
    <w:rsid w:val="00D40251"/>
    <w:rsid w:val="00D40822"/>
    <w:rsid w:val="00D4090B"/>
    <w:rsid w:val="00D4093F"/>
    <w:rsid w:val="00D40BCE"/>
    <w:rsid w:val="00D40CEA"/>
    <w:rsid w:val="00D4139E"/>
    <w:rsid w:val="00D41F16"/>
    <w:rsid w:val="00D420CF"/>
    <w:rsid w:val="00D420F3"/>
    <w:rsid w:val="00D424C5"/>
    <w:rsid w:val="00D42549"/>
    <w:rsid w:val="00D43229"/>
    <w:rsid w:val="00D43568"/>
    <w:rsid w:val="00D43FEC"/>
    <w:rsid w:val="00D4500E"/>
    <w:rsid w:val="00D45B98"/>
    <w:rsid w:val="00D45D0B"/>
    <w:rsid w:val="00D461BA"/>
    <w:rsid w:val="00D46907"/>
    <w:rsid w:val="00D477A1"/>
    <w:rsid w:val="00D47C6E"/>
    <w:rsid w:val="00D47D48"/>
    <w:rsid w:val="00D50D2F"/>
    <w:rsid w:val="00D51322"/>
    <w:rsid w:val="00D51A64"/>
    <w:rsid w:val="00D51E2B"/>
    <w:rsid w:val="00D5225E"/>
    <w:rsid w:val="00D52318"/>
    <w:rsid w:val="00D52851"/>
    <w:rsid w:val="00D52890"/>
    <w:rsid w:val="00D529FB"/>
    <w:rsid w:val="00D52ED1"/>
    <w:rsid w:val="00D53CDD"/>
    <w:rsid w:val="00D53E2B"/>
    <w:rsid w:val="00D5401E"/>
    <w:rsid w:val="00D5410C"/>
    <w:rsid w:val="00D55955"/>
    <w:rsid w:val="00D55DC2"/>
    <w:rsid w:val="00D5646D"/>
    <w:rsid w:val="00D568A0"/>
    <w:rsid w:val="00D56E6D"/>
    <w:rsid w:val="00D574E4"/>
    <w:rsid w:val="00D576BF"/>
    <w:rsid w:val="00D57B6E"/>
    <w:rsid w:val="00D57C81"/>
    <w:rsid w:val="00D600CB"/>
    <w:rsid w:val="00D600FD"/>
    <w:rsid w:val="00D60249"/>
    <w:rsid w:val="00D60421"/>
    <w:rsid w:val="00D60EE6"/>
    <w:rsid w:val="00D6152B"/>
    <w:rsid w:val="00D6182E"/>
    <w:rsid w:val="00D61C17"/>
    <w:rsid w:val="00D6206D"/>
    <w:rsid w:val="00D62398"/>
    <w:rsid w:val="00D6372C"/>
    <w:rsid w:val="00D6377F"/>
    <w:rsid w:val="00D63825"/>
    <w:rsid w:val="00D639B5"/>
    <w:rsid w:val="00D63A8C"/>
    <w:rsid w:val="00D63B0E"/>
    <w:rsid w:val="00D63DDD"/>
    <w:rsid w:val="00D642AE"/>
    <w:rsid w:val="00D646EB"/>
    <w:rsid w:val="00D6481E"/>
    <w:rsid w:val="00D649F0"/>
    <w:rsid w:val="00D651ED"/>
    <w:rsid w:val="00D65F4C"/>
    <w:rsid w:val="00D66402"/>
    <w:rsid w:val="00D6764A"/>
    <w:rsid w:val="00D679E3"/>
    <w:rsid w:val="00D67A00"/>
    <w:rsid w:val="00D67D81"/>
    <w:rsid w:val="00D67DA0"/>
    <w:rsid w:val="00D67DBF"/>
    <w:rsid w:val="00D70171"/>
    <w:rsid w:val="00D70517"/>
    <w:rsid w:val="00D709D5"/>
    <w:rsid w:val="00D7119B"/>
    <w:rsid w:val="00D712F7"/>
    <w:rsid w:val="00D71661"/>
    <w:rsid w:val="00D71C42"/>
    <w:rsid w:val="00D71DF8"/>
    <w:rsid w:val="00D71F94"/>
    <w:rsid w:val="00D72059"/>
    <w:rsid w:val="00D72285"/>
    <w:rsid w:val="00D722C4"/>
    <w:rsid w:val="00D727C3"/>
    <w:rsid w:val="00D73061"/>
    <w:rsid w:val="00D7306B"/>
    <w:rsid w:val="00D73321"/>
    <w:rsid w:val="00D7404F"/>
    <w:rsid w:val="00D74158"/>
    <w:rsid w:val="00D74876"/>
    <w:rsid w:val="00D74B88"/>
    <w:rsid w:val="00D754F6"/>
    <w:rsid w:val="00D755E7"/>
    <w:rsid w:val="00D75B9E"/>
    <w:rsid w:val="00D75F36"/>
    <w:rsid w:val="00D76026"/>
    <w:rsid w:val="00D7610F"/>
    <w:rsid w:val="00D76133"/>
    <w:rsid w:val="00D764DA"/>
    <w:rsid w:val="00D766E4"/>
    <w:rsid w:val="00D76B54"/>
    <w:rsid w:val="00D76BCC"/>
    <w:rsid w:val="00D76E8D"/>
    <w:rsid w:val="00D77831"/>
    <w:rsid w:val="00D77CC6"/>
    <w:rsid w:val="00D77E3C"/>
    <w:rsid w:val="00D80142"/>
    <w:rsid w:val="00D807AD"/>
    <w:rsid w:val="00D812E3"/>
    <w:rsid w:val="00D812F3"/>
    <w:rsid w:val="00D814FE"/>
    <w:rsid w:val="00D8173C"/>
    <w:rsid w:val="00D81746"/>
    <w:rsid w:val="00D81C82"/>
    <w:rsid w:val="00D82ABE"/>
    <w:rsid w:val="00D82B23"/>
    <w:rsid w:val="00D82D24"/>
    <w:rsid w:val="00D83E67"/>
    <w:rsid w:val="00D84450"/>
    <w:rsid w:val="00D84F51"/>
    <w:rsid w:val="00D85A3B"/>
    <w:rsid w:val="00D8627E"/>
    <w:rsid w:val="00D86565"/>
    <w:rsid w:val="00D870C4"/>
    <w:rsid w:val="00D877B5"/>
    <w:rsid w:val="00D878AC"/>
    <w:rsid w:val="00D87902"/>
    <w:rsid w:val="00D87AB0"/>
    <w:rsid w:val="00D87B13"/>
    <w:rsid w:val="00D87B1C"/>
    <w:rsid w:val="00D87CC4"/>
    <w:rsid w:val="00D9000F"/>
    <w:rsid w:val="00D90336"/>
    <w:rsid w:val="00D90989"/>
    <w:rsid w:val="00D90AD6"/>
    <w:rsid w:val="00D90B34"/>
    <w:rsid w:val="00D90EFC"/>
    <w:rsid w:val="00D91769"/>
    <w:rsid w:val="00D91B35"/>
    <w:rsid w:val="00D9258A"/>
    <w:rsid w:val="00D927D9"/>
    <w:rsid w:val="00D927E0"/>
    <w:rsid w:val="00D92BF1"/>
    <w:rsid w:val="00D92CC8"/>
    <w:rsid w:val="00D93DE8"/>
    <w:rsid w:val="00D93F4E"/>
    <w:rsid w:val="00D93FFC"/>
    <w:rsid w:val="00D94EFB"/>
    <w:rsid w:val="00D94F97"/>
    <w:rsid w:val="00D951B7"/>
    <w:rsid w:val="00D95200"/>
    <w:rsid w:val="00D9542D"/>
    <w:rsid w:val="00D958B8"/>
    <w:rsid w:val="00D959EA"/>
    <w:rsid w:val="00D965C1"/>
    <w:rsid w:val="00D96702"/>
    <w:rsid w:val="00D9694E"/>
    <w:rsid w:val="00D96B6C"/>
    <w:rsid w:val="00D9717F"/>
    <w:rsid w:val="00D97843"/>
    <w:rsid w:val="00D97F7A"/>
    <w:rsid w:val="00DA0402"/>
    <w:rsid w:val="00DA07E4"/>
    <w:rsid w:val="00DA09E6"/>
    <w:rsid w:val="00DA1349"/>
    <w:rsid w:val="00DA1C8E"/>
    <w:rsid w:val="00DA1F44"/>
    <w:rsid w:val="00DA2E03"/>
    <w:rsid w:val="00DA35A7"/>
    <w:rsid w:val="00DA380D"/>
    <w:rsid w:val="00DA4B95"/>
    <w:rsid w:val="00DA503B"/>
    <w:rsid w:val="00DA53C8"/>
    <w:rsid w:val="00DA5D28"/>
    <w:rsid w:val="00DA65E1"/>
    <w:rsid w:val="00DA6960"/>
    <w:rsid w:val="00DA7A99"/>
    <w:rsid w:val="00DA7D30"/>
    <w:rsid w:val="00DB02A9"/>
    <w:rsid w:val="00DB1032"/>
    <w:rsid w:val="00DB18AC"/>
    <w:rsid w:val="00DB1C7F"/>
    <w:rsid w:val="00DB36B7"/>
    <w:rsid w:val="00DB3824"/>
    <w:rsid w:val="00DB3C54"/>
    <w:rsid w:val="00DB3EB2"/>
    <w:rsid w:val="00DB3FE9"/>
    <w:rsid w:val="00DB44E7"/>
    <w:rsid w:val="00DB4550"/>
    <w:rsid w:val="00DB49FE"/>
    <w:rsid w:val="00DB4C85"/>
    <w:rsid w:val="00DB53DC"/>
    <w:rsid w:val="00DB5D67"/>
    <w:rsid w:val="00DB6430"/>
    <w:rsid w:val="00DB6609"/>
    <w:rsid w:val="00DB66E7"/>
    <w:rsid w:val="00DB6927"/>
    <w:rsid w:val="00DB74E1"/>
    <w:rsid w:val="00DB772D"/>
    <w:rsid w:val="00DC0177"/>
    <w:rsid w:val="00DC034D"/>
    <w:rsid w:val="00DC073D"/>
    <w:rsid w:val="00DC080D"/>
    <w:rsid w:val="00DC0945"/>
    <w:rsid w:val="00DC0D23"/>
    <w:rsid w:val="00DC0E8B"/>
    <w:rsid w:val="00DC10A1"/>
    <w:rsid w:val="00DC2013"/>
    <w:rsid w:val="00DC203E"/>
    <w:rsid w:val="00DC23F2"/>
    <w:rsid w:val="00DC2C6A"/>
    <w:rsid w:val="00DC2D2D"/>
    <w:rsid w:val="00DC3102"/>
    <w:rsid w:val="00DC3C27"/>
    <w:rsid w:val="00DC3D63"/>
    <w:rsid w:val="00DC4640"/>
    <w:rsid w:val="00DC4A3A"/>
    <w:rsid w:val="00DC4EB2"/>
    <w:rsid w:val="00DC5446"/>
    <w:rsid w:val="00DC6A0B"/>
    <w:rsid w:val="00DC6B03"/>
    <w:rsid w:val="00DC75E7"/>
    <w:rsid w:val="00DC7DF6"/>
    <w:rsid w:val="00DD0A6D"/>
    <w:rsid w:val="00DD0DBF"/>
    <w:rsid w:val="00DD0EF8"/>
    <w:rsid w:val="00DD1304"/>
    <w:rsid w:val="00DD173A"/>
    <w:rsid w:val="00DD1F2B"/>
    <w:rsid w:val="00DD29EF"/>
    <w:rsid w:val="00DD2D6D"/>
    <w:rsid w:val="00DD2F6A"/>
    <w:rsid w:val="00DD30C2"/>
    <w:rsid w:val="00DD346F"/>
    <w:rsid w:val="00DD37F2"/>
    <w:rsid w:val="00DD3B7F"/>
    <w:rsid w:val="00DD3C25"/>
    <w:rsid w:val="00DD422D"/>
    <w:rsid w:val="00DD4A32"/>
    <w:rsid w:val="00DD5307"/>
    <w:rsid w:val="00DD5B4D"/>
    <w:rsid w:val="00DD5EF9"/>
    <w:rsid w:val="00DD6486"/>
    <w:rsid w:val="00DD75B6"/>
    <w:rsid w:val="00DD77E1"/>
    <w:rsid w:val="00DD788C"/>
    <w:rsid w:val="00DD7EC6"/>
    <w:rsid w:val="00DE0579"/>
    <w:rsid w:val="00DE1060"/>
    <w:rsid w:val="00DE13E6"/>
    <w:rsid w:val="00DE162A"/>
    <w:rsid w:val="00DE1DB0"/>
    <w:rsid w:val="00DE2B97"/>
    <w:rsid w:val="00DE313E"/>
    <w:rsid w:val="00DE34D5"/>
    <w:rsid w:val="00DE3D2B"/>
    <w:rsid w:val="00DE4185"/>
    <w:rsid w:val="00DE4B93"/>
    <w:rsid w:val="00DE5311"/>
    <w:rsid w:val="00DE5CC2"/>
    <w:rsid w:val="00DE6035"/>
    <w:rsid w:val="00DE6AE1"/>
    <w:rsid w:val="00DE6B90"/>
    <w:rsid w:val="00DE781E"/>
    <w:rsid w:val="00DE7832"/>
    <w:rsid w:val="00DE7E23"/>
    <w:rsid w:val="00DF021B"/>
    <w:rsid w:val="00DF061A"/>
    <w:rsid w:val="00DF07C7"/>
    <w:rsid w:val="00DF0F9A"/>
    <w:rsid w:val="00DF168C"/>
    <w:rsid w:val="00DF1E48"/>
    <w:rsid w:val="00DF1EB4"/>
    <w:rsid w:val="00DF20E5"/>
    <w:rsid w:val="00DF2B11"/>
    <w:rsid w:val="00DF32A9"/>
    <w:rsid w:val="00DF33A1"/>
    <w:rsid w:val="00DF35B9"/>
    <w:rsid w:val="00DF39BB"/>
    <w:rsid w:val="00DF3FB3"/>
    <w:rsid w:val="00DF4405"/>
    <w:rsid w:val="00DF4D4F"/>
    <w:rsid w:val="00DF4F9E"/>
    <w:rsid w:val="00DF5C8F"/>
    <w:rsid w:val="00DF5D20"/>
    <w:rsid w:val="00DF628E"/>
    <w:rsid w:val="00DF63FB"/>
    <w:rsid w:val="00DF6F32"/>
    <w:rsid w:val="00DF74AF"/>
    <w:rsid w:val="00DF7854"/>
    <w:rsid w:val="00DF79BF"/>
    <w:rsid w:val="00DF7F16"/>
    <w:rsid w:val="00E0066D"/>
    <w:rsid w:val="00E009C9"/>
    <w:rsid w:val="00E010D6"/>
    <w:rsid w:val="00E01302"/>
    <w:rsid w:val="00E017E6"/>
    <w:rsid w:val="00E0197B"/>
    <w:rsid w:val="00E01B49"/>
    <w:rsid w:val="00E01B8E"/>
    <w:rsid w:val="00E01BCB"/>
    <w:rsid w:val="00E02106"/>
    <w:rsid w:val="00E021A0"/>
    <w:rsid w:val="00E02419"/>
    <w:rsid w:val="00E039A9"/>
    <w:rsid w:val="00E03C42"/>
    <w:rsid w:val="00E03EEE"/>
    <w:rsid w:val="00E0415D"/>
    <w:rsid w:val="00E0488E"/>
    <w:rsid w:val="00E04E24"/>
    <w:rsid w:val="00E04E3D"/>
    <w:rsid w:val="00E05F3C"/>
    <w:rsid w:val="00E06448"/>
    <w:rsid w:val="00E06C21"/>
    <w:rsid w:val="00E06D46"/>
    <w:rsid w:val="00E07092"/>
    <w:rsid w:val="00E07367"/>
    <w:rsid w:val="00E07EB8"/>
    <w:rsid w:val="00E101DE"/>
    <w:rsid w:val="00E105E5"/>
    <w:rsid w:val="00E10C91"/>
    <w:rsid w:val="00E11BAA"/>
    <w:rsid w:val="00E1236C"/>
    <w:rsid w:val="00E126C2"/>
    <w:rsid w:val="00E12B46"/>
    <w:rsid w:val="00E1418F"/>
    <w:rsid w:val="00E1429A"/>
    <w:rsid w:val="00E1439A"/>
    <w:rsid w:val="00E145EB"/>
    <w:rsid w:val="00E14872"/>
    <w:rsid w:val="00E14E9F"/>
    <w:rsid w:val="00E157F7"/>
    <w:rsid w:val="00E16017"/>
    <w:rsid w:val="00E166B7"/>
    <w:rsid w:val="00E1672A"/>
    <w:rsid w:val="00E16C8F"/>
    <w:rsid w:val="00E16F07"/>
    <w:rsid w:val="00E175CD"/>
    <w:rsid w:val="00E176D8"/>
    <w:rsid w:val="00E179C7"/>
    <w:rsid w:val="00E17AA5"/>
    <w:rsid w:val="00E2029C"/>
    <w:rsid w:val="00E20770"/>
    <w:rsid w:val="00E2189D"/>
    <w:rsid w:val="00E22780"/>
    <w:rsid w:val="00E234C9"/>
    <w:rsid w:val="00E2361C"/>
    <w:rsid w:val="00E2393D"/>
    <w:rsid w:val="00E23A5B"/>
    <w:rsid w:val="00E24AE0"/>
    <w:rsid w:val="00E257C0"/>
    <w:rsid w:val="00E2594B"/>
    <w:rsid w:val="00E2772B"/>
    <w:rsid w:val="00E3044B"/>
    <w:rsid w:val="00E30731"/>
    <w:rsid w:val="00E30913"/>
    <w:rsid w:val="00E311BF"/>
    <w:rsid w:val="00E31D90"/>
    <w:rsid w:val="00E31E88"/>
    <w:rsid w:val="00E325E1"/>
    <w:rsid w:val="00E32618"/>
    <w:rsid w:val="00E3288A"/>
    <w:rsid w:val="00E33791"/>
    <w:rsid w:val="00E337A7"/>
    <w:rsid w:val="00E339FB"/>
    <w:rsid w:val="00E33BA9"/>
    <w:rsid w:val="00E34606"/>
    <w:rsid w:val="00E34740"/>
    <w:rsid w:val="00E3477F"/>
    <w:rsid w:val="00E3595D"/>
    <w:rsid w:val="00E36849"/>
    <w:rsid w:val="00E37596"/>
    <w:rsid w:val="00E37968"/>
    <w:rsid w:val="00E379C5"/>
    <w:rsid w:val="00E40268"/>
    <w:rsid w:val="00E4117A"/>
    <w:rsid w:val="00E4158F"/>
    <w:rsid w:val="00E429AE"/>
    <w:rsid w:val="00E431B0"/>
    <w:rsid w:val="00E43DDD"/>
    <w:rsid w:val="00E43F89"/>
    <w:rsid w:val="00E4419B"/>
    <w:rsid w:val="00E44200"/>
    <w:rsid w:val="00E445EF"/>
    <w:rsid w:val="00E44856"/>
    <w:rsid w:val="00E44B7C"/>
    <w:rsid w:val="00E44DA4"/>
    <w:rsid w:val="00E44FB9"/>
    <w:rsid w:val="00E44FE4"/>
    <w:rsid w:val="00E45483"/>
    <w:rsid w:val="00E45BEE"/>
    <w:rsid w:val="00E45F1F"/>
    <w:rsid w:val="00E462D0"/>
    <w:rsid w:val="00E4659A"/>
    <w:rsid w:val="00E467A3"/>
    <w:rsid w:val="00E467EF"/>
    <w:rsid w:val="00E471DE"/>
    <w:rsid w:val="00E475FD"/>
    <w:rsid w:val="00E47602"/>
    <w:rsid w:val="00E47A21"/>
    <w:rsid w:val="00E47D7D"/>
    <w:rsid w:val="00E500D4"/>
    <w:rsid w:val="00E5073F"/>
    <w:rsid w:val="00E50C86"/>
    <w:rsid w:val="00E50F66"/>
    <w:rsid w:val="00E5295D"/>
    <w:rsid w:val="00E530DD"/>
    <w:rsid w:val="00E53BD9"/>
    <w:rsid w:val="00E53D24"/>
    <w:rsid w:val="00E54A70"/>
    <w:rsid w:val="00E54F03"/>
    <w:rsid w:val="00E55B50"/>
    <w:rsid w:val="00E57588"/>
    <w:rsid w:val="00E6030E"/>
    <w:rsid w:val="00E604BE"/>
    <w:rsid w:val="00E60500"/>
    <w:rsid w:val="00E60D0A"/>
    <w:rsid w:val="00E613E7"/>
    <w:rsid w:val="00E61850"/>
    <w:rsid w:val="00E61DC0"/>
    <w:rsid w:val="00E627AE"/>
    <w:rsid w:val="00E627EB"/>
    <w:rsid w:val="00E62C0D"/>
    <w:rsid w:val="00E639F6"/>
    <w:rsid w:val="00E63D2F"/>
    <w:rsid w:val="00E64A42"/>
    <w:rsid w:val="00E65E2F"/>
    <w:rsid w:val="00E65EBE"/>
    <w:rsid w:val="00E666E5"/>
    <w:rsid w:val="00E66779"/>
    <w:rsid w:val="00E66969"/>
    <w:rsid w:val="00E66C2C"/>
    <w:rsid w:val="00E66ED2"/>
    <w:rsid w:val="00E672A6"/>
    <w:rsid w:val="00E70972"/>
    <w:rsid w:val="00E70BCD"/>
    <w:rsid w:val="00E70E18"/>
    <w:rsid w:val="00E70FC6"/>
    <w:rsid w:val="00E71082"/>
    <w:rsid w:val="00E71740"/>
    <w:rsid w:val="00E71A7E"/>
    <w:rsid w:val="00E71E18"/>
    <w:rsid w:val="00E72668"/>
    <w:rsid w:val="00E73192"/>
    <w:rsid w:val="00E73959"/>
    <w:rsid w:val="00E73A51"/>
    <w:rsid w:val="00E74E2B"/>
    <w:rsid w:val="00E75A29"/>
    <w:rsid w:val="00E75D05"/>
    <w:rsid w:val="00E76058"/>
    <w:rsid w:val="00E76AAE"/>
    <w:rsid w:val="00E77676"/>
    <w:rsid w:val="00E779E9"/>
    <w:rsid w:val="00E77EFA"/>
    <w:rsid w:val="00E80594"/>
    <w:rsid w:val="00E80630"/>
    <w:rsid w:val="00E8068B"/>
    <w:rsid w:val="00E80F51"/>
    <w:rsid w:val="00E81650"/>
    <w:rsid w:val="00E817F5"/>
    <w:rsid w:val="00E81A17"/>
    <w:rsid w:val="00E820A9"/>
    <w:rsid w:val="00E82A11"/>
    <w:rsid w:val="00E82E04"/>
    <w:rsid w:val="00E830EE"/>
    <w:rsid w:val="00E836E6"/>
    <w:rsid w:val="00E84835"/>
    <w:rsid w:val="00E84886"/>
    <w:rsid w:val="00E84B19"/>
    <w:rsid w:val="00E850BA"/>
    <w:rsid w:val="00E8512F"/>
    <w:rsid w:val="00E85BB2"/>
    <w:rsid w:val="00E85F18"/>
    <w:rsid w:val="00E866F4"/>
    <w:rsid w:val="00E873D3"/>
    <w:rsid w:val="00E87564"/>
    <w:rsid w:val="00E8763C"/>
    <w:rsid w:val="00E876C2"/>
    <w:rsid w:val="00E90277"/>
    <w:rsid w:val="00E90830"/>
    <w:rsid w:val="00E90C07"/>
    <w:rsid w:val="00E90F17"/>
    <w:rsid w:val="00E913B2"/>
    <w:rsid w:val="00E914C3"/>
    <w:rsid w:val="00E91A3B"/>
    <w:rsid w:val="00E91B64"/>
    <w:rsid w:val="00E9235F"/>
    <w:rsid w:val="00E92AAE"/>
    <w:rsid w:val="00E92C74"/>
    <w:rsid w:val="00E92FA4"/>
    <w:rsid w:val="00E931D6"/>
    <w:rsid w:val="00E93AED"/>
    <w:rsid w:val="00E93E72"/>
    <w:rsid w:val="00E93F44"/>
    <w:rsid w:val="00E9414D"/>
    <w:rsid w:val="00E945A6"/>
    <w:rsid w:val="00E949ED"/>
    <w:rsid w:val="00E9547F"/>
    <w:rsid w:val="00E95935"/>
    <w:rsid w:val="00E964EC"/>
    <w:rsid w:val="00E9655D"/>
    <w:rsid w:val="00E969FE"/>
    <w:rsid w:val="00E96CDE"/>
    <w:rsid w:val="00E96DBA"/>
    <w:rsid w:val="00E979A9"/>
    <w:rsid w:val="00E97CEF"/>
    <w:rsid w:val="00EA02B9"/>
    <w:rsid w:val="00EA090B"/>
    <w:rsid w:val="00EA1F55"/>
    <w:rsid w:val="00EA20B5"/>
    <w:rsid w:val="00EA2350"/>
    <w:rsid w:val="00EA2563"/>
    <w:rsid w:val="00EA29E4"/>
    <w:rsid w:val="00EA2A2B"/>
    <w:rsid w:val="00EA2CBB"/>
    <w:rsid w:val="00EA32CE"/>
    <w:rsid w:val="00EA3BDB"/>
    <w:rsid w:val="00EA3EC7"/>
    <w:rsid w:val="00EA4521"/>
    <w:rsid w:val="00EA54CC"/>
    <w:rsid w:val="00EA5DE4"/>
    <w:rsid w:val="00EA614F"/>
    <w:rsid w:val="00EA64C6"/>
    <w:rsid w:val="00EA75FB"/>
    <w:rsid w:val="00EA7B9F"/>
    <w:rsid w:val="00EA7CEB"/>
    <w:rsid w:val="00EA7D2F"/>
    <w:rsid w:val="00EA7EE5"/>
    <w:rsid w:val="00EA7F25"/>
    <w:rsid w:val="00EB040F"/>
    <w:rsid w:val="00EB1785"/>
    <w:rsid w:val="00EB2277"/>
    <w:rsid w:val="00EB29C5"/>
    <w:rsid w:val="00EB36AC"/>
    <w:rsid w:val="00EB38D5"/>
    <w:rsid w:val="00EB4473"/>
    <w:rsid w:val="00EB450E"/>
    <w:rsid w:val="00EB4ACF"/>
    <w:rsid w:val="00EB4E0D"/>
    <w:rsid w:val="00EB531B"/>
    <w:rsid w:val="00EB55D3"/>
    <w:rsid w:val="00EB56B3"/>
    <w:rsid w:val="00EB587B"/>
    <w:rsid w:val="00EB5A62"/>
    <w:rsid w:val="00EB5E8A"/>
    <w:rsid w:val="00EB65F1"/>
    <w:rsid w:val="00EB6A1A"/>
    <w:rsid w:val="00EB775C"/>
    <w:rsid w:val="00EC04F7"/>
    <w:rsid w:val="00EC07E7"/>
    <w:rsid w:val="00EC0BD0"/>
    <w:rsid w:val="00EC130E"/>
    <w:rsid w:val="00EC1A54"/>
    <w:rsid w:val="00EC1CCA"/>
    <w:rsid w:val="00EC1DC4"/>
    <w:rsid w:val="00EC2382"/>
    <w:rsid w:val="00EC240C"/>
    <w:rsid w:val="00EC25FE"/>
    <w:rsid w:val="00EC27EF"/>
    <w:rsid w:val="00EC2F60"/>
    <w:rsid w:val="00EC3BA1"/>
    <w:rsid w:val="00EC41DD"/>
    <w:rsid w:val="00EC42E8"/>
    <w:rsid w:val="00EC4949"/>
    <w:rsid w:val="00EC4DB5"/>
    <w:rsid w:val="00EC529D"/>
    <w:rsid w:val="00EC56FC"/>
    <w:rsid w:val="00EC5837"/>
    <w:rsid w:val="00EC58DB"/>
    <w:rsid w:val="00EC5917"/>
    <w:rsid w:val="00EC5E88"/>
    <w:rsid w:val="00EC6649"/>
    <w:rsid w:val="00EC665F"/>
    <w:rsid w:val="00EC6930"/>
    <w:rsid w:val="00EC6BE9"/>
    <w:rsid w:val="00EC6CD0"/>
    <w:rsid w:val="00EC6FEB"/>
    <w:rsid w:val="00EC7162"/>
    <w:rsid w:val="00EC717C"/>
    <w:rsid w:val="00EC7E68"/>
    <w:rsid w:val="00ED00E9"/>
    <w:rsid w:val="00ED0876"/>
    <w:rsid w:val="00ED0B6E"/>
    <w:rsid w:val="00ED0C36"/>
    <w:rsid w:val="00ED0CA7"/>
    <w:rsid w:val="00ED0DDB"/>
    <w:rsid w:val="00ED16A6"/>
    <w:rsid w:val="00ED1A2A"/>
    <w:rsid w:val="00ED224D"/>
    <w:rsid w:val="00ED2B23"/>
    <w:rsid w:val="00ED3C64"/>
    <w:rsid w:val="00ED4088"/>
    <w:rsid w:val="00ED4A96"/>
    <w:rsid w:val="00ED4ED4"/>
    <w:rsid w:val="00ED6251"/>
    <w:rsid w:val="00ED641D"/>
    <w:rsid w:val="00ED6522"/>
    <w:rsid w:val="00ED65B3"/>
    <w:rsid w:val="00ED663E"/>
    <w:rsid w:val="00ED679F"/>
    <w:rsid w:val="00ED6D55"/>
    <w:rsid w:val="00ED742F"/>
    <w:rsid w:val="00ED7612"/>
    <w:rsid w:val="00ED7625"/>
    <w:rsid w:val="00ED7630"/>
    <w:rsid w:val="00ED79A7"/>
    <w:rsid w:val="00EE0167"/>
    <w:rsid w:val="00EE05D0"/>
    <w:rsid w:val="00EE0D2B"/>
    <w:rsid w:val="00EE1147"/>
    <w:rsid w:val="00EE1320"/>
    <w:rsid w:val="00EE1568"/>
    <w:rsid w:val="00EE166A"/>
    <w:rsid w:val="00EE1DAC"/>
    <w:rsid w:val="00EE1DB1"/>
    <w:rsid w:val="00EE1E95"/>
    <w:rsid w:val="00EE2311"/>
    <w:rsid w:val="00EE26DA"/>
    <w:rsid w:val="00EE28D0"/>
    <w:rsid w:val="00EE2D10"/>
    <w:rsid w:val="00EE349D"/>
    <w:rsid w:val="00EE364D"/>
    <w:rsid w:val="00EE3B54"/>
    <w:rsid w:val="00EE436B"/>
    <w:rsid w:val="00EE4861"/>
    <w:rsid w:val="00EE60E7"/>
    <w:rsid w:val="00EE64F0"/>
    <w:rsid w:val="00EE6703"/>
    <w:rsid w:val="00EE693E"/>
    <w:rsid w:val="00EE6B2F"/>
    <w:rsid w:val="00EE70FB"/>
    <w:rsid w:val="00EE729D"/>
    <w:rsid w:val="00EE77FB"/>
    <w:rsid w:val="00EE7BCE"/>
    <w:rsid w:val="00EF0AB2"/>
    <w:rsid w:val="00EF10CD"/>
    <w:rsid w:val="00EF1816"/>
    <w:rsid w:val="00EF22FA"/>
    <w:rsid w:val="00EF25A1"/>
    <w:rsid w:val="00EF2E8F"/>
    <w:rsid w:val="00EF311F"/>
    <w:rsid w:val="00EF3A2A"/>
    <w:rsid w:val="00EF3E78"/>
    <w:rsid w:val="00EF49D7"/>
    <w:rsid w:val="00EF4ABA"/>
    <w:rsid w:val="00EF5330"/>
    <w:rsid w:val="00EF5698"/>
    <w:rsid w:val="00EF6332"/>
    <w:rsid w:val="00EF64BA"/>
    <w:rsid w:val="00EF6CA4"/>
    <w:rsid w:val="00EF70F6"/>
    <w:rsid w:val="00EF78B1"/>
    <w:rsid w:val="00EF7C36"/>
    <w:rsid w:val="00F000C3"/>
    <w:rsid w:val="00F00282"/>
    <w:rsid w:val="00F004C1"/>
    <w:rsid w:val="00F0055E"/>
    <w:rsid w:val="00F00C49"/>
    <w:rsid w:val="00F00CE7"/>
    <w:rsid w:val="00F01381"/>
    <w:rsid w:val="00F0151E"/>
    <w:rsid w:val="00F01627"/>
    <w:rsid w:val="00F018C3"/>
    <w:rsid w:val="00F01A42"/>
    <w:rsid w:val="00F01E63"/>
    <w:rsid w:val="00F01F4F"/>
    <w:rsid w:val="00F02520"/>
    <w:rsid w:val="00F0298B"/>
    <w:rsid w:val="00F02BFB"/>
    <w:rsid w:val="00F02F6F"/>
    <w:rsid w:val="00F033A6"/>
    <w:rsid w:val="00F036C9"/>
    <w:rsid w:val="00F03E22"/>
    <w:rsid w:val="00F04245"/>
    <w:rsid w:val="00F0454E"/>
    <w:rsid w:val="00F04597"/>
    <w:rsid w:val="00F04AD1"/>
    <w:rsid w:val="00F05E62"/>
    <w:rsid w:val="00F06199"/>
    <w:rsid w:val="00F06C38"/>
    <w:rsid w:val="00F06FE9"/>
    <w:rsid w:val="00F07C2B"/>
    <w:rsid w:val="00F07DF9"/>
    <w:rsid w:val="00F10820"/>
    <w:rsid w:val="00F1097D"/>
    <w:rsid w:val="00F11A2E"/>
    <w:rsid w:val="00F11E25"/>
    <w:rsid w:val="00F120E9"/>
    <w:rsid w:val="00F12350"/>
    <w:rsid w:val="00F125BC"/>
    <w:rsid w:val="00F135AE"/>
    <w:rsid w:val="00F135F3"/>
    <w:rsid w:val="00F14682"/>
    <w:rsid w:val="00F1471B"/>
    <w:rsid w:val="00F1506D"/>
    <w:rsid w:val="00F16484"/>
    <w:rsid w:val="00F16514"/>
    <w:rsid w:val="00F16584"/>
    <w:rsid w:val="00F16A11"/>
    <w:rsid w:val="00F16DC7"/>
    <w:rsid w:val="00F16DF3"/>
    <w:rsid w:val="00F2163B"/>
    <w:rsid w:val="00F21655"/>
    <w:rsid w:val="00F217B1"/>
    <w:rsid w:val="00F22503"/>
    <w:rsid w:val="00F2296F"/>
    <w:rsid w:val="00F22986"/>
    <w:rsid w:val="00F22C55"/>
    <w:rsid w:val="00F22DA4"/>
    <w:rsid w:val="00F234BD"/>
    <w:rsid w:val="00F236B1"/>
    <w:rsid w:val="00F24368"/>
    <w:rsid w:val="00F24554"/>
    <w:rsid w:val="00F247CA"/>
    <w:rsid w:val="00F24ADD"/>
    <w:rsid w:val="00F25268"/>
    <w:rsid w:val="00F2553E"/>
    <w:rsid w:val="00F25BED"/>
    <w:rsid w:val="00F25F01"/>
    <w:rsid w:val="00F265A2"/>
    <w:rsid w:val="00F30834"/>
    <w:rsid w:val="00F3090D"/>
    <w:rsid w:val="00F31064"/>
    <w:rsid w:val="00F314D2"/>
    <w:rsid w:val="00F32173"/>
    <w:rsid w:val="00F321D6"/>
    <w:rsid w:val="00F32A9D"/>
    <w:rsid w:val="00F32DB5"/>
    <w:rsid w:val="00F33164"/>
    <w:rsid w:val="00F33C90"/>
    <w:rsid w:val="00F33D8D"/>
    <w:rsid w:val="00F33DCE"/>
    <w:rsid w:val="00F34C02"/>
    <w:rsid w:val="00F34D33"/>
    <w:rsid w:val="00F34F88"/>
    <w:rsid w:val="00F35175"/>
    <w:rsid w:val="00F36445"/>
    <w:rsid w:val="00F3739C"/>
    <w:rsid w:val="00F402AC"/>
    <w:rsid w:val="00F403B7"/>
    <w:rsid w:val="00F406E8"/>
    <w:rsid w:val="00F40AD5"/>
    <w:rsid w:val="00F40D5D"/>
    <w:rsid w:val="00F411FA"/>
    <w:rsid w:val="00F41239"/>
    <w:rsid w:val="00F420DE"/>
    <w:rsid w:val="00F4225D"/>
    <w:rsid w:val="00F424F2"/>
    <w:rsid w:val="00F42869"/>
    <w:rsid w:val="00F429CA"/>
    <w:rsid w:val="00F42FC7"/>
    <w:rsid w:val="00F4322C"/>
    <w:rsid w:val="00F43A59"/>
    <w:rsid w:val="00F442DB"/>
    <w:rsid w:val="00F449DD"/>
    <w:rsid w:val="00F44A71"/>
    <w:rsid w:val="00F4522D"/>
    <w:rsid w:val="00F461A1"/>
    <w:rsid w:val="00F468DD"/>
    <w:rsid w:val="00F46926"/>
    <w:rsid w:val="00F46990"/>
    <w:rsid w:val="00F469FD"/>
    <w:rsid w:val="00F46B32"/>
    <w:rsid w:val="00F46EA4"/>
    <w:rsid w:val="00F47192"/>
    <w:rsid w:val="00F477F5"/>
    <w:rsid w:val="00F509E9"/>
    <w:rsid w:val="00F50D43"/>
    <w:rsid w:val="00F5198E"/>
    <w:rsid w:val="00F523A2"/>
    <w:rsid w:val="00F52B00"/>
    <w:rsid w:val="00F5320D"/>
    <w:rsid w:val="00F53A8F"/>
    <w:rsid w:val="00F542F8"/>
    <w:rsid w:val="00F54441"/>
    <w:rsid w:val="00F545D5"/>
    <w:rsid w:val="00F54AA6"/>
    <w:rsid w:val="00F55959"/>
    <w:rsid w:val="00F55C4F"/>
    <w:rsid w:val="00F55E78"/>
    <w:rsid w:val="00F5684C"/>
    <w:rsid w:val="00F56DE2"/>
    <w:rsid w:val="00F570A1"/>
    <w:rsid w:val="00F575B9"/>
    <w:rsid w:val="00F5778A"/>
    <w:rsid w:val="00F57886"/>
    <w:rsid w:val="00F61276"/>
    <w:rsid w:val="00F6165B"/>
    <w:rsid w:val="00F6183C"/>
    <w:rsid w:val="00F61A5B"/>
    <w:rsid w:val="00F61BEB"/>
    <w:rsid w:val="00F61E3A"/>
    <w:rsid w:val="00F61FC7"/>
    <w:rsid w:val="00F62E7F"/>
    <w:rsid w:val="00F630DA"/>
    <w:rsid w:val="00F63D14"/>
    <w:rsid w:val="00F63D8B"/>
    <w:rsid w:val="00F640D2"/>
    <w:rsid w:val="00F642EF"/>
    <w:rsid w:val="00F6463E"/>
    <w:rsid w:val="00F65BC5"/>
    <w:rsid w:val="00F65FEF"/>
    <w:rsid w:val="00F6616E"/>
    <w:rsid w:val="00F66698"/>
    <w:rsid w:val="00F677F6"/>
    <w:rsid w:val="00F67AC3"/>
    <w:rsid w:val="00F70185"/>
    <w:rsid w:val="00F7048D"/>
    <w:rsid w:val="00F70902"/>
    <w:rsid w:val="00F70A3B"/>
    <w:rsid w:val="00F7112D"/>
    <w:rsid w:val="00F713ED"/>
    <w:rsid w:val="00F7180E"/>
    <w:rsid w:val="00F71CCE"/>
    <w:rsid w:val="00F7266F"/>
    <w:rsid w:val="00F728B6"/>
    <w:rsid w:val="00F733DD"/>
    <w:rsid w:val="00F7352E"/>
    <w:rsid w:val="00F73E28"/>
    <w:rsid w:val="00F7418D"/>
    <w:rsid w:val="00F746BF"/>
    <w:rsid w:val="00F74DC0"/>
    <w:rsid w:val="00F75189"/>
    <w:rsid w:val="00F759E2"/>
    <w:rsid w:val="00F759EE"/>
    <w:rsid w:val="00F76370"/>
    <w:rsid w:val="00F76920"/>
    <w:rsid w:val="00F76B66"/>
    <w:rsid w:val="00F77331"/>
    <w:rsid w:val="00F77602"/>
    <w:rsid w:val="00F777F8"/>
    <w:rsid w:val="00F77B75"/>
    <w:rsid w:val="00F77E9B"/>
    <w:rsid w:val="00F8052E"/>
    <w:rsid w:val="00F80630"/>
    <w:rsid w:val="00F80644"/>
    <w:rsid w:val="00F8167C"/>
    <w:rsid w:val="00F816F7"/>
    <w:rsid w:val="00F818CE"/>
    <w:rsid w:val="00F81C22"/>
    <w:rsid w:val="00F81CDD"/>
    <w:rsid w:val="00F82042"/>
    <w:rsid w:val="00F82528"/>
    <w:rsid w:val="00F82813"/>
    <w:rsid w:val="00F82847"/>
    <w:rsid w:val="00F829AA"/>
    <w:rsid w:val="00F82C35"/>
    <w:rsid w:val="00F83204"/>
    <w:rsid w:val="00F835F5"/>
    <w:rsid w:val="00F83928"/>
    <w:rsid w:val="00F83A9E"/>
    <w:rsid w:val="00F83D11"/>
    <w:rsid w:val="00F83E28"/>
    <w:rsid w:val="00F841D8"/>
    <w:rsid w:val="00F8478C"/>
    <w:rsid w:val="00F84DBD"/>
    <w:rsid w:val="00F8508D"/>
    <w:rsid w:val="00F85B29"/>
    <w:rsid w:val="00F86350"/>
    <w:rsid w:val="00F86498"/>
    <w:rsid w:val="00F86AB8"/>
    <w:rsid w:val="00F90626"/>
    <w:rsid w:val="00F90B67"/>
    <w:rsid w:val="00F917CC"/>
    <w:rsid w:val="00F9257C"/>
    <w:rsid w:val="00F9283A"/>
    <w:rsid w:val="00F92A05"/>
    <w:rsid w:val="00F92A4E"/>
    <w:rsid w:val="00F92B74"/>
    <w:rsid w:val="00F94A2E"/>
    <w:rsid w:val="00F95661"/>
    <w:rsid w:val="00F956C8"/>
    <w:rsid w:val="00F957AB"/>
    <w:rsid w:val="00F95ED4"/>
    <w:rsid w:val="00F96291"/>
    <w:rsid w:val="00F967C8"/>
    <w:rsid w:val="00F96BBF"/>
    <w:rsid w:val="00F96D26"/>
    <w:rsid w:val="00F97BEA"/>
    <w:rsid w:val="00F97D8E"/>
    <w:rsid w:val="00F97E73"/>
    <w:rsid w:val="00FA0293"/>
    <w:rsid w:val="00FA0790"/>
    <w:rsid w:val="00FA0A66"/>
    <w:rsid w:val="00FA1065"/>
    <w:rsid w:val="00FA170A"/>
    <w:rsid w:val="00FA1D69"/>
    <w:rsid w:val="00FA224B"/>
    <w:rsid w:val="00FA34E5"/>
    <w:rsid w:val="00FA358E"/>
    <w:rsid w:val="00FA3591"/>
    <w:rsid w:val="00FA38BD"/>
    <w:rsid w:val="00FA3B02"/>
    <w:rsid w:val="00FA3C79"/>
    <w:rsid w:val="00FA4224"/>
    <w:rsid w:val="00FA4555"/>
    <w:rsid w:val="00FA48F0"/>
    <w:rsid w:val="00FA49C8"/>
    <w:rsid w:val="00FA50C5"/>
    <w:rsid w:val="00FA5174"/>
    <w:rsid w:val="00FA570E"/>
    <w:rsid w:val="00FA5B58"/>
    <w:rsid w:val="00FA5B90"/>
    <w:rsid w:val="00FA5E67"/>
    <w:rsid w:val="00FA6B4B"/>
    <w:rsid w:val="00FA6BBC"/>
    <w:rsid w:val="00FA6E22"/>
    <w:rsid w:val="00FA706F"/>
    <w:rsid w:val="00FA718B"/>
    <w:rsid w:val="00FA7416"/>
    <w:rsid w:val="00FA7679"/>
    <w:rsid w:val="00FB0772"/>
    <w:rsid w:val="00FB2678"/>
    <w:rsid w:val="00FB2892"/>
    <w:rsid w:val="00FB2AB8"/>
    <w:rsid w:val="00FB2BAC"/>
    <w:rsid w:val="00FB321A"/>
    <w:rsid w:val="00FB374D"/>
    <w:rsid w:val="00FB394C"/>
    <w:rsid w:val="00FB3A49"/>
    <w:rsid w:val="00FB3CC2"/>
    <w:rsid w:val="00FB403E"/>
    <w:rsid w:val="00FB4A49"/>
    <w:rsid w:val="00FB5374"/>
    <w:rsid w:val="00FB5FE5"/>
    <w:rsid w:val="00FB67FE"/>
    <w:rsid w:val="00FB75AE"/>
    <w:rsid w:val="00FB7681"/>
    <w:rsid w:val="00FB7825"/>
    <w:rsid w:val="00FB7B3A"/>
    <w:rsid w:val="00FC01F9"/>
    <w:rsid w:val="00FC044B"/>
    <w:rsid w:val="00FC068F"/>
    <w:rsid w:val="00FC1963"/>
    <w:rsid w:val="00FC1F81"/>
    <w:rsid w:val="00FC243F"/>
    <w:rsid w:val="00FC2A2F"/>
    <w:rsid w:val="00FC2A3E"/>
    <w:rsid w:val="00FC2A40"/>
    <w:rsid w:val="00FC2EC1"/>
    <w:rsid w:val="00FC4285"/>
    <w:rsid w:val="00FC4321"/>
    <w:rsid w:val="00FC461A"/>
    <w:rsid w:val="00FC5381"/>
    <w:rsid w:val="00FC5403"/>
    <w:rsid w:val="00FC561C"/>
    <w:rsid w:val="00FC602D"/>
    <w:rsid w:val="00FC688D"/>
    <w:rsid w:val="00FC74F3"/>
    <w:rsid w:val="00FC7702"/>
    <w:rsid w:val="00FC7BAE"/>
    <w:rsid w:val="00FC7F84"/>
    <w:rsid w:val="00FD0284"/>
    <w:rsid w:val="00FD02D9"/>
    <w:rsid w:val="00FD154E"/>
    <w:rsid w:val="00FD18CE"/>
    <w:rsid w:val="00FD19D8"/>
    <w:rsid w:val="00FD1B4A"/>
    <w:rsid w:val="00FD1BAF"/>
    <w:rsid w:val="00FD1D6E"/>
    <w:rsid w:val="00FD27DE"/>
    <w:rsid w:val="00FD2A65"/>
    <w:rsid w:val="00FD2F70"/>
    <w:rsid w:val="00FD3570"/>
    <w:rsid w:val="00FD3828"/>
    <w:rsid w:val="00FD3CE6"/>
    <w:rsid w:val="00FD4721"/>
    <w:rsid w:val="00FD4A4E"/>
    <w:rsid w:val="00FD5193"/>
    <w:rsid w:val="00FD53DF"/>
    <w:rsid w:val="00FD5A2C"/>
    <w:rsid w:val="00FD5B62"/>
    <w:rsid w:val="00FD62B0"/>
    <w:rsid w:val="00FD667B"/>
    <w:rsid w:val="00FD6939"/>
    <w:rsid w:val="00FD6B80"/>
    <w:rsid w:val="00FD6E0A"/>
    <w:rsid w:val="00FD6E55"/>
    <w:rsid w:val="00FD6E60"/>
    <w:rsid w:val="00FD6F3D"/>
    <w:rsid w:val="00FD7243"/>
    <w:rsid w:val="00FD75E4"/>
    <w:rsid w:val="00FD7631"/>
    <w:rsid w:val="00FD7D0F"/>
    <w:rsid w:val="00FE04E2"/>
    <w:rsid w:val="00FE0BE6"/>
    <w:rsid w:val="00FE1186"/>
    <w:rsid w:val="00FE11DD"/>
    <w:rsid w:val="00FE1853"/>
    <w:rsid w:val="00FE1C85"/>
    <w:rsid w:val="00FE2545"/>
    <w:rsid w:val="00FE2706"/>
    <w:rsid w:val="00FE331E"/>
    <w:rsid w:val="00FE33A3"/>
    <w:rsid w:val="00FE3CB5"/>
    <w:rsid w:val="00FE41D0"/>
    <w:rsid w:val="00FE4386"/>
    <w:rsid w:val="00FE49E6"/>
    <w:rsid w:val="00FE4F7C"/>
    <w:rsid w:val="00FE6350"/>
    <w:rsid w:val="00FE64CD"/>
    <w:rsid w:val="00FE6F42"/>
    <w:rsid w:val="00FE7490"/>
    <w:rsid w:val="00FE7DE4"/>
    <w:rsid w:val="00FE7EA4"/>
    <w:rsid w:val="00FE7F31"/>
    <w:rsid w:val="00FF130A"/>
    <w:rsid w:val="00FF160C"/>
    <w:rsid w:val="00FF1C0B"/>
    <w:rsid w:val="00FF209D"/>
    <w:rsid w:val="00FF249C"/>
    <w:rsid w:val="00FF2813"/>
    <w:rsid w:val="00FF2C95"/>
    <w:rsid w:val="00FF2C9A"/>
    <w:rsid w:val="00FF2F58"/>
    <w:rsid w:val="00FF32C1"/>
    <w:rsid w:val="00FF3451"/>
    <w:rsid w:val="00FF4481"/>
    <w:rsid w:val="00FF4656"/>
    <w:rsid w:val="00FF4C71"/>
    <w:rsid w:val="00FF4F2D"/>
    <w:rsid w:val="00FF5417"/>
    <w:rsid w:val="00FF5450"/>
    <w:rsid w:val="00FF5A86"/>
    <w:rsid w:val="00FF5D12"/>
    <w:rsid w:val="00FF5F81"/>
    <w:rsid w:val="00FF6012"/>
    <w:rsid w:val="00FF60A2"/>
    <w:rsid w:val="00FF76C6"/>
    <w:rsid w:val="00FF76F2"/>
  </w:rsids>
  <m:mathPr>
    <m:mathFont m:val="Cambria Math"/>
    <m:brkBin m:val="before"/>
    <m:brkBinSub m:val="--"/>
    <m:smallFrac/>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DB3178"/>
  <w15:docId w15:val="{929155BB-CA30-4DE9-8823-669E41487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5B98"/>
    <w:pPr>
      <w:spacing w:after="160" w:line="256" w:lineRule="auto"/>
    </w:pPr>
    <w:rPr>
      <w:rFonts w:eastAsia="Times New Roman"/>
      <w:sz w:val="22"/>
      <w:szCs w:val="22"/>
      <w:lang w:eastAsia="ja-JP"/>
    </w:rPr>
  </w:style>
  <w:style w:type="paragraph" w:styleId="Heading1">
    <w:name w:val="heading 1"/>
    <w:basedOn w:val="Normal"/>
    <w:next w:val="Normal"/>
    <w:link w:val="Heading1Char"/>
    <w:qFormat/>
    <w:rsid w:val="007F2A5D"/>
    <w:pPr>
      <w:keepNext/>
      <w:keepLines/>
      <w:numPr>
        <w:numId w:val="1"/>
      </w:numPr>
      <w:spacing w:before="240" w:after="0"/>
      <w:outlineLvl w:val="0"/>
    </w:pPr>
    <w:rPr>
      <w:rFonts w:ascii="Arial" w:hAnsi="Arial"/>
      <w:color w:val="0070C0"/>
      <w:sz w:val="28"/>
      <w:szCs w:val="32"/>
    </w:rPr>
  </w:style>
  <w:style w:type="paragraph" w:styleId="Heading2">
    <w:name w:val="heading 2"/>
    <w:basedOn w:val="Normal"/>
    <w:next w:val="Normal"/>
    <w:link w:val="Heading2Char"/>
    <w:uiPriority w:val="9"/>
    <w:unhideWhenUsed/>
    <w:qFormat/>
    <w:rsid w:val="00D45B98"/>
    <w:pPr>
      <w:keepNext/>
      <w:keepLines/>
      <w:numPr>
        <w:ilvl w:val="1"/>
        <w:numId w:val="1"/>
      </w:numPr>
      <w:spacing w:before="40" w:after="0"/>
      <w:outlineLvl w:val="1"/>
    </w:pPr>
    <w:rPr>
      <w:rFonts w:ascii="Cambria" w:hAnsi="Cambria"/>
      <w:color w:val="365F91"/>
      <w:sz w:val="26"/>
      <w:szCs w:val="26"/>
    </w:rPr>
  </w:style>
  <w:style w:type="paragraph" w:styleId="Heading3">
    <w:name w:val="heading 3"/>
    <w:basedOn w:val="Normal"/>
    <w:next w:val="Normal"/>
    <w:link w:val="Heading3Char"/>
    <w:unhideWhenUsed/>
    <w:qFormat/>
    <w:rsid w:val="00D45B98"/>
    <w:pPr>
      <w:keepNext/>
      <w:keepLines/>
      <w:numPr>
        <w:ilvl w:val="2"/>
        <w:numId w:val="1"/>
      </w:numPr>
      <w:spacing w:before="40" w:after="0"/>
      <w:outlineLvl w:val="2"/>
    </w:pPr>
    <w:rPr>
      <w:rFonts w:ascii="Cambria" w:hAnsi="Cambria"/>
      <w:color w:val="243F60"/>
      <w:sz w:val="24"/>
      <w:szCs w:val="24"/>
    </w:rPr>
  </w:style>
  <w:style w:type="paragraph" w:styleId="Heading4">
    <w:name w:val="heading 4"/>
    <w:basedOn w:val="Normal"/>
    <w:next w:val="Normal"/>
    <w:link w:val="Heading4Char"/>
    <w:unhideWhenUsed/>
    <w:qFormat/>
    <w:rsid w:val="00D45B98"/>
    <w:pPr>
      <w:keepNext/>
      <w:keepLines/>
      <w:numPr>
        <w:ilvl w:val="3"/>
        <w:numId w:val="1"/>
      </w:numPr>
      <w:spacing w:before="40" w:after="0"/>
      <w:outlineLvl w:val="3"/>
    </w:pPr>
    <w:rPr>
      <w:rFonts w:ascii="Cambria" w:hAnsi="Cambria"/>
      <w:i/>
      <w:iCs/>
      <w:color w:val="365F91"/>
    </w:rPr>
  </w:style>
  <w:style w:type="paragraph" w:styleId="Heading5">
    <w:name w:val="heading 5"/>
    <w:basedOn w:val="Normal"/>
    <w:next w:val="Normal"/>
    <w:link w:val="Heading5Char"/>
    <w:semiHidden/>
    <w:unhideWhenUsed/>
    <w:qFormat/>
    <w:rsid w:val="00D45B98"/>
    <w:pPr>
      <w:keepNext/>
      <w:keepLines/>
      <w:numPr>
        <w:ilvl w:val="4"/>
        <w:numId w:val="1"/>
      </w:numPr>
      <w:spacing w:before="40" w:after="0"/>
      <w:outlineLvl w:val="4"/>
    </w:pPr>
    <w:rPr>
      <w:rFonts w:ascii="Cambria" w:hAnsi="Cambria"/>
      <w:color w:val="365F91"/>
    </w:rPr>
  </w:style>
  <w:style w:type="paragraph" w:styleId="Heading6">
    <w:name w:val="heading 6"/>
    <w:basedOn w:val="Normal"/>
    <w:next w:val="Normal"/>
    <w:link w:val="Heading6Char"/>
    <w:semiHidden/>
    <w:unhideWhenUsed/>
    <w:qFormat/>
    <w:rsid w:val="00D45B98"/>
    <w:pPr>
      <w:keepNext/>
      <w:keepLines/>
      <w:numPr>
        <w:ilvl w:val="5"/>
        <w:numId w:val="1"/>
      </w:numPr>
      <w:spacing w:before="40" w:after="0"/>
      <w:outlineLvl w:val="5"/>
    </w:pPr>
    <w:rPr>
      <w:rFonts w:ascii="Cambria" w:hAnsi="Cambria"/>
      <w:color w:val="243F60"/>
    </w:rPr>
  </w:style>
  <w:style w:type="paragraph" w:styleId="Heading7">
    <w:name w:val="heading 7"/>
    <w:basedOn w:val="Normal"/>
    <w:next w:val="Normal"/>
    <w:link w:val="Heading7Char"/>
    <w:semiHidden/>
    <w:unhideWhenUsed/>
    <w:qFormat/>
    <w:rsid w:val="00D45B98"/>
    <w:pPr>
      <w:keepNext/>
      <w:keepLines/>
      <w:numPr>
        <w:ilvl w:val="6"/>
        <w:numId w:val="1"/>
      </w:numPr>
      <w:spacing w:before="40" w:after="0"/>
      <w:outlineLvl w:val="6"/>
    </w:pPr>
    <w:rPr>
      <w:rFonts w:ascii="Cambria" w:hAnsi="Cambria"/>
      <w:i/>
      <w:iCs/>
      <w:color w:val="243F60"/>
    </w:rPr>
  </w:style>
  <w:style w:type="paragraph" w:styleId="Heading8">
    <w:name w:val="heading 8"/>
    <w:basedOn w:val="Normal"/>
    <w:next w:val="Normal"/>
    <w:link w:val="Heading8Char"/>
    <w:semiHidden/>
    <w:unhideWhenUsed/>
    <w:qFormat/>
    <w:rsid w:val="00D45B98"/>
    <w:pPr>
      <w:keepNext/>
      <w:keepLines/>
      <w:numPr>
        <w:ilvl w:val="7"/>
        <w:numId w:val="1"/>
      </w:numPr>
      <w:spacing w:before="40" w:after="0"/>
      <w:outlineLvl w:val="7"/>
    </w:pPr>
    <w:rPr>
      <w:rFonts w:ascii="Cambria" w:hAnsi="Cambria"/>
      <w:color w:val="272727"/>
      <w:sz w:val="21"/>
      <w:szCs w:val="21"/>
    </w:rPr>
  </w:style>
  <w:style w:type="paragraph" w:styleId="Heading9">
    <w:name w:val="heading 9"/>
    <w:basedOn w:val="Normal"/>
    <w:next w:val="Normal"/>
    <w:link w:val="Heading9Char"/>
    <w:semiHidden/>
    <w:unhideWhenUsed/>
    <w:qFormat/>
    <w:rsid w:val="00D45B98"/>
    <w:pPr>
      <w:keepNext/>
      <w:keepLines/>
      <w:numPr>
        <w:ilvl w:val="8"/>
        <w:numId w:val="1"/>
      </w:numPr>
      <w:spacing w:before="40" w:after="0"/>
      <w:outlineLvl w:val="8"/>
    </w:pPr>
    <w:rPr>
      <w:rFonts w:ascii="Cambria" w:hAnsi="Cambria"/>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F2A5D"/>
    <w:rPr>
      <w:rFonts w:ascii="Arial" w:eastAsia="Times New Roman" w:hAnsi="Arial"/>
      <w:color w:val="0070C0"/>
      <w:sz w:val="28"/>
      <w:szCs w:val="32"/>
      <w:lang w:eastAsia="ja-JP"/>
    </w:rPr>
  </w:style>
  <w:style w:type="character" w:customStyle="1" w:styleId="Heading2Char">
    <w:name w:val="Heading 2 Char"/>
    <w:basedOn w:val="DefaultParagraphFont"/>
    <w:link w:val="Heading2"/>
    <w:uiPriority w:val="9"/>
    <w:rsid w:val="00D45B98"/>
    <w:rPr>
      <w:rFonts w:ascii="Cambria" w:eastAsia="Times New Roman" w:hAnsi="Cambria"/>
      <w:color w:val="365F91"/>
      <w:sz w:val="26"/>
      <w:szCs w:val="26"/>
      <w:lang w:eastAsia="ja-JP"/>
    </w:rPr>
  </w:style>
  <w:style w:type="character" w:customStyle="1" w:styleId="Heading3Char">
    <w:name w:val="Heading 3 Char"/>
    <w:basedOn w:val="DefaultParagraphFont"/>
    <w:link w:val="Heading3"/>
    <w:rsid w:val="00D45B98"/>
    <w:rPr>
      <w:rFonts w:ascii="Cambria" w:eastAsia="Times New Roman" w:hAnsi="Cambria"/>
      <w:color w:val="243F60"/>
      <w:sz w:val="24"/>
      <w:szCs w:val="24"/>
      <w:lang w:eastAsia="ja-JP"/>
    </w:rPr>
  </w:style>
  <w:style w:type="character" w:customStyle="1" w:styleId="Heading4Char">
    <w:name w:val="Heading 4 Char"/>
    <w:basedOn w:val="DefaultParagraphFont"/>
    <w:link w:val="Heading4"/>
    <w:rsid w:val="00D45B98"/>
    <w:rPr>
      <w:rFonts w:ascii="Cambria" w:eastAsia="Times New Roman" w:hAnsi="Cambria"/>
      <w:i/>
      <w:iCs/>
      <w:color w:val="365F91"/>
      <w:sz w:val="22"/>
      <w:szCs w:val="22"/>
      <w:lang w:eastAsia="ja-JP"/>
    </w:rPr>
  </w:style>
  <w:style w:type="character" w:customStyle="1" w:styleId="Heading5Char">
    <w:name w:val="Heading 5 Char"/>
    <w:basedOn w:val="DefaultParagraphFont"/>
    <w:link w:val="Heading5"/>
    <w:semiHidden/>
    <w:rsid w:val="00D45B98"/>
    <w:rPr>
      <w:rFonts w:ascii="Cambria" w:eastAsia="Times New Roman" w:hAnsi="Cambria"/>
      <w:color w:val="365F91"/>
      <w:sz w:val="22"/>
      <w:szCs w:val="22"/>
      <w:lang w:eastAsia="ja-JP"/>
    </w:rPr>
  </w:style>
  <w:style w:type="character" w:customStyle="1" w:styleId="Heading6Char">
    <w:name w:val="Heading 6 Char"/>
    <w:basedOn w:val="DefaultParagraphFont"/>
    <w:link w:val="Heading6"/>
    <w:semiHidden/>
    <w:rsid w:val="00D45B98"/>
    <w:rPr>
      <w:rFonts w:ascii="Cambria" w:eastAsia="Times New Roman" w:hAnsi="Cambria"/>
      <w:color w:val="243F60"/>
      <w:sz w:val="22"/>
      <w:szCs w:val="22"/>
      <w:lang w:eastAsia="ja-JP"/>
    </w:rPr>
  </w:style>
  <w:style w:type="character" w:customStyle="1" w:styleId="Heading7Char">
    <w:name w:val="Heading 7 Char"/>
    <w:basedOn w:val="DefaultParagraphFont"/>
    <w:link w:val="Heading7"/>
    <w:semiHidden/>
    <w:rsid w:val="00D45B98"/>
    <w:rPr>
      <w:rFonts w:ascii="Cambria" w:eastAsia="Times New Roman" w:hAnsi="Cambria"/>
      <w:i/>
      <w:iCs/>
      <w:color w:val="243F60"/>
      <w:sz w:val="22"/>
      <w:szCs w:val="22"/>
      <w:lang w:eastAsia="ja-JP"/>
    </w:rPr>
  </w:style>
  <w:style w:type="character" w:customStyle="1" w:styleId="Heading8Char">
    <w:name w:val="Heading 8 Char"/>
    <w:basedOn w:val="DefaultParagraphFont"/>
    <w:link w:val="Heading8"/>
    <w:semiHidden/>
    <w:rsid w:val="00D45B98"/>
    <w:rPr>
      <w:rFonts w:ascii="Cambria" w:eastAsia="Times New Roman" w:hAnsi="Cambria"/>
      <w:color w:val="272727"/>
      <w:sz w:val="21"/>
      <w:szCs w:val="21"/>
      <w:lang w:eastAsia="ja-JP"/>
    </w:rPr>
  </w:style>
  <w:style w:type="character" w:customStyle="1" w:styleId="Heading9Char">
    <w:name w:val="Heading 9 Char"/>
    <w:basedOn w:val="DefaultParagraphFont"/>
    <w:link w:val="Heading9"/>
    <w:semiHidden/>
    <w:rsid w:val="00D45B98"/>
    <w:rPr>
      <w:rFonts w:ascii="Cambria" w:eastAsia="Times New Roman" w:hAnsi="Cambria"/>
      <w:i/>
      <w:iCs/>
      <w:color w:val="272727"/>
      <w:sz w:val="21"/>
      <w:szCs w:val="21"/>
      <w:lang w:eastAsia="ja-JP"/>
    </w:rPr>
  </w:style>
  <w:style w:type="character" w:customStyle="1" w:styleId="CaptionChar">
    <w:name w:val="Caption Char"/>
    <w:aliases w:val="EgisCaption Char,CapTab Char,Caption-Table Char,Caption_ICFWM Char,Figure Char,FIGURE_CC Char,~Caption Char,Caption Char1 Char,Caption Char Char Char,Caption Char2 Char Char Char,Caption Char1 Char Char Char Char,HBP Char"/>
    <w:link w:val="Caption"/>
    <w:locked/>
    <w:rsid w:val="00D45B98"/>
    <w:rPr>
      <w:i/>
      <w:iCs/>
      <w:color w:val="1F497D"/>
      <w:szCs w:val="18"/>
    </w:rPr>
  </w:style>
  <w:style w:type="paragraph" w:styleId="Caption">
    <w:name w:val="caption"/>
    <w:aliases w:val="EgisCaption,CapTab,Caption-Table,Caption_ICFWM,Figure,FIGURE_CC,~Caption,Caption Char1,Caption Char Char,Caption Char2 Char Char,Caption Char1 Char Char Char,Caption Char Char Char Char Char,Caption Char2 Char Char Char Char Char,HBP"/>
    <w:basedOn w:val="Normal"/>
    <w:next w:val="Normal"/>
    <w:link w:val="CaptionChar"/>
    <w:unhideWhenUsed/>
    <w:qFormat/>
    <w:rsid w:val="00D45B98"/>
    <w:pPr>
      <w:spacing w:after="200" w:line="240" w:lineRule="auto"/>
    </w:pPr>
    <w:rPr>
      <w:rFonts w:eastAsia="Calibri"/>
      <w:i/>
      <w:iCs/>
      <w:color w:val="1F497D"/>
      <w:sz w:val="20"/>
      <w:szCs w:val="18"/>
    </w:rPr>
  </w:style>
  <w:style w:type="paragraph" w:styleId="BalloonText">
    <w:name w:val="Balloon Text"/>
    <w:basedOn w:val="Normal"/>
    <w:link w:val="BalloonTextChar"/>
    <w:semiHidden/>
    <w:unhideWhenUsed/>
    <w:rsid w:val="00D45B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D45B98"/>
    <w:rPr>
      <w:rFonts w:ascii="Segoe UI" w:eastAsia="Times New Roman" w:hAnsi="Segoe UI" w:cs="Segoe UI"/>
      <w:sz w:val="18"/>
      <w:szCs w:val="18"/>
      <w:lang w:eastAsia="ja-JP"/>
    </w:rPr>
  </w:style>
  <w:style w:type="character" w:customStyle="1" w:styleId="ListParagraphChar">
    <w:name w:val="List Paragraph Char"/>
    <w:aliases w:val="Akapit z listą BS Char,Bullet1 Char,Bullets Char,Citation List Char,Ha Char,List Paragraph (numbered (a)) Char,List Paragraph1 Char,List_Paragraph Char,Liste 1 Char,Main numbered paragraph Char,Multilevel para_II Char,References Char"/>
    <w:link w:val="ListParagraph"/>
    <w:uiPriority w:val="34"/>
    <w:qFormat/>
    <w:locked/>
    <w:rsid w:val="00D45B98"/>
  </w:style>
  <w:style w:type="paragraph" w:styleId="ListParagraph">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ListParagraphChar"/>
    <w:uiPriority w:val="34"/>
    <w:qFormat/>
    <w:rsid w:val="00D45B98"/>
    <w:pPr>
      <w:ind w:left="720"/>
      <w:contextualSpacing/>
    </w:pPr>
    <w:rPr>
      <w:rFonts w:eastAsia="Calibri"/>
      <w:lang w:eastAsia="en-US"/>
    </w:rPr>
  </w:style>
  <w:style w:type="table" w:styleId="TableGrid">
    <w:name w:val="Table Grid"/>
    <w:basedOn w:val="TableNormal"/>
    <w:uiPriority w:val="59"/>
    <w:rsid w:val="00D45B98"/>
    <w:rPr>
      <w:rFonts w:eastAsia="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E1C7A"/>
    <w:rPr>
      <w:color w:val="0000FF"/>
      <w:u w:val="single"/>
    </w:rPr>
  </w:style>
  <w:style w:type="paragraph" w:styleId="Header">
    <w:name w:val="header"/>
    <w:basedOn w:val="Normal"/>
    <w:link w:val="HeaderChar"/>
    <w:uiPriority w:val="99"/>
    <w:unhideWhenUsed/>
    <w:rsid w:val="009000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000B"/>
    <w:rPr>
      <w:rFonts w:eastAsia="Times New Roman"/>
      <w:lang w:eastAsia="ja-JP"/>
    </w:rPr>
  </w:style>
  <w:style w:type="paragraph" w:styleId="Footer">
    <w:name w:val="footer"/>
    <w:basedOn w:val="Normal"/>
    <w:link w:val="FooterChar"/>
    <w:uiPriority w:val="99"/>
    <w:unhideWhenUsed/>
    <w:rsid w:val="009000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000B"/>
    <w:rPr>
      <w:rFonts w:eastAsia="Times New Roman"/>
      <w:lang w:eastAsia="ja-JP"/>
    </w:rPr>
  </w:style>
  <w:style w:type="paragraph" w:customStyle="1" w:styleId="Default">
    <w:name w:val="Default"/>
    <w:rsid w:val="00AD6684"/>
    <w:pPr>
      <w:autoSpaceDE w:val="0"/>
      <w:autoSpaceDN w:val="0"/>
      <w:adjustRightInd w:val="0"/>
    </w:pPr>
    <w:rPr>
      <w:rFonts w:cs="Calibri"/>
      <w:color w:val="000000"/>
      <w:sz w:val="24"/>
      <w:szCs w:val="24"/>
      <w:lang w:bidi="bn-IN"/>
    </w:rPr>
  </w:style>
  <w:style w:type="character" w:styleId="Emphasis">
    <w:name w:val="Emphasis"/>
    <w:basedOn w:val="DefaultParagraphFont"/>
    <w:uiPriority w:val="20"/>
    <w:qFormat/>
    <w:rsid w:val="001E3000"/>
    <w:rPr>
      <w:i/>
      <w:iCs/>
    </w:rPr>
  </w:style>
  <w:style w:type="character" w:styleId="CommentReference">
    <w:name w:val="annotation reference"/>
    <w:basedOn w:val="DefaultParagraphFont"/>
    <w:uiPriority w:val="99"/>
    <w:semiHidden/>
    <w:unhideWhenUsed/>
    <w:rsid w:val="00A403AE"/>
    <w:rPr>
      <w:sz w:val="16"/>
      <w:szCs w:val="16"/>
    </w:rPr>
  </w:style>
  <w:style w:type="paragraph" w:styleId="CommentText">
    <w:name w:val="annotation text"/>
    <w:basedOn w:val="Normal"/>
    <w:link w:val="CommentTextChar"/>
    <w:uiPriority w:val="99"/>
    <w:unhideWhenUsed/>
    <w:rsid w:val="00A403AE"/>
    <w:pPr>
      <w:spacing w:line="240" w:lineRule="auto"/>
    </w:pPr>
    <w:rPr>
      <w:sz w:val="20"/>
      <w:szCs w:val="20"/>
    </w:rPr>
  </w:style>
  <w:style w:type="character" w:customStyle="1" w:styleId="CommentTextChar">
    <w:name w:val="Comment Text Char"/>
    <w:basedOn w:val="DefaultParagraphFont"/>
    <w:link w:val="CommentText"/>
    <w:uiPriority w:val="99"/>
    <w:rsid w:val="00A403AE"/>
    <w:rPr>
      <w:rFonts w:eastAsia="Times New Roman"/>
      <w:sz w:val="20"/>
      <w:szCs w:val="20"/>
      <w:lang w:eastAsia="ja-JP"/>
    </w:rPr>
  </w:style>
  <w:style w:type="paragraph" w:styleId="CommentSubject">
    <w:name w:val="annotation subject"/>
    <w:basedOn w:val="CommentText"/>
    <w:next w:val="CommentText"/>
    <w:link w:val="CommentSubjectChar"/>
    <w:uiPriority w:val="99"/>
    <w:semiHidden/>
    <w:unhideWhenUsed/>
    <w:rsid w:val="00A403AE"/>
    <w:rPr>
      <w:b/>
      <w:bCs/>
    </w:rPr>
  </w:style>
  <w:style w:type="character" w:customStyle="1" w:styleId="CommentSubjectChar">
    <w:name w:val="Comment Subject Char"/>
    <w:basedOn w:val="CommentTextChar"/>
    <w:link w:val="CommentSubject"/>
    <w:uiPriority w:val="99"/>
    <w:semiHidden/>
    <w:rsid w:val="00A403AE"/>
    <w:rPr>
      <w:rFonts w:eastAsia="Times New Roman"/>
      <w:b/>
      <w:bCs/>
      <w:sz w:val="20"/>
      <w:szCs w:val="20"/>
      <w:lang w:eastAsia="ja-JP"/>
    </w:rPr>
  </w:style>
  <w:style w:type="paragraph" w:styleId="Title">
    <w:name w:val="Title"/>
    <w:basedOn w:val="Normal"/>
    <w:next w:val="Normal"/>
    <w:link w:val="TitleChar"/>
    <w:uiPriority w:val="10"/>
    <w:qFormat/>
    <w:rsid w:val="002C3AB4"/>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10"/>
    <w:rsid w:val="002C3AB4"/>
    <w:rPr>
      <w:rFonts w:ascii="Cambria" w:eastAsia="Times New Roman" w:hAnsi="Cambria" w:cs="Times New Roman"/>
      <w:color w:val="17365D"/>
      <w:spacing w:val="5"/>
      <w:kern w:val="28"/>
      <w:sz w:val="52"/>
      <w:szCs w:val="52"/>
      <w:lang w:eastAsia="ja-JP"/>
    </w:rPr>
  </w:style>
  <w:style w:type="character" w:customStyle="1" w:styleId="gd">
    <w:name w:val="gd"/>
    <w:basedOn w:val="DefaultParagraphFont"/>
    <w:rsid w:val="00ED79A7"/>
  </w:style>
  <w:style w:type="paragraph" w:styleId="Revision">
    <w:name w:val="Revision"/>
    <w:hidden/>
    <w:uiPriority w:val="99"/>
    <w:semiHidden/>
    <w:rsid w:val="006D4543"/>
    <w:rPr>
      <w:rFonts w:eastAsia="Times New Roman"/>
      <w:sz w:val="22"/>
      <w:szCs w:val="22"/>
      <w:lang w:eastAsia="ja-JP"/>
    </w:rPr>
  </w:style>
  <w:style w:type="paragraph" w:styleId="NoSpacing">
    <w:name w:val="No Spacing"/>
    <w:link w:val="NoSpacingChar"/>
    <w:uiPriority w:val="1"/>
    <w:qFormat/>
    <w:rsid w:val="00B52545"/>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B52545"/>
    <w:rPr>
      <w:rFonts w:asciiTheme="minorHAnsi" w:eastAsiaTheme="minorEastAsia" w:hAnsiTheme="minorHAnsi" w:cstheme="minorBidi"/>
      <w:sz w:val="22"/>
      <w:szCs w:val="22"/>
    </w:rPr>
  </w:style>
  <w:style w:type="paragraph" w:styleId="HTMLPreformatted">
    <w:name w:val="HTML Preformatted"/>
    <w:basedOn w:val="Normal"/>
    <w:link w:val="HTMLPreformattedChar"/>
    <w:uiPriority w:val="99"/>
    <w:unhideWhenUsed/>
    <w:rsid w:val="00847A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en-US"/>
    </w:rPr>
  </w:style>
  <w:style w:type="character" w:customStyle="1" w:styleId="HTMLPreformattedChar">
    <w:name w:val="HTML Preformatted Char"/>
    <w:basedOn w:val="DefaultParagraphFont"/>
    <w:link w:val="HTMLPreformatted"/>
    <w:uiPriority w:val="99"/>
    <w:rsid w:val="00847AEC"/>
    <w:rPr>
      <w:rFonts w:ascii="Courier New" w:eastAsia="Times New Roman" w:hAnsi="Courier New" w:cs="Courier New"/>
    </w:rPr>
  </w:style>
  <w:style w:type="paragraph" w:customStyle="1" w:styleId="Normal0">
    <w:name w:val="Normal_0"/>
    <w:basedOn w:val="ListParagraph"/>
    <w:qFormat/>
    <w:rsid w:val="00BC1C4F"/>
    <w:pPr>
      <w:widowControl w:val="0"/>
      <w:numPr>
        <w:numId w:val="17"/>
      </w:numPr>
      <w:tabs>
        <w:tab w:val="num" w:pos="360"/>
      </w:tabs>
      <w:autoSpaceDE w:val="0"/>
      <w:autoSpaceDN w:val="0"/>
      <w:adjustRightInd w:val="0"/>
      <w:spacing w:after="0" w:line="240" w:lineRule="auto"/>
      <w:ind w:left="-274" w:firstLine="0"/>
      <w:jc w:val="both"/>
    </w:pPr>
    <w:rPr>
      <w:rFonts w:eastAsiaTheme="minorHAnsi" w:cs="Arial"/>
      <w:bCs/>
    </w:rPr>
  </w:style>
  <w:style w:type="character" w:customStyle="1" w:styleId="tlid-translation">
    <w:name w:val="tlid-translation"/>
    <w:rsid w:val="0067119B"/>
  </w:style>
  <w:style w:type="character" w:customStyle="1" w:styleId="UnresolvedMention1">
    <w:name w:val="Unresolved Mention1"/>
    <w:basedOn w:val="DefaultParagraphFont"/>
    <w:uiPriority w:val="99"/>
    <w:semiHidden/>
    <w:unhideWhenUsed/>
    <w:rsid w:val="00437406"/>
    <w:rPr>
      <w:color w:val="605E5C"/>
      <w:shd w:val="clear" w:color="auto" w:fill="E1DFDD"/>
    </w:rPr>
  </w:style>
  <w:style w:type="paragraph" w:customStyle="1" w:styleId="TableParagraph">
    <w:name w:val="Table Paragraph"/>
    <w:basedOn w:val="Normal"/>
    <w:uiPriority w:val="1"/>
    <w:qFormat/>
    <w:rsid w:val="00FE4386"/>
    <w:pPr>
      <w:widowControl w:val="0"/>
      <w:autoSpaceDE w:val="0"/>
      <w:autoSpaceDN w:val="0"/>
      <w:spacing w:after="0" w:line="240" w:lineRule="auto"/>
      <w:ind w:left="107"/>
    </w:pPr>
    <w:rPr>
      <w:rFonts w:ascii="Carlito" w:eastAsia="Carlito" w:hAnsi="Carlito" w:cs="Carlito"/>
      <w:lang w:eastAsia="en-US"/>
    </w:rPr>
  </w:style>
  <w:style w:type="table" w:customStyle="1" w:styleId="TableGridLight1">
    <w:name w:val="Table Grid Light1"/>
    <w:basedOn w:val="TableNormal"/>
    <w:uiPriority w:val="40"/>
    <w:rsid w:val="00A2547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rsid w:val="00A2547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A2547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A25475"/>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A2547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unhideWhenUsed/>
    <w:rsid w:val="00876A9C"/>
    <w:pPr>
      <w:spacing w:before="100" w:beforeAutospacing="1" w:after="100" w:afterAutospacing="1" w:line="240" w:lineRule="auto"/>
    </w:pPr>
    <w:rPr>
      <w:rFonts w:ascii="Times New Roman" w:hAnsi="Times New Roman"/>
      <w:sz w:val="24"/>
      <w:szCs w:val="24"/>
      <w:lang w:eastAsia="en-US"/>
    </w:rPr>
  </w:style>
  <w:style w:type="table" w:customStyle="1" w:styleId="PlainTable51">
    <w:name w:val="Plain Table 51"/>
    <w:basedOn w:val="TableNormal"/>
    <w:uiPriority w:val="45"/>
    <w:rsid w:val="0011386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1">
    <w:name w:val="Grid Table 1 Light1"/>
    <w:basedOn w:val="TableNormal"/>
    <w:uiPriority w:val="46"/>
    <w:rsid w:val="00195F4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195F4D"/>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195F4D"/>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rsid w:val="00195F4D"/>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rsid w:val="00195F4D"/>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277553">
      <w:bodyDiv w:val="1"/>
      <w:marLeft w:val="0"/>
      <w:marRight w:val="0"/>
      <w:marTop w:val="0"/>
      <w:marBottom w:val="0"/>
      <w:divBdr>
        <w:top w:val="none" w:sz="0" w:space="0" w:color="auto"/>
        <w:left w:val="none" w:sz="0" w:space="0" w:color="auto"/>
        <w:bottom w:val="none" w:sz="0" w:space="0" w:color="auto"/>
        <w:right w:val="none" w:sz="0" w:space="0" w:color="auto"/>
      </w:divBdr>
    </w:div>
    <w:div w:id="109903994">
      <w:bodyDiv w:val="1"/>
      <w:marLeft w:val="0"/>
      <w:marRight w:val="0"/>
      <w:marTop w:val="0"/>
      <w:marBottom w:val="0"/>
      <w:divBdr>
        <w:top w:val="none" w:sz="0" w:space="0" w:color="auto"/>
        <w:left w:val="none" w:sz="0" w:space="0" w:color="auto"/>
        <w:bottom w:val="none" w:sz="0" w:space="0" w:color="auto"/>
        <w:right w:val="none" w:sz="0" w:space="0" w:color="auto"/>
      </w:divBdr>
    </w:div>
    <w:div w:id="161748568">
      <w:bodyDiv w:val="1"/>
      <w:marLeft w:val="0"/>
      <w:marRight w:val="0"/>
      <w:marTop w:val="0"/>
      <w:marBottom w:val="0"/>
      <w:divBdr>
        <w:top w:val="none" w:sz="0" w:space="0" w:color="auto"/>
        <w:left w:val="none" w:sz="0" w:space="0" w:color="auto"/>
        <w:bottom w:val="none" w:sz="0" w:space="0" w:color="auto"/>
        <w:right w:val="none" w:sz="0" w:space="0" w:color="auto"/>
      </w:divBdr>
    </w:div>
    <w:div w:id="204564830">
      <w:bodyDiv w:val="1"/>
      <w:marLeft w:val="0"/>
      <w:marRight w:val="0"/>
      <w:marTop w:val="0"/>
      <w:marBottom w:val="0"/>
      <w:divBdr>
        <w:top w:val="none" w:sz="0" w:space="0" w:color="auto"/>
        <w:left w:val="none" w:sz="0" w:space="0" w:color="auto"/>
        <w:bottom w:val="none" w:sz="0" w:space="0" w:color="auto"/>
        <w:right w:val="none" w:sz="0" w:space="0" w:color="auto"/>
      </w:divBdr>
    </w:div>
    <w:div w:id="334305550">
      <w:bodyDiv w:val="1"/>
      <w:marLeft w:val="0"/>
      <w:marRight w:val="0"/>
      <w:marTop w:val="0"/>
      <w:marBottom w:val="0"/>
      <w:divBdr>
        <w:top w:val="none" w:sz="0" w:space="0" w:color="auto"/>
        <w:left w:val="none" w:sz="0" w:space="0" w:color="auto"/>
        <w:bottom w:val="none" w:sz="0" w:space="0" w:color="auto"/>
        <w:right w:val="none" w:sz="0" w:space="0" w:color="auto"/>
      </w:divBdr>
    </w:div>
    <w:div w:id="357240637">
      <w:bodyDiv w:val="1"/>
      <w:marLeft w:val="0"/>
      <w:marRight w:val="0"/>
      <w:marTop w:val="0"/>
      <w:marBottom w:val="0"/>
      <w:divBdr>
        <w:top w:val="none" w:sz="0" w:space="0" w:color="auto"/>
        <w:left w:val="none" w:sz="0" w:space="0" w:color="auto"/>
        <w:bottom w:val="none" w:sz="0" w:space="0" w:color="auto"/>
        <w:right w:val="none" w:sz="0" w:space="0" w:color="auto"/>
      </w:divBdr>
    </w:div>
    <w:div w:id="513492643">
      <w:bodyDiv w:val="1"/>
      <w:marLeft w:val="0"/>
      <w:marRight w:val="0"/>
      <w:marTop w:val="0"/>
      <w:marBottom w:val="0"/>
      <w:divBdr>
        <w:top w:val="none" w:sz="0" w:space="0" w:color="auto"/>
        <w:left w:val="none" w:sz="0" w:space="0" w:color="auto"/>
        <w:bottom w:val="none" w:sz="0" w:space="0" w:color="auto"/>
        <w:right w:val="none" w:sz="0" w:space="0" w:color="auto"/>
      </w:divBdr>
    </w:div>
    <w:div w:id="582685637">
      <w:bodyDiv w:val="1"/>
      <w:marLeft w:val="0"/>
      <w:marRight w:val="0"/>
      <w:marTop w:val="0"/>
      <w:marBottom w:val="0"/>
      <w:divBdr>
        <w:top w:val="none" w:sz="0" w:space="0" w:color="auto"/>
        <w:left w:val="none" w:sz="0" w:space="0" w:color="auto"/>
        <w:bottom w:val="none" w:sz="0" w:space="0" w:color="auto"/>
        <w:right w:val="none" w:sz="0" w:space="0" w:color="auto"/>
      </w:divBdr>
    </w:div>
    <w:div w:id="586158506">
      <w:bodyDiv w:val="1"/>
      <w:marLeft w:val="0"/>
      <w:marRight w:val="0"/>
      <w:marTop w:val="0"/>
      <w:marBottom w:val="0"/>
      <w:divBdr>
        <w:top w:val="none" w:sz="0" w:space="0" w:color="auto"/>
        <w:left w:val="none" w:sz="0" w:space="0" w:color="auto"/>
        <w:bottom w:val="none" w:sz="0" w:space="0" w:color="auto"/>
        <w:right w:val="none" w:sz="0" w:space="0" w:color="auto"/>
      </w:divBdr>
    </w:div>
    <w:div w:id="687173947">
      <w:bodyDiv w:val="1"/>
      <w:marLeft w:val="0"/>
      <w:marRight w:val="0"/>
      <w:marTop w:val="0"/>
      <w:marBottom w:val="0"/>
      <w:divBdr>
        <w:top w:val="none" w:sz="0" w:space="0" w:color="auto"/>
        <w:left w:val="none" w:sz="0" w:space="0" w:color="auto"/>
        <w:bottom w:val="none" w:sz="0" w:space="0" w:color="auto"/>
        <w:right w:val="none" w:sz="0" w:space="0" w:color="auto"/>
      </w:divBdr>
    </w:div>
    <w:div w:id="698892853">
      <w:bodyDiv w:val="1"/>
      <w:marLeft w:val="0"/>
      <w:marRight w:val="0"/>
      <w:marTop w:val="0"/>
      <w:marBottom w:val="0"/>
      <w:divBdr>
        <w:top w:val="none" w:sz="0" w:space="0" w:color="auto"/>
        <w:left w:val="none" w:sz="0" w:space="0" w:color="auto"/>
        <w:bottom w:val="none" w:sz="0" w:space="0" w:color="auto"/>
        <w:right w:val="none" w:sz="0" w:space="0" w:color="auto"/>
      </w:divBdr>
    </w:div>
    <w:div w:id="755057477">
      <w:bodyDiv w:val="1"/>
      <w:marLeft w:val="0"/>
      <w:marRight w:val="0"/>
      <w:marTop w:val="0"/>
      <w:marBottom w:val="0"/>
      <w:divBdr>
        <w:top w:val="none" w:sz="0" w:space="0" w:color="auto"/>
        <w:left w:val="none" w:sz="0" w:space="0" w:color="auto"/>
        <w:bottom w:val="none" w:sz="0" w:space="0" w:color="auto"/>
        <w:right w:val="none" w:sz="0" w:space="0" w:color="auto"/>
      </w:divBdr>
    </w:div>
    <w:div w:id="771584967">
      <w:bodyDiv w:val="1"/>
      <w:marLeft w:val="0"/>
      <w:marRight w:val="0"/>
      <w:marTop w:val="0"/>
      <w:marBottom w:val="0"/>
      <w:divBdr>
        <w:top w:val="none" w:sz="0" w:space="0" w:color="auto"/>
        <w:left w:val="none" w:sz="0" w:space="0" w:color="auto"/>
        <w:bottom w:val="none" w:sz="0" w:space="0" w:color="auto"/>
        <w:right w:val="none" w:sz="0" w:space="0" w:color="auto"/>
      </w:divBdr>
    </w:div>
    <w:div w:id="780030452">
      <w:bodyDiv w:val="1"/>
      <w:marLeft w:val="0"/>
      <w:marRight w:val="0"/>
      <w:marTop w:val="0"/>
      <w:marBottom w:val="0"/>
      <w:divBdr>
        <w:top w:val="none" w:sz="0" w:space="0" w:color="auto"/>
        <w:left w:val="none" w:sz="0" w:space="0" w:color="auto"/>
        <w:bottom w:val="none" w:sz="0" w:space="0" w:color="auto"/>
        <w:right w:val="none" w:sz="0" w:space="0" w:color="auto"/>
      </w:divBdr>
    </w:div>
    <w:div w:id="835417519">
      <w:bodyDiv w:val="1"/>
      <w:marLeft w:val="0"/>
      <w:marRight w:val="0"/>
      <w:marTop w:val="0"/>
      <w:marBottom w:val="0"/>
      <w:divBdr>
        <w:top w:val="none" w:sz="0" w:space="0" w:color="auto"/>
        <w:left w:val="none" w:sz="0" w:space="0" w:color="auto"/>
        <w:bottom w:val="none" w:sz="0" w:space="0" w:color="auto"/>
        <w:right w:val="none" w:sz="0" w:space="0" w:color="auto"/>
      </w:divBdr>
      <w:divsChild>
        <w:div w:id="1063798391">
          <w:marLeft w:val="0"/>
          <w:marRight w:val="0"/>
          <w:marTop w:val="0"/>
          <w:marBottom w:val="0"/>
          <w:divBdr>
            <w:top w:val="none" w:sz="0" w:space="0" w:color="auto"/>
            <w:left w:val="none" w:sz="0" w:space="0" w:color="auto"/>
            <w:bottom w:val="none" w:sz="0" w:space="0" w:color="auto"/>
            <w:right w:val="none" w:sz="0" w:space="0" w:color="auto"/>
          </w:divBdr>
        </w:div>
        <w:div w:id="1486777403">
          <w:marLeft w:val="0"/>
          <w:marRight w:val="0"/>
          <w:marTop w:val="0"/>
          <w:marBottom w:val="0"/>
          <w:divBdr>
            <w:top w:val="none" w:sz="0" w:space="0" w:color="auto"/>
            <w:left w:val="none" w:sz="0" w:space="0" w:color="auto"/>
            <w:bottom w:val="none" w:sz="0" w:space="0" w:color="auto"/>
            <w:right w:val="none" w:sz="0" w:space="0" w:color="auto"/>
          </w:divBdr>
        </w:div>
      </w:divsChild>
    </w:div>
    <w:div w:id="843939023">
      <w:bodyDiv w:val="1"/>
      <w:marLeft w:val="0"/>
      <w:marRight w:val="0"/>
      <w:marTop w:val="0"/>
      <w:marBottom w:val="0"/>
      <w:divBdr>
        <w:top w:val="none" w:sz="0" w:space="0" w:color="auto"/>
        <w:left w:val="none" w:sz="0" w:space="0" w:color="auto"/>
        <w:bottom w:val="none" w:sz="0" w:space="0" w:color="auto"/>
        <w:right w:val="none" w:sz="0" w:space="0" w:color="auto"/>
      </w:divBdr>
    </w:div>
    <w:div w:id="1000473456">
      <w:bodyDiv w:val="1"/>
      <w:marLeft w:val="0"/>
      <w:marRight w:val="0"/>
      <w:marTop w:val="0"/>
      <w:marBottom w:val="0"/>
      <w:divBdr>
        <w:top w:val="none" w:sz="0" w:space="0" w:color="auto"/>
        <w:left w:val="none" w:sz="0" w:space="0" w:color="auto"/>
        <w:bottom w:val="none" w:sz="0" w:space="0" w:color="auto"/>
        <w:right w:val="none" w:sz="0" w:space="0" w:color="auto"/>
      </w:divBdr>
    </w:div>
    <w:div w:id="1023017476">
      <w:bodyDiv w:val="1"/>
      <w:marLeft w:val="0"/>
      <w:marRight w:val="0"/>
      <w:marTop w:val="0"/>
      <w:marBottom w:val="0"/>
      <w:divBdr>
        <w:top w:val="none" w:sz="0" w:space="0" w:color="auto"/>
        <w:left w:val="none" w:sz="0" w:space="0" w:color="auto"/>
        <w:bottom w:val="none" w:sz="0" w:space="0" w:color="auto"/>
        <w:right w:val="none" w:sz="0" w:space="0" w:color="auto"/>
      </w:divBdr>
    </w:div>
    <w:div w:id="1078209663">
      <w:bodyDiv w:val="1"/>
      <w:marLeft w:val="0"/>
      <w:marRight w:val="0"/>
      <w:marTop w:val="0"/>
      <w:marBottom w:val="0"/>
      <w:divBdr>
        <w:top w:val="none" w:sz="0" w:space="0" w:color="auto"/>
        <w:left w:val="none" w:sz="0" w:space="0" w:color="auto"/>
        <w:bottom w:val="none" w:sz="0" w:space="0" w:color="auto"/>
        <w:right w:val="none" w:sz="0" w:space="0" w:color="auto"/>
      </w:divBdr>
    </w:div>
    <w:div w:id="1175539261">
      <w:bodyDiv w:val="1"/>
      <w:marLeft w:val="0"/>
      <w:marRight w:val="0"/>
      <w:marTop w:val="0"/>
      <w:marBottom w:val="0"/>
      <w:divBdr>
        <w:top w:val="none" w:sz="0" w:space="0" w:color="auto"/>
        <w:left w:val="none" w:sz="0" w:space="0" w:color="auto"/>
        <w:bottom w:val="none" w:sz="0" w:space="0" w:color="auto"/>
        <w:right w:val="none" w:sz="0" w:space="0" w:color="auto"/>
      </w:divBdr>
    </w:div>
    <w:div w:id="1211267266">
      <w:bodyDiv w:val="1"/>
      <w:marLeft w:val="0"/>
      <w:marRight w:val="0"/>
      <w:marTop w:val="0"/>
      <w:marBottom w:val="0"/>
      <w:divBdr>
        <w:top w:val="none" w:sz="0" w:space="0" w:color="auto"/>
        <w:left w:val="none" w:sz="0" w:space="0" w:color="auto"/>
        <w:bottom w:val="none" w:sz="0" w:space="0" w:color="auto"/>
        <w:right w:val="none" w:sz="0" w:space="0" w:color="auto"/>
      </w:divBdr>
    </w:div>
    <w:div w:id="1211964470">
      <w:bodyDiv w:val="1"/>
      <w:marLeft w:val="0"/>
      <w:marRight w:val="0"/>
      <w:marTop w:val="0"/>
      <w:marBottom w:val="0"/>
      <w:divBdr>
        <w:top w:val="none" w:sz="0" w:space="0" w:color="auto"/>
        <w:left w:val="none" w:sz="0" w:space="0" w:color="auto"/>
        <w:bottom w:val="none" w:sz="0" w:space="0" w:color="auto"/>
        <w:right w:val="none" w:sz="0" w:space="0" w:color="auto"/>
      </w:divBdr>
    </w:div>
    <w:div w:id="1224483751">
      <w:bodyDiv w:val="1"/>
      <w:marLeft w:val="0"/>
      <w:marRight w:val="0"/>
      <w:marTop w:val="0"/>
      <w:marBottom w:val="0"/>
      <w:divBdr>
        <w:top w:val="none" w:sz="0" w:space="0" w:color="auto"/>
        <w:left w:val="none" w:sz="0" w:space="0" w:color="auto"/>
        <w:bottom w:val="none" w:sz="0" w:space="0" w:color="auto"/>
        <w:right w:val="none" w:sz="0" w:space="0" w:color="auto"/>
      </w:divBdr>
    </w:div>
    <w:div w:id="1296519378">
      <w:bodyDiv w:val="1"/>
      <w:marLeft w:val="0"/>
      <w:marRight w:val="0"/>
      <w:marTop w:val="0"/>
      <w:marBottom w:val="0"/>
      <w:divBdr>
        <w:top w:val="none" w:sz="0" w:space="0" w:color="auto"/>
        <w:left w:val="none" w:sz="0" w:space="0" w:color="auto"/>
        <w:bottom w:val="none" w:sz="0" w:space="0" w:color="auto"/>
        <w:right w:val="none" w:sz="0" w:space="0" w:color="auto"/>
      </w:divBdr>
    </w:div>
    <w:div w:id="1320302692">
      <w:bodyDiv w:val="1"/>
      <w:marLeft w:val="0"/>
      <w:marRight w:val="0"/>
      <w:marTop w:val="0"/>
      <w:marBottom w:val="0"/>
      <w:divBdr>
        <w:top w:val="none" w:sz="0" w:space="0" w:color="auto"/>
        <w:left w:val="none" w:sz="0" w:space="0" w:color="auto"/>
        <w:bottom w:val="none" w:sz="0" w:space="0" w:color="auto"/>
        <w:right w:val="none" w:sz="0" w:space="0" w:color="auto"/>
      </w:divBdr>
    </w:div>
    <w:div w:id="1352950027">
      <w:bodyDiv w:val="1"/>
      <w:marLeft w:val="0"/>
      <w:marRight w:val="0"/>
      <w:marTop w:val="0"/>
      <w:marBottom w:val="0"/>
      <w:divBdr>
        <w:top w:val="none" w:sz="0" w:space="0" w:color="auto"/>
        <w:left w:val="none" w:sz="0" w:space="0" w:color="auto"/>
        <w:bottom w:val="none" w:sz="0" w:space="0" w:color="auto"/>
        <w:right w:val="none" w:sz="0" w:space="0" w:color="auto"/>
      </w:divBdr>
    </w:div>
    <w:div w:id="1451631010">
      <w:bodyDiv w:val="1"/>
      <w:marLeft w:val="0"/>
      <w:marRight w:val="0"/>
      <w:marTop w:val="0"/>
      <w:marBottom w:val="0"/>
      <w:divBdr>
        <w:top w:val="none" w:sz="0" w:space="0" w:color="auto"/>
        <w:left w:val="none" w:sz="0" w:space="0" w:color="auto"/>
        <w:bottom w:val="none" w:sz="0" w:space="0" w:color="auto"/>
        <w:right w:val="none" w:sz="0" w:space="0" w:color="auto"/>
      </w:divBdr>
    </w:div>
    <w:div w:id="1456292035">
      <w:bodyDiv w:val="1"/>
      <w:marLeft w:val="0"/>
      <w:marRight w:val="0"/>
      <w:marTop w:val="0"/>
      <w:marBottom w:val="0"/>
      <w:divBdr>
        <w:top w:val="none" w:sz="0" w:space="0" w:color="auto"/>
        <w:left w:val="none" w:sz="0" w:space="0" w:color="auto"/>
        <w:bottom w:val="none" w:sz="0" w:space="0" w:color="auto"/>
        <w:right w:val="none" w:sz="0" w:space="0" w:color="auto"/>
      </w:divBdr>
    </w:div>
    <w:div w:id="1539659232">
      <w:bodyDiv w:val="1"/>
      <w:marLeft w:val="0"/>
      <w:marRight w:val="0"/>
      <w:marTop w:val="0"/>
      <w:marBottom w:val="0"/>
      <w:divBdr>
        <w:top w:val="none" w:sz="0" w:space="0" w:color="auto"/>
        <w:left w:val="none" w:sz="0" w:space="0" w:color="auto"/>
        <w:bottom w:val="none" w:sz="0" w:space="0" w:color="auto"/>
        <w:right w:val="none" w:sz="0" w:space="0" w:color="auto"/>
      </w:divBdr>
    </w:div>
    <w:div w:id="1635941872">
      <w:bodyDiv w:val="1"/>
      <w:marLeft w:val="0"/>
      <w:marRight w:val="0"/>
      <w:marTop w:val="0"/>
      <w:marBottom w:val="0"/>
      <w:divBdr>
        <w:top w:val="none" w:sz="0" w:space="0" w:color="auto"/>
        <w:left w:val="none" w:sz="0" w:space="0" w:color="auto"/>
        <w:bottom w:val="none" w:sz="0" w:space="0" w:color="auto"/>
        <w:right w:val="none" w:sz="0" w:space="0" w:color="auto"/>
      </w:divBdr>
    </w:div>
    <w:div w:id="1661542135">
      <w:bodyDiv w:val="1"/>
      <w:marLeft w:val="0"/>
      <w:marRight w:val="0"/>
      <w:marTop w:val="0"/>
      <w:marBottom w:val="0"/>
      <w:divBdr>
        <w:top w:val="none" w:sz="0" w:space="0" w:color="auto"/>
        <w:left w:val="none" w:sz="0" w:space="0" w:color="auto"/>
        <w:bottom w:val="none" w:sz="0" w:space="0" w:color="auto"/>
        <w:right w:val="none" w:sz="0" w:space="0" w:color="auto"/>
      </w:divBdr>
    </w:div>
    <w:div w:id="1879394143">
      <w:bodyDiv w:val="1"/>
      <w:marLeft w:val="0"/>
      <w:marRight w:val="0"/>
      <w:marTop w:val="0"/>
      <w:marBottom w:val="0"/>
      <w:divBdr>
        <w:top w:val="none" w:sz="0" w:space="0" w:color="auto"/>
        <w:left w:val="none" w:sz="0" w:space="0" w:color="auto"/>
        <w:bottom w:val="none" w:sz="0" w:space="0" w:color="auto"/>
        <w:right w:val="none" w:sz="0" w:space="0" w:color="auto"/>
      </w:divBdr>
    </w:div>
    <w:div w:id="19768316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2011_Bangladesh_census" TargetMode="External"/><Relationship Id="rId18" Type="http://schemas.openxmlformats.org/officeDocument/2006/relationships/image" Target="media/image8.jpeg"/><Relationship Id="rId26" Type="http://schemas.openxmlformats.org/officeDocument/2006/relationships/hyperlink" Target="http://dphe.coxsbazar.gov.bd/en/site/officer_list/%E0%A6%AE%E0%A7%8B%E0%A6%83-%E0%A6%AE%E0%A7%8B%E0%A6%B8%E0%A7%8D%E0%A6%A4%E0%A6%BE%E0%A6%AB%E0%A6%BF%E0%A6%9C%E0%A7%81%E0%A6%B0-%E0%A6%B0%E0%A6%B9%E0%A6%AE%E0%A6%BE%E0%A6%A8" TargetMode="External"/><Relationship Id="rId39" Type="http://schemas.openxmlformats.org/officeDocument/2006/relationships/image" Target="media/image22.png"/><Relationship Id="rId21" Type="http://schemas.openxmlformats.org/officeDocument/2006/relationships/image" Target="media/image11.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jpeg"/><Relationship Id="rId50" Type="http://schemas.openxmlformats.org/officeDocument/2006/relationships/hyperlink" Target="mailto:alam.mahbubgeo@gmail.com" TargetMode="External"/><Relationship Id="rId55" Type="http://schemas.openxmlformats.org/officeDocument/2006/relationships/hyperlink" Target="mailto:pddphe.emcrp@gmail.com"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footer" Target="footer2.xml"/><Relationship Id="rId11" Type="http://schemas.openxmlformats.org/officeDocument/2006/relationships/image" Target="media/image2.jpeg"/><Relationship Id="rId24" Type="http://schemas.openxmlformats.org/officeDocument/2006/relationships/hyperlink" Target="https://en.wikipedia.org/wiki/Relative_humidity" TargetMode="Externa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jpeg"/><Relationship Id="rId45" Type="http://schemas.openxmlformats.org/officeDocument/2006/relationships/image" Target="media/image28.png"/><Relationship Id="rId53" Type="http://schemas.openxmlformats.org/officeDocument/2006/relationships/hyperlink" Target="mailto:mh.dphe@gmail.com" TargetMode="External"/><Relationship Id="rId5" Type="http://schemas.openxmlformats.org/officeDocument/2006/relationships/styles" Target="styles.xml"/><Relationship Id="rId19" Type="http://schemas.openxmlformats.org/officeDocument/2006/relationships/image" Target="media/image9.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header" Target="header1.xml"/><Relationship Id="rId27" Type="http://schemas.openxmlformats.org/officeDocument/2006/relationships/hyperlink" Target="mailto:xendphecoxsbazar@gmail.com" TargetMode="External"/><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hyperlink" Target="mailto:smrahman515@gmail.com" TargetMode="External"/><Relationship Id="rId56"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32.jpeg"/><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hyperlink" Target="mailto:unoteknaf@mopa.gov.bd" TargetMode="External"/><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jpeg"/><Relationship Id="rId20" Type="http://schemas.openxmlformats.org/officeDocument/2006/relationships/image" Target="media/image10.png"/><Relationship Id="rId41" Type="http://schemas.openxmlformats.org/officeDocument/2006/relationships/image" Target="media/image24.png"/><Relationship Id="rId54"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footer" Target="footer1.xml"/><Relationship Id="rId28" Type="http://schemas.openxmlformats.org/officeDocument/2006/relationships/header" Target="header2.xml"/><Relationship Id="rId36" Type="http://schemas.openxmlformats.org/officeDocument/2006/relationships/image" Target="media/image19.png"/><Relationship Id="rId49" Type="http://schemas.openxmlformats.org/officeDocument/2006/relationships/image" Target="media/image31.jpeg"/><Relationship Id="rId57" Type="http://schemas.openxmlformats.org/officeDocument/2006/relationships/theme" Target="theme/theme1.xml"/><Relationship Id="rId10" Type="http://schemas.openxmlformats.org/officeDocument/2006/relationships/image" Target="media/image1.png"/><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3.emf"/></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00D135C35F46F242ABD78D63C2151323" ma:contentTypeVersion="13" ma:contentTypeDescription="Create a new document." ma:contentTypeScope="" ma:versionID="fb5c3d464eb246a3e6898ab993190a44">
  <xsd:schema xmlns:xsd="http://www.w3.org/2001/XMLSchema" xmlns:xs="http://www.w3.org/2001/XMLSchema" xmlns:p="http://schemas.microsoft.com/office/2006/metadata/properties" xmlns:ns3="0c867391-8214-4b58-86b3-de07547409f9" xmlns:ns4="fddef6a8-5936-4909-96e0-2ad7a6b1720b" targetNamespace="http://schemas.microsoft.com/office/2006/metadata/properties" ma:root="true" ma:fieldsID="afcf8cad45aa19d00fa195637e9024c2" ns3:_="" ns4:_="">
    <xsd:import namespace="0c867391-8214-4b58-86b3-de07547409f9"/>
    <xsd:import namespace="fddef6a8-5936-4909-96e0-2ad7a6b1720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867391-8214-4b58-86b3-de07547409f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ddef6a8-5936-4909-96e0-2ad7a6b1720b"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1FBC31C-583D-4240-9E23-2699946C146E}">
  <ds:schemaRefs>
    <ds:schemaRef ds:uri="http://schemas.microsoft.com/sharepoint/v3/contenttype/forms"/>
  </ds:schemaRefs>
</ds:datastoreItem>
</file>

<file path=customXml/itemProps2.xml><?xml version="1.0" encoding="utf-8"?>
<ds:datastoreItem xmlns:ds="http://schemas.openxmlformats.org/officeDocument/2006/customXml" ds:itemID="{6518C585-F65E-49A0-94D1-F5D6565F0C86}">
  <ds:schemaRefs>
    <ds:schemaRef ds:uri="http://schemas.openxmlformats.org/officeDocument/2006/bibliography"/>
  </ds:schemaRefs>
</ds:datastoreItem>
</file>

<file path=customXml/itemProps3.xml><?xml version="1.0" encoding="utf-8"?>
<ds:datastoreItem xmlns:ds="http://schemas.openxmlformats.org/officeDocument/2006/customXml" ds:itemID="{6A804E5B-6081-4091-8705-7474C6726C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867391-8214-4b58-86b3-de07547409f9"/>
    <ds:schemaRef ds:uri="fddef6a8-5936-4909-96e0-2ad7a6b172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17297</Words>
  <Characters>98594</Characters>
  <Application>Microsoft Office Word</Application>
  <DocSecurity>0</DocSecurity>
  <Lines>821</Lines>
  <Paragraphs>231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115660</CharactersWithSpaces>
  <SharedDoc>false</SharedDoc>
  <HLinks>
    <vt:vector size="48" baseType="variant">
      <vt:variant>
        <vt:i4>3080228</vt:i4>
      </vt:variant>
      <vt:variant>
        <vt:i4>21</vt:i4>
      </vt:variant>
      <vt:variant>
        <vt:i4>0</vt:i4>
      </vt:variant>
      <vt:variant>
        <vt:i4>5</vt:i4>
      </vt:variant>
      <vt:variant>
        <vt:lpwstr>https://www.humanitarianresponse.info/en/operations/bangladesh/document/wash-sector-coxs-bazar-members-contact-list-17-october-2017</vt:lpwstr>
      </vt:variant>
      <vt:variant>
        <vt:lpwstr/>
      </vt:variant>
      <vt:variant>
        <vt:i4>655457</vt:i4>
      </vt:variant>
      <vt:variant>
        <vt:i4>18</vt:i4>
      </vt:variant>
      <vt:variant>
        <vt:i4>0</vt:i4>
      </vt:variant>
      <vt:variant>
        <vt:i4>5</vt:i4>
      </vt:variant>
      <vt:variant>
        <vt:lpwstr>mailto:washsecco-cox@actionagainsthunger.org</vt:lpwstr>
      </vt:variant>
      <vt:variant>
        <vt:lpwstr/>
      </vt:variant>
      <vt:variant>
        <vt:i4>5963874</vt:i4>
      </vt:variant>
      <vt:variant>
        <vt:i4>15</vt:i4>
      </vt:variant>
      <vt:variant>
        <vt:i4>0</vt:i4>
      </vt:variant>
      <vt:variant>
        <vt:i4>5</vt:i4>
      </vt:variant>
      <vt:variant>
        <vt:lpwstr>mailto:taahmed@unicef.org</vt:lpwstr>
      </vt:variant>
      <vt:variant>
        <vt:lpwstr/>
      </vt:variant>
      <vt:variant>
        <vt:i4>2752540</vt:i4>
      </vt:variant>
      <vt:variant>
        <vt:i4>12</vt:i4>
      </vt:variant>
      <vt:variant>
        <vt:i4>0</vt:i4>
      </vt:variant>
      <vt:variant>
        <vt:i4>5</vt:i4>
      </vt:variant>
      <vt:variant>
        <vt:lpwstr>mailto:dseal@unicef.org</vt:lpwstr>
      </vt:variant>
      <vt:variant>
        <vt:lpwstr/>
      </vt:variant>
      <vt:variant>
        <vt:i4>6357000</vt:i4>
      </vt:variant>
      <vt:variant>
        <vt:i4>9</vt:i4>
      </vt:variant>
      <vt:variant>
        <vt:i4>0</vt:i4>
      </vt:variant>
      <vt:variant>
        <vt:i4>5</vt:i4>
      </vt:variant>
      <vt:variant>
        <vt:lpwstr>mailto:dccoxsbazar@mopa.gov.bd</vt:lpwstr>
      </vt:variant>
      <vt:variant>
        <vt:lpwstr/>
      </vt:variant>
      <vt:variant>
        <vt:i4>6684739</vt:i4>
      </vt:variant>
      <vt:variant>
        <vt:i4>6</vt:i4>
      </vt:variant>
      <vt:variant>
        <vt:i4>0</vt:i4>
      </vt:variant>
      <vt:variant>
        <vt:i4>5</vt:i4>
      </vt:variant>
      <vt:variant>
        <vt:lpwstr>mailto:chowritthick@gmail.com</vt:lpwstr>
      </vt:variant>
      <vt:variant>
        <vt:lpwstr/>
      </vt:variant>
      <vt:variant>
        <vt:i4>1245246</vt:i4>
      </vt:variant>
      <vt:variant>
        <vt:i4>3</vt:i4>
      </vt:variant>
      <vt:variant>
        <vt:i4>0</vt:i4>
      </vt:variant>
      <vt:variant>
        <vt:i4>5</vt:i4>
      </vt:variant>
      <vt:variant>
        <vt:lpwstr>mailto:rrccox@yahoo.com</vt:lpwstr>
      </vt:variant>
      <vt:variant>
        <vt:lpwstr/>
      </vt:variant>
      <vt:variant>
        <vt:i4>3145794</vt:i4>
      </vt:variant>
      <vt:variant>
        <vt:i4>0</vt:i4>
      </vt:variant>
      <vt:variant>
        <vt:i4>0</vt:i4>
      </vt:variant>
      <vt:variant>
        <vt:i4>5</vt:i4>
      </vt:variant>
      <vt:variant>
        <vt:lpwstr>https://en.wikipedia.org/wiki/Relative_humidity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HP</cp:lastModifiedBy>
  <cp:revision>2</cp:revision>
  <cp:lastPrinted>2022-02-16T10:43:00Z</cp:lastPrinted>
  <dcterms:created xsi:type="dcterms:W3CDTF">2025-04-17T09:42:00Z</dcterms:created>
  <dcterms:modified xsi:type="dcterms:W3CDTF">2025-04-17T09:42:00Z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0x01010000D135C35F46F242ABD78D63C2151323</vt:lpwstr>
  </property>
</Properties>
</file>